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6" w:rsidRPr="00841F01" w:rsidRDefault="00A0377F" w:rsidP="00F43F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77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.5pt">
            <v:imagedata r:id="rId4" o:title=""/>
          </v:shape>
        </w:pict>
      </w:r>
      <w:r w:rsidR="00F43F36" w:rsidRPr="00841F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21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36" w:rsidRPr="00841F01" w:rsidRDefault="00F43F36" w:rsidP="00F43F36">
      <w:pPr>
        <w:pStyle w:val="2"/>
        <w:rPr>
          <w:sz w:val="28"/>
          <w:szCs w:val="28"/>
        </w:rPr>
      </w:pPr>
      <w:r w:rsidRPr="00841F01">
        <w:rPr>
          <w:sz w:val="28"/>
          <w:szCs w:val="28"/>
        </w:rPr>
        <w:t>АДМИНИСТРАЦИЯ ПАНИНСКОГО  МУНИЦИПАЛЬНОГО РАЙОНА ВОРОНЕЖСКОЙ  ОБЛАСТИ</w:t>
      </w:r>
    </w:p>
    <w:p w:rsidR="00F43F36" w:rsidRPr="00841F01" w:rsidRDefault="00F43F36" w:rsidP="00F43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36" w:rsidRPr="00841F01" w:rsidRDefault="00F43F36" w:rsidP="00F43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3F36" w:rsidRPr="00841F01" w:rsidRDefault="00F43F36" w:rsidP="00F43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36" w:rsidRPr="00841F01" w:rsidRDefault="00F43F36" w:rsidP="00F43F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F36" w:rsidRPr="00841F01" w:rsidRDefault="00F43F36" w:rsidP="00F43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От </w:t>
      </w:r>
      <w:r w:rsidR="00BE7728">
        <w:rPr>
          <w:rFonts w:ascii="Times New Roman" w:hAnsi="Times New Roman" w:cs="Times New Roman"/>
          <w:sz w:val="28"/>
          <w:szCs w:val="28"/>
        </w:rPr>
        <w:t>26.08.2013г. № 365</w:t>
      </w:r>
      <w:r w:rsidRPr="0084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43F36" w:rsidRPr="00841F01" w:rsidRDefault="00F43F36" w:rsidP="00F4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>анино</w:t>
      </w:r>
    </w:p>
    <w:p w:rsidR="00F43F36" w:rsidRPr="00841F01" w:rsidRDefault="00F43F36" w:rsidP="00F43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>Об утверждении  порядка составления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>проекта бюджета Панинского муниципального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 xml:space="preserve">района на </w:t>
      </w:r>
      <w:proofErr w:type="gramStart"/>
      <w:r w:rsidRPr="00841F01">
        <w:rPr>
          <w:rFonts w:ascii="Times New Roman" w:hAnsi="Times New Roman" w:cs="Times New Roman"/>
          <w:b/>
          <w:bCs/>
          <w:sz w:val="28"/>
          <w:szCs w:val="28"/>
        </w:rPr>
        <w:t>очередной</w:t>
      </w:r>
      <w:proofErr w:type="gramEnd"/>
      <w:r w:rsidRPr="00841F01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финансовый 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разделом  5 статьи 34 Решения Совета народных депутатов Панинского муниципального района от 2</w:t>
      </w:r>
      <w:r w:rsidR="00C300FB" w:rsidRPr="00841F01">
        <w:rPr>
          <w:rFonts w:ascii="Times New Roman" w:hAnsi="Times New Roman" w:cs="Times New Roman"/>
          <w:sz w:val="28"/>
          <w:szCs w:val="28"/>
        </w:rPr>
        <w:t>1</w:t>
      </w:r>
      <w:r w:rsidRPr="00841F01">
        <w:rPr>
          <w:rFonts w:ascii="Times New Roman" w:hAnsi="Times New Roman" w:cs="Times New Roman"/>
          <w:sz w:val="28"/>
          <w:szCs w:val="28"/>
        </w:rPr>
        <w:t>.06.2012 N 19 "О бюджетном процессе в Панинском муниципальном районе Воронежской области администрация Панинского муниципального района»  постановляет: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составления проекта муниципального бюджета на очередной финансовый год и плановый период.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И.о. главы администрации Панинского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В.В.Солнцев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728" w:rsidRDefault="00BE7728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728" w:rsidRDefault="00BE7728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728" w:rsidRDefault="00BE7728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администрации Панинского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E7728" w:rsidRPr="00841F01" w:rsidRDefault="00BE7728" w:rsidP="00BE77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26.08.2013г. № 365</w:t>
      </w:r>
      <w:r w:rsidRPr="00841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841F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F01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 ПАНИНСКОГО МУНИЦИПАЛЬНОГО  НА ОЧЕРЕДНОЙ ФИНАНСОВЫЙ ГОД И ПЛАНОВЫЙ ПЕРИОД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1.1. Настоящий Порядок устанавливает основные положения составления проекта  бюджета Панинского муниципального района  на очередной финансовый год и плановый период (далее - проект  бюджета).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значениях, установленных бюджетным законодательством Российской Федерации, Воронежской области и администрации Панинского муниципального района.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1.3. Сроки составления проекта  бюджета определяются ежегодно утверждаемым администрацией Панинского муниципального района  графиком разработки проекта  бюджета на очередной финансовый год и плановый период, разрабатываемым с соблюдением требований, установленных Бюджетным </w:t>
      </w:r>
      <w:hyperlink r:id="rId8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 Совета народных депутатов Панинского муниципального района от 2</w:t>
      </w:r>
      <w:r w:rsidR="00C300FB" w:rsidRPr="00841F01">
        <w:rPr>
          <w:rFonts w:ascii="Times New Roman" w:hAnsi="Times New Roman" w:cs="Times New Roman"/>
          <w:sz w:val="28"/>
          <w:szCs w:val="28"/>
        </w:rPr>
        <w:t>1</w:t>
      </w:r>
      <w:r w:rsidRPr="00841F01">
        <w:rPr>
          <w:rFonts w:ascii="Times New Roman" w:hAnsi="Times New Roman" w:cs="Times New Roman"/>
          <w:sz w:val="28"/>
          <w:szCs w:val="28"/>
        </w:rPr>
        <w:t>.06.2012 N 19 "О бюджетном процессе в Панинском муниципальном районе Воронежской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1.4. Взаимодействие структурных подразделений администрации Панинского муниципального района при составлении проекта  бюджета на очередной финансовый год и плановый период осуществляется в соответствии с ежегодно утверждаемым администрацией Панинского  муниципального района графиком разработки проекта бюджета на очередной финансовый год и плановый период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2. Сведения, необходимые для составления проекта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2.1. Составление проекта  бюджета основывается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>: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Федерации;</w:t>
      </w:r>
    </w:p>
    <w:p w:rsidR="00F43F36" w:rsidRPr="00841F01" w:rsidRDefault="00F43F36" w:rsidP="007467A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F01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Воронежской области, Панинского муниципального района;</w:t>
      </w:r>
    </w:p>
    <w:p w:rsidR="00F43F36" w:rsidRPr="00841F01" w:rsidRDefault="00F43F36" w:rsidP="0074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Панинского муниципального района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2.2. В целях своевременного и качественного составления проекта  бюджета отдел администрации Панинского муниципального района  имеет право получать от </w:t>
      </w:r>
      <w:r w:rsidR="00C300FB" w:rsidRPr="00841F01">
        <w:rPr>
          <w:rFonts w:ascii="Times New Roman" w:hAnsi="Times New Roman" w:cs="Times New Roman"/>
          <w:sz w:val="28"/>
          <w:szCs w:val="28"/>
        </w:rPr>
        <w:t xml:space="preserve">структурных подразделений Панинского муниципального </w:t>
      </w:r>
      <w:r w:rsidR="00C300FB" w:rsidRPr="00841F0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proofErr w:type="gramStart"/>
      <w:r w:rsidR="00C300FB" w:rsidRPr="00841F01">
        <w:rPr>
          <w:rFonts w:ascii="Times New Roman" w:hAnsi="Times New Roman" w:cs="Times New Roman"/>
          <w:sz w:val="28"/>
          <w:szCs w:val="28"/>
        </w:rPr>
        <w:t xml:space="preserve"> </w:t>
      </w:r>
      <w:r w:rsidRPr="00841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Панинского муниципального района сведения, необходимые для составления проекта  бюджета.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 Порядок составления проекта  бюджета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841F01">
        <w:rPr>
          <w:rFonts w:ascii="Times New Roman" w:hAnsi="Times New Roman" w:cs="Times New Roman"/>
          <w:sz w:val="28"/>
          <w:szCs w:val="28"/>
        </w:rPr>
        <w:t>3.1. Формирование доходов  бюджета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3.1.1. Формирование доходов  бюджета осуществляется на основе прогноза социально-экономического развития Воронежской области,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 на очередной финансовый год и плановый период в условиях действующего законодательства о налогах и сборах и бюджетного законодательства на день внесения проекта Решения  Совета народных депутатов Панинского муниципального района  о  бюджете на очередной финансовый год и плановый период в Совет народных депутатов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а также на основе федерального и областного законодательства, устанавливающего неналоговые доходы бюджетов.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3.1.2. Сроки разработки бюджетных проектировок по доходам определяются ежегодно утверждаемым администрацией Панинского муниципального района графиком разработки проекта бюджета на очередной финансовый год и плановый период.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3.1.3. Прогнозирование налоговых и неналоговых доходов осуществляется отделом по финансам, бюджету и мобилизации доходов администрации Панинского муниципального района в соответствии с методикой расчета прогноза налоговых и неналоговых доходов консолидированного бюджета Панинского муниципального района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9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Воронежской области от 17.11.2005 N 68-ОЗ "О межбюджетных отношениях органов государственной власти и органов местного самоуправления в Воронежской области".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3.1.4. Расчет безвозмездных поступлений осуществляется главными администраторами (администраторами) доходов бюджета с учетом индекса-дефлятора потребительских цен и особенностей отраслевого характера.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841F01">
        <w:rPr>
          <w:rFonts w:ascii="Times New Roman" w:hAnsi="Times New Roman" w:cs="Times New Roman"/>
          <w:sz w:val="28"/>
          <w:szCs w:val="28"/>
        </w:rPr>
        <w:t>3.2. Планирование бюджетных ассигнований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3.2.1. Планирование бюджетных ассигнований осуществляется в сроки, определенные ежегодно утверждаемым администрацией Панинского муниципального района  графиком разработки проекта  бюджета на очередной финансовый год и плановый период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>разрабатываемым в соответствии с положением Бюджетного Кодекса  Российской Федерации и Решения Совета народных депутатов Панинского муниципального района от 2</w:t>
      </w:r>
      <w:r w:rsidR="00C300FB" w:rsidRPr="00841F01">
        <w:rPr>
          <w:rFonts w:ascii="Times New Roman" w:hAnsi="Times New Roman" w:cs="Times New Roman"/>
          <w:sz w:val="28"/>
          <w:szCs w:val="28"/>
        </w:rPr>
        <w:t>1</w:t>
      </w:r>
      <w:r w:rsidRPr="00841F01">
        <w:rPr>
          <w:rFonts w:ascii="Times New Roman" w:hAnsi="Times New Roman" w:cs="Times New Roman"/>
          <w:sz w:val="28"/>
          <w:szCs w:val="28"/>
        </w:rPr>
        <w:t>.06.2012 года №19.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3.2.2. Для расчета расходных обязатель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>и составлении проекта бюджета используются: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Российской Федерации и Воронежской области;</w:t>
      </w:r>
    </w:p>
    <w:p w:rsidR="00AE7C97" w:rsidRPr="00841F01" w:rsidRDefault="002973B3" w:rsidP="00AE7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lastRenderedPageBreak/>
        <w:t>отдельные макроэкономические показатели и сценарные условия функционирования экономики Российской Федерации</w:t>
      </w:r>
      <w:r w:rsidR="00A75A8C" w:rsidRPr="00841F01">
        <w:rPr>
          <w:rFonts w:ascii="Times New Roman" w:hAnsi="Times New Roman" w:cs="Times New Roman"/>
          <w:sz w:val="28"/>
          <w:szCs w:val="28"/>
        </w:rPr>
        <w:t xml:space="preserve"> и Воронежской области</w:t>
      </w:r>
      <w:r w:rsidR="00841F01">
        <w:rPr>
          <w:rFonts w:ascii="Times New Roman" w:hAnsi="Times New Roman" w:cs="Times New Roman"/>
          <w:sz w:val="28"/>
          <w:szCs w:val="28"/>
        </w:rPr>
        <w:t>,</w:t>
      </w:r>
      <w:r w:rsidR="00AE7C97" w:rsidRPr="00AE7C97">
        <w:rPr>
          <w:rFonts w:ascii="Times New Roman" w:hAnsi="Times New Roman" w:cs="Times New Roman"/>
          <w:sz w:val="28"/>
          <w:szCs w:val="28"/>
        </w:rPr>
        <w:t xml:space="preserve"> </w:t>
      </w:r>
      <w:r w:rsidR="00AE7C97" w:rsidRPr="00841F01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="00AE7C97">
        <w:rPr>
          <w:rFonts w:ascii="Times New Roman" w:hAnsi="Times New Roman" w:cs="Times New Roman"/>
          <w:sz w:val="28"/>
          <w:szCs w:val="28"/>
        </w:rPr>
        <w:t>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фрагменты реестра расходных обязательств </w:t>
      </w:r>
      <w:r w:rsidR="00A75A8C" w:rsidRPr="00841F01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>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доклады субъектов бюджетного планирования о результатах и основных направлениях деятельности на очередной финансовый год и плановый период;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результаты мониторинга потребности в </w:t>
      </w:r>
      <w:r w:rsidR="00A75A8C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ных услугах (работах), оказываемых (выполняемых) </w:t>
      </w:r>
      <w:r w:rsidR="00AE7C97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A75A8C" w:rsidRPr="00841F01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>;</w:t>
      </w:r>
    </w:p>
    <w:p w:rsidR="002973B3" w:rsidRPr="00841F01" w:rsidRDefault="00A75A8C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="002973B3" w:rsidRPr="00841F01">
        <w:rPr>
          <w:rFonts w:ascii="Times New Roman" w:hAnsi="Times New Roman" w:cs="Times New Roman"/>
          <w:sz w:val="28"/>
          <w:szCs w:val="28"/>
        </w:rPr>
        <w:t xml:space="preserve">ные задания на оказание </w:t>
      </w:r>
      <w:r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="002973B3" w:rsidRPr="00841F01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Pr="00841F0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973B3" w:rsidRPr="00841F01">
        <w:rPr>
          <w:rFonts w:ascii="Times New Roman" w:hAnsi="Times New Roman" w:cs="Times New Roman"/>
          <w:sz w:val="28"/>
          <w:szCs w:val="28"/>
        </w:rPr>
        <w:t xml:space="preserve"> физическим и (или) юридическим лицам;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сметы и планы финанс</w:t>
      </w:r>
      <w:r w:rsidR="00A75A8C" w:rsidRPr="00841F01">
        <w:rPr>
          <w:rFonts w:ascii="Times New Roman" w:hAnsi="Times New Roman" w:cs="Times New Roman"/>
          <w:sz w:val="28"/>
          <w:szCs w:val="28"/>
        </w:rPr>
        <w:t>ово-хозяйственной деятельности муниципальны</w:t>
      </w:r>
      <w:r w:rsidRPr="00841F01">
        <w:rPr>
          <w:rFonts w:ascii="Times New Roman" w:hAnsi="Times New Roman" w:cs="Times New Roman"/>
          <w:sz w:val="28"/>
          <w:szCs w:val="28"/>
        </w:rPr>
        <w:t>х учреждений;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отчеты об исполнении  бюджета</w:t>
      </w:r>
      <w:r w:rsidR="00A75A8C" w:rsidRPr="00841F01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 xml:space="preserve"> в отчетном году и оценка ожидаемого исполнения отдельных показателей  бюджета в текущем году;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прогнозируемые на очередной финансовый год и плановый период объемы налоговых и неналоговых доходов;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планируемые на очередной финансовый год и плановый период объемы целевых средств межбюджетных трансфертов из </w:t>
      </w:r>
      <w:r w:rsidR="00A75A8C" w:rsidRPr="00841F01">
        <w:rPr>
          <w:rFonts w:ascii="Times New Roman" w:hAnsi="Times New Roman" w:cs="Times New Roman"/>
          <w:sz w:val="28"/>
          <w:szCs w:val="28"/>
        </w:rPr>
        <w:t>областного</w:t>
      </w:r>
      <w:r w:rsidRPr="00841F01">
        <w:rPr>
          <w:rFonts w:ascii="Times New Roman" w:hAnsi="Times New Roman" w:cs="Times New Roman"/>
          <w:sz w:val="28"/>
          <w:szCs w:val="28"/>
        </w:rPr>
        <w:t xml:space="preserve"> бюджета, подлежащие отражению в расходной части проекта  бюджета;</w:t>
      </w:r>
    </w:p>
    <w:p w:rsidR="002973B3" w:rsidRPr="00841F01" w:rsidRDefault="002973B3" w:rsidP="0029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3.2.3. Планирование главными распорядителями средств  бюджета бюджетных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обязательств осуществляется в соответствии с настоящим Порядком и методикой планирования бюджетных ассигнований, утвержденной </w:t>
      </w:r>
      <w:r w:rsidR="00A75A8C" w:rsidRPr="00841F01">
        <w:rPr>
          <w:rFonts w:ascii="Times New Roman" w:hAnsi="Times New Roman" w:cs="Times New Roman"/>
          <w:sz w:val="28"/>
          <w:szCs w:val="28"/>
        </w:rPr>
        <w:t>отделом по финансам, бюджету и мобилизации доходов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3.2.4. Проектировки бюджетных ассигнований на исполнение принимаемых обязатель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>ючаются в общий объем расходов  бюджета при условии обеспечения доходами в полном объеме бюджетных ассигнований на исполнение действующих обязательств.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  <w:highlight w:val="yellow"/>
        </w:rPr>
        <w:t>3.2.5. Конкурсное распределение принимаемых обязатель</w:t>
      </w:r>
      <w:proofErr w:type="gramStart"/>
      <w:r w:rsidRPr="00841F01">
        <w:rPr>
          <w:rFonts w:ascii="Times New Roman" w:hAnsi="Times New Roman" w:cs="Times New Roman"/>
          <w:sz w:val="28"/>
          <w:szCs w:val="28"/>
          <w:highlight w:val="yellow"/>
        </w:rPr>
        <w:t>ств пр</w:t>
      </w:r>
      <w:proofErr w:type="gramEnd"/>
      <w:r w:rsidRPr="00841F01">
        <w:rPr>
          <w:rFonts w:ascii="Times New Roman" w:hAnsi="Times New Roman" w:cs="Times New Roman"/>
          <w:sz w:val="28"/>
          <w:szCs w:val="28"/>
          <w:highlight w:val="yellow"/>
        </w:rPr>
        <w:t>и планировании бюджетных ассигнований осуществляется в соответствии с Положением о порядке конкурсного распределения принимаемых обязательств, утвержденным департаментом финансово-бюджетной политики Воронежской области.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3.2.6. Расчет проектировок бюджетных ассигнований на оказание 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F01">
        <w:rPr>
          <w:rFonts w:ascii="Times New Roman" w:hAnsi="Times New Roman" w:cs="Times New Roman"/>
          <w:sz w:val="28"/>
          <w:szCs w:val="28"/>
        </w:rPr>
        <w:t>услуг (выполнение работ) осуществляется с учетом результатов мониторинга потребности в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ных услугах (работах), оказываемых (выполняемых)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>ными учреждениями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</w:t>
      </w:r>
      <w:proofErr w:type="gramStart"/>
      <w:r w:rsidR="00DA0F19" w:rsidRPr="00841F01">
        <w:rPr>
          <w:rFonts w:ascii="Times New Roman" w:hAnsi="Times New Roman" w:cs="Times New Roman"/>
          <w:sz w:val="28"/>
          <w:szCs w:val="28"/>
        </w:rPr>
        <w:t xml:space="preserve"> 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Мониторинг потребности в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муниципальных услугах</w:t>
      </w:r>
      <w:r w:rsidRPr="00841F01">
        <w:rPr>
          <w:rFonts w:ascii="Times New Roman" w:hAnsi="Times New Roman" w:cs="Times New Roman"/>
          <w:sz w:val="28"/>
          <w:szCs w:val="28"/>
        </w:rPr>
        <w:t xml:space="preserve"> (работах), оказываемых (выполняемых)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DA0F19" w:rsidRPr="00841F0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DA0F19" w:rsidRPr="00841F01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  <w:r w:rsidRPr="00841F01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A0F19" w:rsidRPr="00841F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41F01">
        <w:rPr>
          <w:rFonts w:ascii="Times New Roman" w:hAnsi="Times New Roman" w:cs="Times New Roman"/>
          <w:sz w:val="28"/>
          <w:szCs w:val="28"/>
        </w:rPr>
        <w:t xml:space="preserve">Объем расходов, финансируемых за счет доходов от приносящей доход деятельности  бюджетных учреждений </w:t>
      </w:r>
      <w:r w:rsidR="00DA0F19" w:rsidRPr="00841F01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proofErr w:type="gramStart"/>
      <w:r w:rsidR="00DA0F19" w:rsidRPr="00841F01">
        <w:rPr>
          <w:rFonts w:ascii="Times New Roman" w:hAnsi="Times New Roman" w:cs="Times New Roman"/>
          <w:sz w:val="28"/>
          <w:szCs w:val="28"/>
        </w:rPr>
        <w:t xml:space="preserve"> </w:t>
      </w:r>
      <w:r w:rsidRPr="00841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определяется главными распорядителями средств  бюджета с целью проведения комплексной оценки планируемых расходов на финансовое обеспечение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ных заданий на оказание </w:t>
      </w:r>
      <w:r w:rsidR="00DA0F19" w:rsidRPr="00841F01">
        <w:rPr>
          <w:rFonts w:ascii="Times New Roman" w:hAnsi="Times New Roman" w:cs="Times New Roman"/>
          <w:sz w:val="28"/>
          <w:szCs w:val="28"/>
        </w:rPr>
        <w:t>муниципаль</w:t>
      </w:r>
      <w:r w:rsidRPr="00841F01">
        <w:rPr>
          <w:rFonts w:ascii="Times New Roman" w:hAnsi="Times New Roman" w:cs="Times New Roman"/>
          <w:sz w:val="28"/>
          <w:szCs w:val="28"/>
        </w:rPr>
        <w:t xml:space="preserve">ных услуг (выполнение работ) бюджетным учреждениям </w:t>
      </w:r>
      <w:r w:rsidR="00DA0F19" w:rsidRPr="00841F01">
        <w:rPr>
          <w:rFonts w:ascii="Times New Roman" w:hAnsi="Times New Roman" w:cs="Times New Roman"/>
          <w:sz w:val="28"/>
          <w:szCs w:val="28"/>
        </w:rPr>
        <w:t>Панинского 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3.2.7. Сверка с </w:t>
      </w:r>
      <w:r w:rsidR="006F3982" w:rsidRPr="00841F01">
        <w:rPr>
          <w:rFonts w:ascii="Times New Roman" w:hAnsi="Times New Roman" w:cs="Times New Roman"/>
          <w:sz w:val="28"/>
          <w:szCs w:val="28"/>
        </w:rPr>
        <w:t>Департаментом финансово-бюджетной политики</w:t>
      </w:r>
      <w:r w:rsidRPr="00841F01">
        <w:rPr>
          <w:rFonts w:ascii="Times New Roman" w:hAnsi="Times New Roman" w:cs="Times New Roman"/>
          <w:sz w:val="28"/>
          <w:szCs w:val="28"/>
        </w:rPr>
        <w:t xml:space="preserve"> исходных данных для проведения расчетов распределения из </w:t>
      </w:r>
      <w:r w:rsidR="006F3982" w:rsidRPr="00841F01">
        <w:rPr>
          <w:rFonts w:ascii="Times New Roman" w:hAnsi="Times New Roman" w:cs="Times New Roman"/>
          <w:sz w:val="28"/>
          <w:szCs w:val="28"/>
        </w:rPr>
        <w:t>област</w:t>
      </w:r>
      <w:r w:rsidRPr="00841F01">
        <w:rPr>
          <w:rFonts w:ascii="Times New Roman" w:hAnsi="Times New Roman" w:cs="Times New Roman"/>
          <w:sz w:val="28"/>
          <w:szCs w:val="28"/>
        </w:rPr>
        <w:t xml:space="preserve">ного бюджета межбюджетных трансфертов на очередной финансовый год и плановый период осуществляется в порядке и сроки, установленные </w:t>
      </w:r>
      <w:r w:rsidR="00AE7C97">
        <w:rPr>
          <w:rFonts w:ascii="Times New Roman" w:hAnsi="Times New Roman" w:cs="Times New Roman"/>
          <w:sz w:val="28"/>
          <w:szCs w:val="28"/>
        </w:rPr>
        <w:t>отделом по финансам, бюджету и мобилизации доходов администрации Панинского муниципального района.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3.3. Прогнозирование основных характеристик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>областного бюджета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F01">
        <w:rPr>
          <w:rFonts w:ascii="Times New Roman" w:hAnsi="Times New Roman" w:cs="Times New Roman"/>
          <w:sz w:val="28"/>
          <w:szCs w:val="28"/>
        </w:rPr>
        <w:t>Основные характеристики  бюджета, к которым относятся общий объем доходов, общий объем расходов, дефицит (</w:t>
      </w:r>
      <w:proofErr w:type="spellStart"/>
      <w:r w:rsidRPr="00841F0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41F01">
        <w:rPr>
          <w:rFonts w:ascii="Times New Roman" w:hAnsi="Times New Roman" w:cs="Times New Roman"/>
          <w:sz w:val="28"/>
          <w:szCs w:val="28"/>
        </w:rPr>
        <w:t xml:space="preserve">), а также иные показатели, установленные Бюджетным </w:t>
      </w:r>
      <w:hyperlink r:id="rId10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6F3982" w:rsidRPr="00841F0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Панинского муниципального района  </w:t>
      </w:r>
      <w:r w:rsidRPr="00841F01">
        <w:rPr>
          <w:rFonts w:ascii="Times New Roman" w:hAnsi="Times New Roman" w:cs="Times New Roman"/>
          <w:sz w:val="28"/>
          <w:szCs w:val="28"/>
        </w:rPr>
        <w:t xml:space="preserve"> от </w:t>
      </w:r>
      <w:r w:rsidR="006F3982" w:rsidRPr="00841F01">
        <w:rPr>
          <w:rFonts w:ascii="Times New Roman" w:hAnsi="Times New Roman" w:cs="Times New Roman"/>
          <w:sz w:val="28"/>
          <w:szCs w:val="28"/>
        </w:rPr>
        <w:t>21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  <w:r w:rsidR="006F3982" w:rsidRPr="00841F01">
        <w:rPr>
          <w:rFonts w:ascii="Times New Roman" w:hAnsi="Times New Roman" w:cs="Times New Roman"/>
          <w:sz w:val="28"/>
          <w:szCs w:val="28"/>
        </w:rPr>
        <w:t>06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  <w:r w:rsidR="006F3982" w:rsidRPr="00841F01">
        <w:rPr>
          <w:rFonts w:ascii="Times New Roman" w:hAnsi="Times New Roman" w:cs="Times New Roman"/>
          <w:sz w:val="28"/>
          <w:szCs w:val="28"/>
        </w:rPr>
        <w:t>2012 г.</w:t>
      </w:r>
      <w:r w:rsidRPr="00841F01">
        <w:rPr>
          <w:rFonts w:ascii="Times New Roman" w:hAnsi="Times New Roman" w:cs="Times New Roman"/>
          <w:sz w:val="28"/>
          <w:szCs w:val="28"/>
        </w:rPr>
        <w:t xml:space="preserve"> N </w:t>
      </w:r>
      <w:r w:rsidR="006F3982" w:rsidRPr="00841F01">
        <w:rPr>
          <w:rFonts w:ascii="Times New Roman" w:hAnsi="Times New Roman" w:cs="Times New Roman"/>
          <w:sz w:val="28"/>
          <w:szCs w:val="28"/>
        </w:rPr>
        <w:t>19</w:t>
      </w:r>
      <w:r w:rsidRPr="00841F01">
        <w:rPr>
          <w:rFonts w:ascii="Times New Roman" w:hAnsi="Times New Roman" w:cs="Times New Roman"/>
          <w:sz w:val="28"/>
          <w:szCs w:val="28"/>
        </w:rPr>
        <w:t xml:space="preserve"> "О бюджетном процессе в </w:t>
      </w:r>
      <w:r w:rsidR="006F3982" w:rsidRPr="00841F01">
        <w:rPr>
          <w:rFonts w:ascii="Times New Roman" w:hAnsi="Times New Roman" w:cs="Times New Roman"/>
          <w:sz w:val="28"/>
          <w:szCs w:val="28"/>
        </w:rPr>
        <w:t>Панинском муниципальном районе</w:t>
      </w:r>
      <w:r w:rsidRPr="00841F01">
        <w:rPr>
          <w:rFonts w:ascii="Times New Roman" w:hAnsi="Times New Roman" w:cs="Times New Roman"/>
          <w:sz w:val="28"/>
          <w:szCs w:val="28"/>
        </w:rPr>
        <w:t xml:space="preserve">", рассчитываются с учетом требований Бюджетного </w:t>
      </w:r>
      <w:hyperlink r:id="rId11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Российской Федерации и действующего законодательства Воронежской области, положений настоящего Порядка и</w:t>
      </w:r>
      <w:proofErr w:type="gramEnd"/>
      <w:r w:rsidRPr="00841F01">
        <w:rPr>
          <w:rFonts w:ascii="Times New Roman" w:hAnsi="Times New Roman" w:cs="Times New Roman"/>
          <w:sz w:val="28"/>
          <w:szCs w:val="28"/>
        </w:rPr>
        <w:t xml:space="preserve"> методикой планирования бюджетных ассигнований, утвержденной </w:t>
      </w:r>
      <w:r w:rsidR="006F3982" w:rsidRPr="00841F01">
        <w:rPr>
          <w:rFonts w:ascii="Times New Roman" w:hAnsi="Times New Roman" w:cs="Times New Roman"/>
          <w:sz w:val="28"/>
          <w:szCs w:val="28"/>
        </w:rPr>
        <w:t>отделом по финансам, бюджету и мобилизации доходов администрации 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>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3.3.2. Формирование общего объема доходов осуществляется  </w:t>
      </w:r>
      <w:r w:rsidR="006F3982" w:rsidRPr="00841F01">
        <w:rPr>
          <w:rFonts w:ascii="Times New Roman" w:hAnsi="Times New Roman" w:cs="Times New Roman"/>
          <w:sz w:val="28"/>
          <w:szCs w:val="28"/>
        </w:rPr>
        <w:t>отделом по финансам, бюджету и мобилизации доходов администрации Панинского муниципального района</w:t>
      </w:r>
      <w:r w:rsidRPr="00841F01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52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подраздела 3.1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3F36" w:rsidRPr="00841F01" w:rsidRDefault="00F43F36" w:rsidP="00746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sz w:val="28"/>
          <w:szCs w:val="28"/>
        </w:rPr>
        <w:t xml:space="preserve">3.3.3. Формирование общего объема расходов осуществляется </w:t>
      </w:r>
      <w:r w:rsidR="006F3982" w:rsidRPr="00841F01">
        <w:rPr>
          <w:rFonts w:ascii="Times New Roman" w:hAnsi="Times New Roman" w:cs="Times New Roman"/>
          <w:sz w:val="28"/>
          <w:szCs w:val="28"/>
        </w:rPr>
        <w:t xml:space="preserve">отделом по финансам, бюджету и мобилизации доходов администрации Панинского муниципального района </w:t>
      </w:r>
      <w:r w:rsidRPr="00841F01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w:anchor="Par59" w:history="1">
        <w:r w:rsidRPr="00841F01">
          <w:rPr>
            <w:rFonts w:ascii="Times New Roman" w:hAnsi="Times New Roman" w:cs="Times New Roman"/>
            <w:color w:val="0000FF"/>
            <w:sz w:val="28"/>
            <w:szCs w:val="28"/>
          </w:rPr>
          <w:t>подраздела 3.2</w:t>
        </w:r>
      </w:hyperlink>
      <w:r w:rsidRPr="00841F0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F36" w:rsidRPr="00841F01" w:rsidRDefault="00F43F36" w:rsidP="00F43F36">
      <w:pPr>
        <w:rPr>
          <w:rFonts w:ascii="Times New Roman" w:hAnsi="Times New Roman" w:cs="Times New Roman"/>
          <w:sz w:val="28"/>
          <w:szCs w:val="28"/>
        </w:rPr>
      </w:pPr>
    </w:p>
    <w:p w:rsidR="003979C7" w:rsidRPr="00841F01" w:rsidRDefault="003979C7">
      <w:pPr>
        <w:rPr>
          <w:rFonts w:ascii="Times New Roman" w:hAnsi="Times New Roman" w:cs="Times New Roman"/>
        </w:rPr>
      </w:pPr>
    </w:p>
    <w:sectPr w:rsidR="003979C7" w:rsidRPr="00841F01" w:rsidSect="006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F36"/>
    <w:rsid w:val="002973B3"/>
    <w:rsid w:val="003979C7"/>
    <w:rsid w:val="00695A7C"/>
    <w:rsid w:val="006F3982"/>
    <w:rsid w:val="007467AB"/>
    <w:rsid w:val="00841F01"/>
    <w:rsid w:val="00A0377F"/>
    <w:rsid w:val="00A75A8C"/>
    <w:rsid w:val="00AE7C97"/>
    <w:rsid w:val="00BE7728"/>
    <w:rsid w:val="00C300FB"/>
    <w:rsid w:val="00DA0F19"/>
    <w:rsid w:val="00E10778"/>
    <w:rsid w:val="00F4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7C"/>
  </w:style>
  <w:style w:type="paragraph" w:styleId="2">
    <w:name w:val="heading 2"/>
    <w:basedOn w:val="a"/>
    <w:next w:val="a"/>
    <w:link w:val="20"/>
    <w:qFormat/>
    <w:rsid w:val="00F43F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F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873018F48A36C7D5002B407C4C56A1316C300CB5025F6ECE541DDDK9g1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B873018F48A36C7D5002B407C4C56A1316C300CB5025F6ECE541DDD91289EBE77496C01855B4FKFg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B873018F48A36C7D5002B407C4C56A1316C300CB5025F6ECE541DDD91289EBE77496C01855B49KFg0K" TargetMode="External"/><Relationship Id="rId11" Type="http://schemas.openxmlformats.org/officeDocument/2006/relationships/hyperlink" Target="consultantplus://offline/ref=E95B873018F48A36C7D5002B407C4C56A1316C300CB5025F6ECE541DDDK9g1K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E95B873018F48A36C7D5002B407C4C56A1316C300CB5025F6ECE541DDDK9g1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E95B873018F48A36C7D51E2656101353A13F323908B3090F32910F408A9822C9KFg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Ольга</cp:lastModifiedBy>
  <cp:revision>2</cp:revision>
  <cp:lastPrinted>2013-08-23T06:04:00Z</cp:lastPrinted>
  <dcterms:created xsi:type="dcterms:W3CDTF">2013-08-29T05:08:00Z</dcterms:created>
  <dcterms:modified xsi:type="dcterms:W3CDTF">2013-08-29T05:08:00Z</dcterms:modified>
</cp:coreProperties>
</file>