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08" w:rsidRPr="00C21DAC" w:rsidRDefault="009F6408" w:rsidP="009F6408"/>
    <w:p w:rsidR="009F6408" w:rsidRPr="00C21DAC" w:rsidRDefault="009F6408" w:rsidP="009F6408">
      <w:pPr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34670" cy="6413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408" w:rsidRPr="00C318CA" w:rsidRDefault="009F6408" w:rsidP="009F6408">
      <w:pPr>
        <w:ind w:firstLine="720"/>
        <w:jc w:val="center"/>
      </w:pPr>
      <w:r w:rsidRPr="00C318CA">
        <w:t>СОВЕТ НАРОДНЫХ ДЕПУТАТОВ</w:t>
      </w:r>
    </w:p>
    <w:p w:rsidR="009F6408" w:rsidRPr="00C318CA" w:rsidRDefault="009F6408" w:rsidP="009F6408">
      <w:pPr>
        <w:ind w:firstLine="720"/>
        <w:jc w:val="center"/>
      </w:pPr>
      <w:r w:rsidRPr="00C318CA">
        <w:t>ПАНИНСКОГО МУНИЦИПАЛЬНОГО РАЙОНА ВОРОНЕЖСКОЙ ОБЛАСТИ</w:t>
      </w:r>
    </w:p>
    <w:p w:rsidR="009F6408" w:rsidRPr="00C21DAC" w:rsidRDefault="009F6408" w:rsidP="009F6408">
      <w:pPr>
        <w:ind w:firstLine="720"/>
        <w:jc w:val="center"/>
        <w:rPr>
          <w:b/>
        </w:rPr>
      </w:pPr>
    </w:p>
    <w:p w:rsidR="009F6408" w:rsidRPr="00C21DAC" w:rsidRDefault="009F6408" w:rsidP="009F6408">
      <w:pPr>
        <w:ind w:firstLine="720"/>
        <w:jc w:val="center"/>
        <w:rPr>
          <w:b/>
        </w:rPr>
      </w:pPr>
      <w:proofErr w:type="gramStart"/>
      <w:r w:rsidRPr="00C21DAC">
        <w:rPr>
          <w:b/>
        </w:rPr>
        <w:t>Р</w:t>
      </w:r>
      <w:proofErr w:type="gramEnd"/>
      <w:r w:rsidRPr="00C21DAC">
        <w:rPr>
          <w:b/>
        </w:rPr>
        <w:t xml:space="preserve"> Е Ш Е Н И Е </w:t>
      </w:r>
    </w:p>
    <w:p w:rsidR="009F6408" w:rsidRPr="00C21DAC" w:rsidRDefault="009F6408" w:rsidP="009F6408">
      <w:pPr>
        <w:ind w:firstLine="720"/>
        <w:jc w:val="center"/>
        <w:rPr>
          <w:b/>
        </w:rPr>
      </w:pPr>
    </w:p>
    <w:p w:rsidR="009F6408" w:rsidRPr="00C21DAC" w:rsidRDefault="009F6408" w:rsidP="009F6408">
      <w:pPr>
        <w:ind w:left="-142"/>
      </w:pPr>
      <w:r w:rsidRPr="00C21DAC">
        <w:t xml:space="preserve">от 30 декабря 2021 года </w:t>
      </w:r>
      <w:r w:rsidRPr="00C21DAC">
        <w:rPr>
          <w:b/>
        </w:rPr>
        <w:t>№ 67</w:t>
      </w:r>
    </w:p>
    <w:p w:rsidR="009F6408" w:rsidRPr="00C21DAC" w:rsidRDefault="009F6408" w:rsidP="009F6408">
      <w:pPr>
        <w:ind w:left="-142"/>
        <w:rPr>
          <w:b/>
        </w:rPr>
      </w:pPr>
    </w:p>
    <w:p w:rsidR="009F6408" w:rsidRPr="00C21DAC" w:rsidRDefault="009F6408" w:rsidP="009F6408">
      <w:pPr>
        <w:jc w:val="both"/>
      </w:pPr>
      <w:r w:rsidRPr="00C21DAC">
        <w:t>О принятии к осуществлению</w:t>
      </w:r>
    </w:p>
    <w:p w:rsidR="009F6408" w:rsidRPr="00C21DAC" w:rsidRDefault="009F6408" w:rsidP="009F6408">
      <w:pPr>
        <w:jc w:val="both"/>
      </w:pPr>
      <w:r w:rsidRPr="00C21DAC">
        <w:t>полномочий органов местного</w:t>
      </w:r>
    </w:p>
    <w:p w:rsidR="009F6408" w:rsidRPr="00C21DAC" w:rsidRDefault="009F6408" w:rsidP="009F6408">
      <w:pPr>
        <w:jc w:val="both"/>
      </w:pPr>
      <w:r w:rsidRPr="00C21DAC">
        <w:t xml:space="preserve">самоуправления </w:t>
      </w:r>
      <w:proofErr w:type="gramStart"/>
      <w:r w:rsidRPr="00C21DAC">
        <w:t>городских</w:t>
      </w:r>
      <w:proofErr w:type="gramEnd"/>
      <w:r w:rsidRPr="00C21DAC">
        <w:t xml:space="preserve"> и</w:t>
      </w:r>
    </w:p>
    <w:p w:rsidR="009F6408" w:rsidRPr="00C21DAC" w:rsidRDefault="009F6408" w:rsidP="009F6408">
      <w:pPr>
        <w:jc w:val="both"/>
      </w:pPr>
      <w:r w:rsidRPr="00C21DAC">
        <w:t>сельских поселений Панинского</w:t>
      </w:r>
    </w:p>
    <w:p w:rsidR="009F6408" w:rsidRPr="00C21DAC" w:rsidRDefault="009F6408" w:rsidP="009F6408">
      <w:pPr>
        <w:jc w:val="both"/>
      </w:pPr>
      <w:r w:rsidRPr="00C21DAC">
        <w:t>муниципального района Воронежской</w:t>
      </w:r>
    </w:p>
    <w:p w:rsidR="009F6408" w:rsidRPr="00C21DAC" w:rsidRDefault="009F6408" w:rsidP="009F6408">
      <w:pPr>
        <w:jc w:val="both"/>
      </w:pPr>
      <w:r w:rsidRPr="00C21DAC">
        <w:t>области начисления и выплаты заработной</w:t>
      </w:r>
    </w:p>
    <w:p w:rsidR="009F6408" w:rsidRPr="00C21DAC" w:rsidRDefault="009F6408" w:rsidP="009F6408">
      <w:pPr>
        <w:jc w:val="both"/>
      </w:pPr>
      <w:r w:rsidRPr="00C21DAC">
        <w:t xml:space="preserve">платы и прочих выплат работникам </w:t>
      </w:r>
    </w:p>
    <w:p w:rsidR="009F6408" w:rsidRPr="00C21DAC" w:rsidRDefault="009F6408" w:rsidP="009F6408">
      <w:pPr>
        <w:jc w:val="both"/>
      </w:pPr>
      <w:r w:rsidRPr="00C21DAC">
        <w:t>культуры</w:t>
      </w:r>
    </w:p>
    <w:p w:rsidR="009F6408" w:rsidRPr="00C21DAC" w:rsidRDefault="009F6408" w:rsidP="009F6408">
      <w:pPr>
        <w:ind w:left="-142"/>
      </w:pPr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  <w:jc w:val="both"/>
      </w:pPr>
      <w:r w:rsidRPr="00C21DAC">
        <w:t xml:space="preserve"> </w:t>
      </w:r>
      <w:proofErr w:type="gramStart"/>
      <w:r w:rsidRPr="00C21DAC">
        <w:t>В соответствии с частью 4 статьи 15 Федерального закона от 06.10.2003 N 131-ФЗ "Об общих принципах организации местного самоуправления в Российской Федерации",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начислению и выплате заработной платы и прочих выплат работникам учреждения культуры, Совет народных депутатов</w:t>
      </w:r>
      <w:proofErr w:type="gramEnd"/>
      <w:r w:rsidRPr="00C21DAC">
        <w:t xml:space="preserve"> Панинского муниципального района Воронежской области </w:t>
      </w:r>
      <w:r w:rsidRPr="00C21DAC">
        <w:rPr>
          <w:rStyle w:val="s10"/>
          <w:rFonts w:eastAsiaTheme="majorEastAsia"/>
          <w:b/>
          <w:bCs/>
        </w:rPr>
        <w:t>решил:</w:t>
      </w:r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</w:pPr>
      <w:r w:rsidRPr="00C21DAC">
        <w:t>1. </w:t>
      </w:r>
      <w:proofErr w:type="gramStart"/>
      <w:r w:rsidRPr="00C21DAC">
        <w:t xml:space="preserve">Принять к осуществлению полномочия органов местного самоуправления Панинского городского поселения, Дмитриевского сельского поселения, Ивановского сельского поселения, </w:t>
      </w:r>
      <w:proofErr w:type="spellStart"/>
      <w:r w:rsidRPr="00C21DAC">
        <w:t>Красненского</w:t>
      </w:r>
      <w:proofErr w:type="spellEnd"/>
      <w:r w:rsidRPr="00C21DAC">
        <w:t xml:space="preserve"> сельского поселения, </w:t>
      </w:r>
      <w:proofErr w:type="spellStart"/>
      <w:r w:rsidRPr="00C21DAC">
        <w:t>Краснолиманского</w:t>
      </w:r>
      <w:proofErr w:type="spellEnd"/>
      <w:r w:rsidRPr="00C21DAC">
        <w:t xml:space="preserve"> сельского поселения, </w:t>
      </w:r>
      <w:proofErr w:type="spellStart"/>
      <w:r w:rsidRPr="00C21DAC">
        <w:t>Криушанского</w:t>
      </w:r>
      <w:proofErr w:type="spellEnd"/>
      <w:r w:rsidRPr="00C21DAC">
        <w:t xml:space="preserve"> сельского поселения, Михайловского сельского поселения, Октябрьского сельского поселения, </w:t>
      </w:r>
      <w:proofErr w:type="spellStart"/>
      <w:r w:rsidRPr="00C21DAC">
        <w:t>Прогрессовского</w:t>
      </w:r>
      <w:proofErr w:type="spellEnd"/>
      <w:r w:rsidRPr="00C21DAC">
        <w:t xml:space="preserve"> сельского поселения, </w:t>
      </w:r>
      <w:proofErr w:type="spellStart"/>
      <w:r w:rsidRPr="00C21DAC">
        <w:t>Росташевского</w:t>
      </w:r>
      <w:proofErr w:type="spellEnd"/>
      <w:r w:rsidRPr="00C21DAC">
        <w:t xml:space="preserve"> сельского поселения, </w:t>
      </w:r>
      <w:proofErr w:type="spellStart"/>
      <w:r w:rsidRPr="00C21DAC">
        <w:t>Чернавского</w:t>
      </w:r>
      <w:proofErr w:type="spellEnd"/>
      <w:r w:rsidRPr="00C21DAC">
        <w:t xml:space="preserve"> сельского поселения Панинского муниципального района Воронежской области по начислению и выплате заработной платы и прочих выплат работникам культуры.</w:t>
      </w:r>
      <w:proofErr w:type="gramEnd"/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  <w:jc w:val="both"/>
      </w:pPr>
      <w:r w:rsidRPr="00C21DAC">
        <w:t>2. 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о передаче полномочий, указанных в пункте 1 настоящего решения, на срок с 01.01.2022г. по 31.12.2022 г.</w:t>
      </w:r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  <w:jc w:val="both"/>
      </w:pPr>
      <w:r w:rsidRPr="00C21DAC">
        <w:t>3. Настоящее решение вступает в силу со дня его официального опубликования.</w:t>
      </w:r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  <w:jc w:val="both"/>
      </w:pPr>
      <w:r w:rsidRPr="00C21DAC">
        <w:t>4. Опубликовать настоящее решение в официальном периодическом печатном издании Панинского муниципального района Воронежской области "Панинский муниципальный вестник",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"Интернет" (http://www.panino-region.ru).</w:t>
      </w:r>
    </w:p>
    <w:p w:rsidR="009F6408" w:rsidRPr="00C21DAC" w:rsidRDefault="009F6408" w:rsidP="009F6408">
      <w:pPr>
        <w:pStyle w:val="s16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Look w:val="04A0"/>
      </w:tblPr>
      <w:tblGrid>
        <w:gridCol w:w="4573"/>
        <w:gridCol w:w="4574"/>
      </w:tblGrid>
      <w:tr w:rsidR="009F6408" w:rsidRPr="00C21DAC" w:rsidTr="002B231B">
        <w:tc>
          <w:tcPr>
            <w:tcW w:w="4573" w:type="dxa"/>
          </w:tcPr>
          <w:p w:rsidR="009F6408" w:rsidRPr="00C21DAC" w:rsidRDefault="009F6408" w:rsidP="002B231B">
            <w:pPr>
              <w:jc w:val="both"/>
            </w:pPr>
            <w:r w:rsidRPr="00C21DAC">
              <w:t xml:space="preserve">Глава Панинского </w:t>
            </w:r>
          </w:p>
          <w:p w:rsidR="009F6408" w:rsidRPr="00C21DAC" w:rsidRDefault="009F6408" w:rsidP="002B231B">
            <w:pPr>
              <w:jc w:val="both"/>
            </w:pPr>
            <w:r w:rsidRPr="00C21DAC">
              <w:t xml:space="preserve">муниципального района </w:t>
            </w:r>
          </w:p>
          <w:p w:rsidR="009F6408" w:rsidRPr="00C21DAC" w:rsidRDefault="009F6408" w:rsidP="002B231B">
            <w:pPr>
              <w:jc w:val="both"/>
            </w:pPr>
          </w:p>
          <w:p w:rsidR="009F6408" w:rsidRPr="00C21DAC" w:rsidRDefault="009F6408" w:rsidP="002B231B">
            <w:pPr>
              <w:jc w:val="both"/>
            </w:pPr>
          </w:p>
          <w:p w:rsidR="009F6408" w:rsidRPr="00C21DAC" w:rsidRDefault="009F6408" w:rsidP="002B231B">
            <w:pPr>
              <w:jc w:val="both"/>
            </w:pPr>
          </w:p>
          <w:p w:rsidR="009F6408" w:rsidRPr="00C21DAC" w:rsidRDefault="009F6408" w:rsidP="002B231B">
            <w:pPr>
              <w:jc w:val="both"/>
            </w:pPr>
          </w:p>
          <w:p w:rsidR="009F6408" w:rsidRPr="00C21DAC" w:rsidRDefault="009F6408" w:rsidP="002B231B">
            <w:pPr>
              <w:jc w:val="both"/>
            </w:pPr>
          </w:p>
          <w:p w:rsidR="009F6408" w:rsidRPr="00C21DAC" w:rsidRDefault="009F6408" w:rsidP="002B231B">
            <w:pPr>
              <w:jc w:val="both"/>
            </w:pPr>
            <w:r w:rsidRPr="00C21DAC">
              <w:t xml:space="preserve"> _______________Н.В. Щеглов </w:t>
            </w:r>
          </w:p>
        </w:tc>
        <w:tc>
          <w:tcPr>
            <w:tcW w:w="4574" w:type="dxa"/>
          </w:tcPr>
          <w:p w:rsidR="009F6408" w:rsidRPr="00C21DAC" w:rsidRDefault="009F6408" w:rsidP="002B231B">
            <w:r w:rsidRPr="00C21DAC">
              <w:lastRenderedPageBreak/>
              <w:t>Председатель Совета</w:t>
            </w:r>
          </w:p>
          <w:p w:rsidR="009F6408" w:rsidRPr="00C21DAC" w:rsidRDefault="009F6408" w:rsidP="002B231B">
            <w:r w:rsidRPr="00C21DAC">
              <w:t>народных депутатов</w:t>
            </w:r>
          </w:p>
          <w:p w:rsidR="009F6408" w:rsidRPr="00C21DAC" w:rsidRDefault="009F6408" w:rsidP="002B231B">
            <w:r w:rsidRPr="00C21DAC">
              <w:t xml:space="preserve">Панинского муниципального района </w:t>
            </w:r>
          </w:p>
          <w:p w:rsidR="009F6408" w:rsidRPr="00C21DAC" w:rsidRDefault="009F6408" w:rsidP="002B231B"/>
          <w:p w:rsidR="009F6408" w:rsidRPr="00C21DAC" w:rsidRDefault="009F6408" w:rsidP="002B231B"/>
          <w:p w:rsidR="009F6408" w:rsidRPr="00C21DAC" w:rsidRDefault="009F6408" w:rsidP="002B231B"/>
          <w:p w:rsidR="009F6408" w:rsidRPr="00C21DAC" w:rsidRDefault="009F6408" w:rsidP="002B231B"/>
          <w:p w:rsidR="009F6408" w:rsidRPr="00C21DAC" w:rsidRDefault="009F6408" w:rsidP="002B231B">
            <w:r w:rsidRPr="00C21DAC">
              <w:t xml:space="preserve"> _____________ </w:t>
            </w:r>
            <w:proofErr w:type="spellStart"/>
            <w:r w:rsidRPr="00C21DAC">
              <w:t>С.И.Покузиев</w:t>
            </w:r>
            <w:proofErr w:type="spellEnd"/>
          </w:p>
        </w:tc>
      </w:tr>
    </w:tbl>
    <w:p w:rsidR="009F6408" w:rsidRPr="00C21DAC" w:rsidRDefault="009F6408" w:rsidP="009F6408">
      <w:pPr>
        <w:jc w:val="both"/>
      </w:pPr>
    </w:p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08"/>
    <w:rsid w:val="00285FD2"/>
    <w:rsid w:val="007073B8"/>
    <w:rsid w:val="009A5522"/>
    <w:rsid w:val="009F6408"/>
    <w:rsid w:val="00C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qFormat/>
    <w:rsid w:val="009F64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9F6408"/>
  </w:style>
  <w:style w:type="paragraph" w:styleId="a3">
    <w:name w:val="Balloon Text"/>
    <w:basedOn w:val="a"/>
    <w:link w:val="a4"/>
    <w:uiPriority w:val="99"/>
    <w:semiHidden/>
    <w:unhideWhenUsed/>
    <w:rsid w:val="009F6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2022-03-02T08:01:00Z</dcterms:created>
  <dcterms:modified xsi:type="dcterms:W3CDTF">2022-03-02T08:01:00Z</dcterms:modified>
</cp:coreProperties>
</file>