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E2" w:rsidRPr="00171488" w:rsidRDefault="001376E2" w:rsidP="001376E2">
      <w:pPr>
        <w:ind w:firstLine="709"/>
        <w:jc w:val="center"/>
      </w:pPr>
      <w:r w:rsidRPr="00171488">
        <w:rPr>
          <w:noProof/>
          <w:lang w:eastAsia="ru-RU"/>
        </w:rPr>
        <w:drawing>
          <wp:inline distT="0" distB="0" distL="0" distR="0">
            <wp:extent cx="530225" cy="6400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0225" cy="640080"/>
                    </a:xfrm>
                    <a:prstGeom prst="rect">
                      <a:avLst/>
                    </a:prstGeom>
                    <a:noFill/>
                    <a:ln w="9525">
                      <a:noFill/>
                      <a:miter lim="800000"/>
                      <a:headEnd/>
                      <a:tailEnd/>
                    </a:ln>
                  </pic:spPr>
                </pic:pic>
              </a:graphicData>
            </a:graphic>
          </wp:inline>
        </w:drawing>
      </w:r>
    </w:p>
    <w:p w:rsidR="001376E2" w:rsidRPr="00171488" w:rsidRDefault="001376E2" w:rsidP="001376E2">
      <w:pPr>
        <w:ind w:firstLine="709"/>
        <w:jc w:val="center"/>
      </w:pPr>
    </w:p>
    <w:p w:rsidR="001376E2" w:rsidRPr="00171488" w:rsidRDefault="001376E2" w:rsidP="001376E2">
      <w:pPr>
        <w:ind w:firstLine="709"/>
        <w:jc w:val="center"/>
      </w:pPr>
      <w:r w:rsidRPr="00171488">
        <w:t>СОВЕТ НАРОДНЫХ ДЕПУТАТОВ</w:t>
      </w:r>
    </w:p>
    <w:p w:rsidR="001376E2" w:rsidRPr="00171488" w:rsidRDefault="001376E2" w:rsidP="001376E2">
      <w:pPr>
        <w:ind w:firstLine="709"/>
        <w:jc w:val="center"/>
      </w:pPr>
      <w:r w:rsidRPr="00171488">
        <w:t>ПАНИНСКОГО МУНИЦИПАЛЬНОГО РАЙОНА</w:t>
      </w:r>
    </w:p>
    <w:p w:rsidR="001376E2" w:rsidRPr="00171488" w:rsidRDefault="001376E2" w:rsidP="001376E2">
      <w:pPr>
        <w:ind w:firstLine="709"/>
        <w:jc w:val="center"/>
      </w:pPr>
      <w:r w:rsidRPr="00171488">
        <w:t>ВОРОНЕЖСКОЙ ОБЛАСТИ</w:t>
      </w:r>
    </w:p>
    <w:p w:rsidR="001376E2" w:rsidRPr="00171488" w:rsidRDefault="001376E2" w:rsidP="001376E2">
      <w:pPr>
        <w:ind w:firstLine="709"/>
        <w:jc w:val="center"/>
      </w:pPr>
    </w:p>
    <w:p w:rsidR="001376E2" w:rsidRPr="00171488" w:rsidRDefault="001376E2" w:rsidP="001376E2">
      <w:pPr>
        <w:ind w:firstLine="709"/>
        <w:jc w:val="center"/>
      </w:pPr>
      <w:proofErr w:type="gramStart"/>
      <w:r w:rsidRPr="00171488">
        <w:t>Р</w:t>
      </w:r>
      <w:proofErr w:type="gramEnd"/>
      <w:r w:rsidRPr="00171488">
        <w:t xml:space="preserve"> Е Ш Е Н И Е</w:t>
      </w:r>
    </w:p>
    <w:p w:rsidR="001376E2" w:rsidRPr="00171488" w:rsidRDefault="001376E2" w:rsidP="001376E2">
      <w:pPr>
        <w:ind w:firstLine="709"/>
        <w:jc w:val="both"/>
      </w:pPr>
    </w:p>
    <w:p w:rsidR="001376E2" w:rsidRPr="00171488" w:rsidRDefault="001376E2" w:rsidP="001376E2">
      <w:pPr>
        <w:ind w:firstLine="709"/>
        <w:jc w:val="both"/>
      </w:pPr>
      <w:r w:rsidRPr="00171488">
        <w:t>от 10.12.2021г.  № 61</w:t>
      </w:r>
    </w:p>
    <w:p w:rsidR="001376E2" w:rsidRPr="00171488" w:rsidRDefault="001376E2" w:rsidP="001376E2">
      <w:pPr>
        <w:ind w:firstLine="709"/>
        <w:jc w:val="both"/>
      </w:pPr>
      <w:r w:rsidRPr="00171488">
        <w:t>р.п. Панино</w:t>
      </w:r>
    </w:p>
    <w:p w:rsidR="001376E2" w:rsidRPr="00171488" w:rsidRDefault="001376E2" w:rsidP="001376E2">
      <w:pPr>
        <w:pStyle w:val="s3"/>
        <w:spacing w:before="0" w:beforeAutospacing="0" w:after="0" w:afterAutospacing="0"/>
        <w:ind w:firstLine="709"/>
        <w:jc w:val="both"/>
      </w:pPr>
    </w:p>
    <w:p w:rsidR="001376E2" w:rsidRPr="00171488" w:rsidRDefault="001376E2" w:rsidP="001376E2">
      <w:pPr>
        <w:pStyle w:val="s3"/>
        <w:spacing w:before="0" w:beforeAutospacing="0" w:after="0" w:afterAutospacing="0"/>
        <w:ind w:firstLine="709"/>
        <w:jc w:val="both"/>
      </w:pPr>
      <w:r w:rsidRPr="00171488">
        <w:t xml:space="preserve">Об утверждении Положения </w:t>
      </w:r>
    </w:p>
    <w:p w:rsidR="001376E2" w:rsidRPr="00171488" w:rsidRDefault="001376E2" w:rsidP="001376E2">
      <w:pPr>
        <w:pStyle w:val="s3"/>
        <w:spacing w:before="0" w:beforeAutospacing="0" w:after="0" w:afterAutospacing="0"/>
        <w:ind w:firstLine="709"/>
        <w:jc w:val="both"/>
      </w:pPr>
      <w:r w:rsidRPr="00171488">
        <w:t xml:space="preserve">о муниципальном лесном </w:t>
      </w:r>
    </w:p>
    <w:p w:rsidR="001376E2" w:rsidRPr="00171488" w:rsidRDefault="001376E2" w:rsidP="001376E2">
      <w:pPr>
        <w:pStyle w:val="s3"/>
        <w:spacing w:before="0" w:beforeAutospacing="0" w:after="0" w:afterAutospacing="0"/>
        <w:ind w:firstLine="709"/>
        <w:jc w:val="both"/>
      </w:pPr>
      <w:proofErr w:type="gramStart"/>
      <w:r w:rsidRPr="00171488">
        <w:t>контроле</w:t>
      </w:r>
      <w:proofErr w:type="gramEnd"/>
      <w:r w:rsidRPr="00171488">
        <w:t xml:space="preserve"> на территории</w:t>
      </w:r>
    </w:p>
    <w:p w:rsidR="001376E2" w:rsidRPr="00171488" w:rsidRDefault="001376E2" w:rsidP="001376E2">
      <w:pPr>
        <w:pStyle w:val="s3"/>
        <w:spacing w:before="0" w:beforeAutospacing="0" w:after="0" w:afterAutospacing="0"/>
        <w:ind w:firstLine="709"/>
        <w:jc w:val="both"/>
      </w:pPr>
      <w:r w:rsidRPr="00171488">
        <w:t xml:space="preserve">Панинского муниципального </w:t>
      </w:r>
    </w:p>
    <w:p w:rsidR="001376E2" w:rsidRPr="00171488" w:rsidRDefault="001376E2" w:rsidP="001376E2">
      <w:pPr>
        <w:pStyle w:val="s3"/>
        <w:spacing w:before="0" w:beforeAutospacing="0" w:after="0" w:afterAutospacing="0"/>
        <w:ind w:firstLine="709"/>
        <w:jc w:val="both"/>
      </w:pPr>
      <w:r w:rsidRPr="00171488">
        <w:t>района Воронежской области</w:t>
      </w:r>
    </w:p>
    <w:p w:rsidR="001376E2" w:rsidRPr="00171488" w:rsidRDefault="001376E2" w:rsidP="001376E2">
      <w:pPr>
        <w:pStyle w:val="s1"/>
        <w:spacing w:before="0" w:beforeAutospacing="0" w:after="0" w:afterAutospacing="0"/>
        <w:ind w:firstLine="709"/>
        <w:jc w:val="both"/>
      </w:pPr>
    </w:p>
    <w:p w:rsidR="001376E2" w:rsidRPr="00171488" w:rsidRDefault="001376E2" w:rsidP="001376E2">
      <w:pPr>
        <w:ind w:firstLine="709"/>
        <w:jc w:val="both"/>
        <w:rPr>
          <w:rStyle w:val="s10"/>
          <w:rFonts w:eastAsiaTheme="majorEastAsia"/>
        </w:rPr>
      </w:pPr>
      <w:proofErr w:type="gramStart"/>
      <w:r w:rsidRPr="00171488">
        <w:t xml:space="preserve">Руководствуясь статьей 3 Федерального закона от 31.07.2020 № 248-ФЗ «О государственном контроле (надзоре) и муниципальном контроле               в Российской Федерации», </w:t>
      </w:r>
      <w:hyperlink r:id="rId6" w:history="1">
        <w:r w:rsidRPr="00171488">
          <w:rPr>
            <w:rStyle w:val="a7"/>
            <w:rFonts w:eastAsiaTheme="majorEastAsia"/>
          </w:rPr>
          <w:t>статьями 84</w:t>
        </w:r>
      </w:hyperlink>
      <w:r w:rsidRPr="00171488">
        <w:t xml:space="preserve">, </w:t>
      </w:r>
      <w:hyperlink r:id="rId7" w:history="1">
        <w:r w:rsidRPr="00171488">
          <w:rPr>
            <w:rStyle w:val="a7"/>
            <w:rFonts w:eastAsiaTheme="majorEastAsia"/>
          </w:rPr>
          <w:t>98</w:t>
        </w:r>
      </w:hyperlink>
      <w:r w:rsidRPr="00171488">
        <w:t xml:space="preserve"> Лесного кодекса Российской Федерации, </w:t>
      </w:r>
      <w:hyperlink r:id="rId8" w:history="1">
        <w:r w:rsidRPr="00171488">
          <w:rPr>
            <w:rStyle w:val="a7"/>
            <w:rFonts w:eastAsiaTheme="majorEastAsia"/>
          </w:rPr>
          <w:t>пунктом 29 части 1 статьи 15</w:t>
        </w:r>
      </w:hyperlink>
      <w:r w:rsidRPr="00171488">
        <w:t xml:space="preserve"> Федерального закона от 06.10.2003 N 131-ФЗ "Об общих принципах организации местного самоуправления в Российской Федерации, Уставом Панинского муниципального района Воронежской области, Совет народных депутатов Панинского муниципального района Воронежской области</w:t>
      </w:r>
      <w:proofErr w:type="gramEnd"/>
      <w:r w:rsidRPr="00171488">
        <w:t xml:space="preserve"> </w:t>
      </w:r>
      <w:proofErr w:type="spellStart"/>
      <w:proofErr w:type="gramStart"/>
      <w:r w:rsidRPr="00171488">
        <w:rPr>
          <w:rStyle w:val="s10"/>
          <w:rFonts w:eastAsiaTheme="majorEastAsia"/>
          <w:bCs/>
        </w:rPr>
        <w:t>р</w:t>
      </w:r>
      <w:proofErr w:type="spellEnd"/>
      <w:proofErr w:type="gramEnd"/>
      <w:r w:rsidRPr="00171488">
        <w:rPr>
          <w:rStyle w:val="s10"/>
          <w:rFonts w:eastAsiaTheme="majorEastAsia"/>
          <w:bCs/>
        </w:rPr>
        <w:t xml:space="preserve"> е </w:t>
      </w:r>
      <w:proofErr w:type="spellStart"/>
      <w:r w:rsidRPr="00171488">
        <w:rPr>
          <w:rStyle w:val="s10"/>
          <w:rFonts w:eastAsiaTheme="majorEastAsia"/>
          <w:bCs/>
        </w:rPr>
        <w:t>ш</w:t>
      </w:r>
      <w:proofErr w:type="spellEnd"/>
      <w:r w:rsidRPr="00171488">
        <w:rPr>
          <w:rStyle w:val="s10"/>
          <w:rFonts w:eastAsiaTheme="majorEastAsia"/>
          <w:bCs/>
        </w:rPr>
        <w:t xml:space="preserve"> и л:</w:t>
      </w:r>
    </w:p>
    <w:p w:rsidR="001376E2" w:rsidRPr="00171488" w:rsidRDefault="001376E2" w:rsidP="001376E2">
      <w:pPr>
        <w:pStyle w:val="s1"/>
        <w:spacing w:before="0" w:beforeAutospacing="0" w:after="0" w:afterAutospacing="0"/>
        <w:ind w:firstLine="709"/>
        <w:jc w:val="both"/>
      </w:pPr>
      <w:r w:rsidRPr="00171488">
        <w:t xml:space="preserve">1. Утвердить прилагаемое Положение о муниципальном лесном контроле на территории Панинского </w:t>
      </w:r>
      <w:proofErr w:type="gramStart"/>
      <w:r w:rsidRPr="00171488">
        <w:t>муниципального</w:t>
      </w:r>
      <w:proofErr w:type="gramEnd"/>
      <w:r w:rsidRPr="00171488">
        <w:t xml:space="preserve"> района Воронежской области.</w:t>
      </w:r>
    </w:p>
    <w:p w:rsidR="001376E2" w:rsidRPr="00171488" w:rsidRDefault="001376E2" w:rsidP="001376E2">
      <w:pPr>
        <w:shd w:val="clear" w:color="auto" w:fill="FFFFFF"/>
        <w:tabs>
          <w:tab w:val="left" w:pos="1188"/>
        </w:tabs>
        <w:ind w:firstLine="709"/>
        <w:jc w:val="both"/>
      </w:pPr>
      <w:r w:rsidRPr="00171488">
        <w:t xml:space="preserve">2. Опубликовать настоящее решение в официальном периодическом печатном издании Панинского муниципального района </w:t>
      </w:r>
      <w:r w:rsidRPr="00171488">
        <w:rPr>
          <w:shd w:val="clear" w:color="auto" w:fill="FFFFFF"/>
        </w:rPr>
        <w:t>Воронежской области</w:t>
      </w:r>
      <w:r w:rsidRPr="00171488">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1376E2" w:rsidRPr="00171488" w:rsidRDefault="001376E2" w:rsidP="001376E2">
      <w:pPr>
        <w:ind w:firstLine="709"/>
        <w:jc w:val="both"/>
      </w:pPr>
      <w:r w:rsidRPr="00171488">
        <w:t xml:space="preserve"> 3. Настоящее решение вступает в силу со дня его официального опубликования.</w:t>
      </w:r>
    </w:p>
    <w:p w:rsidR="001376E2" w:rsidRPr="00171488" w:rsidRDefault="001376E2" w:rsidP="001376E2">
      <w:pPr>
        <w:ind w:firstLine="709"/>
        <w:jc w:val="both"/>
      </w:pPr>
      <w:r w:rsidRPr="00171488">
        <w:t xml:space="preserve">4. </w:t>
      </w:r>
      <w:proofErr w:type="gramStart"/>
      <w:r w:rsidRPr="00171488">
        <w:t>Контроль за</w:t>
      </w:r>
      <w:proofErr w:type="gramEnd"/>
      <w:r w:rsidRPr="00171488">
        <w:t xml:space="preserve"> исполнением настоящего решения возложить на председателя постоянной комиссии по соблюдению законности, местному самоуправлению, муниципальной собственности и охране окружающей среды Совета народных депутатов Панинского муниципального района Воронежской области Мягкова А.Н.</w:t>
      </w:r>
    </w:p>
    <w:p w:rsidR="001376E2" w:rsidRPr="00171488" w:rsidRDefault="001376E2" w:rsidP="001376E2">
      <w:pPr>
        <w:ind w:firstLine="709"/>
        <w:jc w:val="both"/>
      </w:pPr>
    </w:p>
    <w:p w:rsidR="001376E2" w:rsidRPr="00171488" w:rsidRDefault="001376E2" w:rsidP="001376E2">
      <w:pPr>
        <w:ind w:firstLine="709"/>
        <w:jc w:val="both"/>
      </w:pPr>
    </w:p>
    <w:p w:rsidR="001376E2" w:rsidRPr="00171488" w:rsidRDefault="001376E2" w:rsidP="001376E2">
      <w:pPr>
        <w:ind w:firstLine="709"/>
        <w:jc w:val="both"/>
      </w:pPr>
      <w:r w:rsidRPr="00171488">
        <w:t>Глава</w:t>
      </w:r>
    </w:p>
    <w:p w:rsidR="001376E2" w:rsidRPr="00171488" w:rsidRDefault="001376E2" w:rsidP="001376E2">
      <w:pPr>
        <w:ind w:firstLine="709"/>
        <w:jc w:val="both"/>
      </w:pPr>
      <w:r w:rsidRPr="00171488">
        <w:t xml:space="preserve">Панинского </w:t>
      </w:r>
      <w:proofErr w:type="gramStart"/>
      <w:r w:rsidRPr="00171488">
        <w:t>муниципального</w:t>
      </w:r>
      <w:proofErr w:type="gramEnd"/>
      <w:r w:rsidRPr="00171488">
        <w:t xml:space="preserve"> района                                                Н.В. Щеглов</w:t>
      </w:r>
    </w:p>
    <w:p w:rsidR="001376E2" w:rsidRPr="00171488" w:rsidRDefault="001376E2" w:rsidP="001376E2">
      <w:pPr>
        <w:ind w:firstLine="709"/>
        <w:jc w:val="both"/>
      </w:pPr>
    </w:p>
    <w:p w:rsidR="001376E2" w:rsidRPr="00171488" w:rsidRDefault="001376E2" w:rsidP="001376E2">
      <w:pPr>
        <w:ind w:firstLine="709"/>
        <w:jc w:val="both"/>
      </w:pPr>
      <w:r w:rsidRPr="00171488">
        <w:t>Председатель</w:t>
      </w:r>
    </w:p>
    <w:p w:rsidR="001376E2" w:rsidRPr="00171488" w:rsidRDefault="001376E2" w:rsidP="001376E2">
      <w:pPr>
        <w:ind w:firstLine="709"/>
        <w:jc w:val="both"/>
      </w:pPr>
      <w:r w:rsidRPr="00171488">
        <w:t>Совета народных депутатов</w:t>
      </w:r>
    </w:p>
    <w:p w:rsidR="001376E2" w:rsidRPr="00171488" w:rsidRDefault="001376E2" w:rsidP="001376E2">
      <w:pPr>
        <w:ind w:firstLine="709"/>
        <w:jc w:val="both"/>
        <w:sectPr w:rsidR="001376E2" w:rsidRPr="00171488" w:rsidSect="00EF666F">
          <w:headerReference w:type="default" r:id="rId9"/>
          <w:headerReference w:type="first" r:id="rId10"/>
          <w:pgSz w:w="11906" w:h="16838"/>
          <w:pgMar w:top="1134" w:right="850" w:bottom="1134" w:left="1701" w:header="709" w:footer="709" w:gutter="0"/>
          <w:cols w:space="708"/>
          <w:docGrid w:linePitch="360"/>
        </w:sectPr>
      </w:pPr>
      <w:r w:rsidRPr="00171488">
        <w:t xml:space="preserve">Панинского муниципального района                                             С.И. </w:t>
      </w:r>
      <w:proofErr w:type="spellStart"/>
      <w:r w:rsidRPr="00171488">
        <w:t>Покузиев</w:t>
      </w:r>
      <w:proofErr w:type="spellEnd"/>
    </w:p>
    <w:p w:rsidR="001376E2" w:rsidRPr="00171488" w:rsidRDefault="001376E2" w:rsidP="001376E2">
      <w:pPr>
        <w:pStyle w:val="ConsPlusTitle"/>
        <w:tabs>
          <w:tab w:val="left" w:pos="8295"/>
        </w:tabs>
        <w:ind w:firstLine="5387"/>
        <w:jc w:val="both"/>
        <w:rPr>
          <w:rFonts w:ascii="Times New Roman" w:hAnsi="Times New Roman" w:cs="Times New Roman"/>
          <w:b w:val="0"/>
          <w:sz w:val="24"/>
          <w:szCs w:val="24"/>
        </w:rPr>
      </w:pPr>
      <w:r w:rsidRPr="00171488">
        <w:rPr>
          <w:rFonts w:ascii="Times New Roman" w:hAnsi="Times New Roman" w:cs="Times New Roman"/>
          <w:b w:val="0"/>
          <w:sz w:val="24"/>
          <w:szCs w:val="24"/>
        </w:rPr>
        <w:lastRenderedPageBreak/>
        <w:t>УТВЕРЖДЕНО</w:t>
      </w:r>
    </w:p>
    <w:p w:rsidR="001376E2" w:rsidRPr="00171488" w:rsidRDefault="001376E2" w:rsidP="001376E2">
      <w:pPr>
        <w:pStyle w:val="ConsPlusTitle"/>
        <w:tabs>
          <w:tab w:val="left" w:pos="8295"/>
        </w:tabs>
        <w:ind w:firstLine="5387"/>
        <w:jc w:val="both"/>
        <w:rPr>
          <w:rFonts w:ascii="Times New Roman" w:hAnsi="Times New Roman" w:cs="Times New Roman"/>
          <w:b w:val="0"/>
          <w:sz w:val="24"/>
          <w:szCs w:val="24"/>
        </w:rPr>
      </w:pPr>
      <w:r w:rsidRPr="00171488">
        <w:rPr>
          <w:rFonts w:ascii="Times New Roman" w:hAnsi="Times New Roman" w:cs="Times New Roman"/>
          <w:b w:val="0"/>
          <w:sz w:val="24"/>
          <w:szCs w:val="24"/>
        </w:rPr>
        <w:t>решением Совета</w:t>
      </w:r>
    </w:p>
    <w:p w:rsidR="001376E2" w:rsidRPr="00171488" w:rsidRDefault="001376E2" w:rsidP="001376E2">
      <w:pPr>
        <w:pStyle w:val="ConsPlusTitle"/>
        <w:tabs>
          <w:tab w:val="left" w:pos="8295"/>
        </w:tabs>
        <w:ind w:firstLine="5387"/>
        <w:jc w:val="both"/>
        <w:rPr>
          <w:rFonts w:ascii="Times New Roman" w:hAnsi="Times New Roman" w:cs="Times New Roman"/>
          <w:b w:val="0"/>
          <w:sz w:val="24"/>
          <w:szCs w:val="24"/>
        </w:rPr>
      </w:pPr>
      <w:r w:rsidRPr="00171488">
        <w:rPr>
          <w:rFonts w:ascii="Times New Roman" w:hAnsi="Times New Roman" w:cs="Times New Roman"/>
          <w:b w:val="0"/>
          <w:sz w:val="24"/>
          <w:szCs w:val="24"/>
        </w:rPr>
        <w:t>народных депутатов</w:t>
      </w:r>
    </w:p>
    <w:p w:rsidR="001376E2" w:rsidRPr="00171488" w:rsidRDefault="001376E2" w:rsidP="001376E2">
      <w:pPr>
        <w:pStyle w:val="ConsPlusTitle"/>
        <w:tabs>
          <w:tab w:val="left" w:pos="8295"/>
        </w:tabs>
        <w:ind w:firstLine="5387"/>
        <w:jc w:val="both"/>
        <w:rPr>
          <w:rFonts w:ascii="Times New Roman" w:hAnsi="Times New Roman" w:cs="Times New Roman"/>
          <w:b w:val="0"/>
          <w:sz w:val="24"/>
          <w:szCs w:val="24"/>
        </w:rPr>
      </w:pPr>
      <w:r w:rsidRPr="00171488">
        <w:rPr>
          <w:rFonts w:ascii="Times New Roman" w:hAnsi="Times New Roman" w:cs="Times New Roman"/>
          <w:b w:val="0"/>
          <w:sz w:val="24"/>
          <w:szCs w:val="24"/>
        </w:rPr>
        <w:t>Панинского муниципального</w:t>
      </w:r>
    </w:p>
    <w:p w:rsidR="001376E2" w:rsidRPr="00171488" w:rsidRDefault="001376E2" w:rsidP="001376E2">
      <w:pPr>
        <w:pStyle w:val="ConsPlusTitle"/>
        <w:tabs>
          <w:tab w:val="left" w:pos="8295"/>
        </w:tabs>
        <w:ind w:firstLine="5387"/>
        <w:jc w:val="both"/>
        <w:rPr>
          <w:rFonts w:ascii="Times New Roman" w:hAnsi="Times New Roman" w:cs="Times New Roman"/>
          <w:b w:val="0"/>
          <w:sz w:val="24"/>
          <w:szCs w:val="24"/>
        </w:rPr>
      </w:pPr>
      <w:r w:rsidRPr="00171488">
        <w:rPr>
          <w:rFonts w:ascii="Times New Roman" w:hAnsi="Times New Roman" w:cs="Times New Roman"/>
          <w:b w:val="0"/>
          <w:sz w:val="24"/>
          <w:szCs w:val="24"/>
        </w:rPr>
        <w:t>района Воронежской области</w:t>
      </w:r>
    </w:p>
    <w:p w:rsidR="001376E2" w:rsidRPr="00171488" w:rsidRDefault="001376E2" w:rsidP="001376E2">
      <w:pPr>
        <w:pStyle w:val="ConsPlusTitle"/>
        <w:tabs>
          <w:tab w:val="left" w:pos="8295"/>
        </w:tabs>
        <w:ind w:firstLine="5387"/>
        <w:jc w:val="both"/>
        <w:rPr>
          <w:rFonts w:ascii="Times New Roman" w:hAnsi="Times New Roman" w:cs="Times New Roman"/>
          <w:b w:val="0"/>
          <w:sz w:val="24"/>
          <w:szCs w:val="24"/>
        </w:rPr>
      </w:pPr>
      <w:r w:rsidRPr="00171488">
        <w:rPr>
          <w:rFonts w:ascii="Times New Roman" w:hAnsi="Times New Roman" w:cs="Times New Roman"/>
          <w:b w:val="0"/>
          <w:sz w:val="24"/>
          <w:szCs w:val="24"/>
        </w:rPr>
        <w:t>от 10.12.2021г. № 61</w:t>
      </w:r>
    </w:p>
    <w:p w:rsidR="001376E2" w:rsidRPr="00171488" w:rsidRDefault="001376E2" w:rsidP="001376E2">
      <w:pPr>
        <w:pStyle w:val="ConsPlusTitle"/>
        <w:ind w:firstLine="5387"/>
        <w:jc w:val="both"/>
        <w:rPr>
          <w:rFonts w:ascii="Times New Roman" w:hAnsi="Times New Roman" w:cs="Times New Roman"/>
          <w:b w:val="0"/>
          <w:sz w:val="24"/>
          <w:szCs w:val="24"/>
        </w:rPr>
      </w:pPr>
    </w:p>
    <w:p w:rsidR="001376E2" w:rsidRPr="00171488" w:rsidRDefault="001376E2" w:rsidP="001376E2">
      <w:pPr>
        <w:pStyle w:val="ConsPlusTitle"/>
        <w:ind w:firstLine="709"/>
        <w:jc w:val="center"/>
        <w:rPr>
          <w:rFonts w:ascii="Times New Roman" w:hAnsi="Times New Roman" w:cs="Times New Roman"/>
          <w:b w:val="0"/>
          <w:sz w:val="24"/>
          <w:szCs w:val="24"/>
        </w:rPr>
      </w:pPr>
      <w:r w:rsidRPr="00171488">
        <w:rPr>
          <w:rFonts w:ascii="Times New Roman" w:hAnsi="Times New Roman" w:cs="Times New Roman"/>
          <w:b w:val="0"/>
          <w:sz w:val="24"/>
          <w:szCs w:val="24"/>
        </w:rPr>
        <w:t>Положение о муниципальном лесном контроле</w:t>
      </w:r>
    </w:p>
    <w:p w:rsidR="001376E2" w:rsidRPr="00171488" w:rsidRDefault="001376E2" w:rsidP="001376E2">
      <w:pPr>
        <w:pStyle w:val="ConsPlusNormal0"/>
        <w:ind w:firstLine="709"/>
        <w:jc w:val="center"/>
        <w:rPr>
          <w:rFonts w:ascii="Times New Roman" w:hAnsi="Times New Roman" w:cs="Times New Roman"/>
          <w:sz w:val="24"/>
          <w:szCs w:val="24"/>
        </w:rPr>
      </w:pPr>
      <w:r w:rsidRPr="00171488">
        <w:rPr>
          <w:rFonts w:ascii="Times New Roman" w:hAnsi="Times New Roman" w:cs="Times New Roman"/>
          <w:sz w:val="24"/>
          <w:szCs w:val="24"/>
        </w:rPr>
        <w:t xml:space="preserve">на территории Панинского </w:t>
      </w:r>
      <w:proofErr w:type="gramStart"/>
      <w:r w:rsidRPr="00171488">
        <w:rPr>
          <w:rFonts w:ascii="Times New Roman" w:hAnsi="Times New Roman" w:cs="Times New Roman"/>
          <w:sz w:val="24"/>
          <w:szCs w:val="24"/>
        </w:rPr>
        <w:t>муниципального</w:t>
      </w:r>
      <w:proofErr w:type="gramEnd"/>
      <w:r w:rsidRPr="00171488">
        <w:rPr>
          <w:rFonts w:ascii="Times New Roman" w:hAnsi="Times New Roman" w:cs="Times New Roman"/>
          <w:sz w:val="24"/>
          <w:szCs w:val="24"/>
        </w:rPr>
        <w:t xml:space="preserve"> района</w:t>
      </w:r>
    </w:p>
    <w:p w:rsidR="001376E2" w:rsidRPr="00171488" w:rsidRDefault="001376E2" w:rsidP="001376E2">
      <w:pPr>
        <w:pStyle w:val="ConsPlusNormal0"/>
        <w:ind w:firstLine="709"/>
        <w:jc w:val="both"/>
        <w:rPr>
          <w:rFonts w:ascii="Times New Roman" w:hAnsi="Times New Roman" w:cs="Times New Roman"/>
          <w:sz w:val="24"/>
          <w:szCs w:val="24"/>
        </w:rPr>
      </w:pPr>
    </w:p>
    <w:p w:rsidR="001376E2" w:rsidRPr="00171488" w:rsidRDefault="001376E2" w:rsidP="001376E2">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Общие положения</w:t>
      </w:r>
    </w:p>
    <w:p w:rsidR="001376E2" w:rsidRPr="00171488" w:rsidRDefault="001376E2" w:rsidP="001376E2">
      <w:pPr>
        <w:ind w:firstLine="709"/>
        <w:jc w:val="both"/>
      </w:pPr>
    </w:p>
    <w:p w:rsidR="001376E2" w:rsidRPr="00171488" w:rsidRDefault="001376E2" w:rsidP="001376E2">
      <w:pPr>
        <w:ind w:firstLine="709"/>
        <w:jc w:val="both"/>
      </w:pPr>
      <w:r w:rsidRPr="00171488">
        <w:t>1.1. Настоящее Положение устанавливает порядок осуществления муниципального лесного контроля в границах Панинского муниципального района Воронежской области (далее - муниципальный лесной контроль).</w:t>
      </w:r>
    </w:p>
    <w:p w:rsidR="001376E2" w:rsidRPr="00171488" w:rsidRDefault="001376E2" w:rsidP="001376E2">
      <w:pPr>
        <w:ind w:firstLine="709"/>
        <w:jc w:val="both"/>
      </w:pPr>
      <w:r w:rsidRPr="00171488">
        <w:t xml:space="preserve">1.2. </w:t>
      </w:r>
      <w:proofErr w:type="gramStart"/>
      <w:r w:rsidRPr="00171488">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Панинского муниципального района Воронежской области (далее - лесные участки, находящиеся в муниципальной собственности), требований, установленных в соответствии с </w:t>
      </w:r>
      <w:hyperlink r:id="rId11" w:history="1">
        <w:r w:rsidRPr="00171488">
          <w:rPr>
            <w:rStyle w:val="a7"/>
            <w:rFonts w:eastAsiaTheme="majorEastAsia"/>
          </w:rPr>
          <w:t>Лесным кодексом</w:t>
        </w:r>
      </w:hyperlink>
      <w:r w:rsidRPr="00171488">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171488">
        <w:t xml:space="preserve"> и иными нормативными правовыми актами Воронежской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376E2" w:rsidRPr="00171488" w:rsidRDefault="001376E2" w:rsidP="001376E2">
      <w:pPr>
        <w:ind w:firstLine="709"/>
        <w:jc w:val="both"/>
      </w:pPr>
      <w:r w:rsidRPr="00171488">
        <w:t xml:space="preserve">1.3. Муниципальный лесной контроль осуществляется администрацией Панинского </w:t>
      </w:r>
      <w:proofErr w:type="gramStart"/>
      <w:r w:rsidRPr="00171488">
        <w:t>муниципального</w:t>
      </w:r>
      <w:proofErr w:type="gramEnd"/>
      <w:r w:rsidRPr="00171488">
        <w:t xml:space="preserve"> района Воронежской области (далее - администрация).</w:t>
      </w:r>
    </w:p>
    <w:p w:rsidR="001376E2" w:rsidRPr="00171488" w:rsidRDefault="001376E2" w:rsidP="001376E2">
      <w:pPr>
        <w:ind w:firstLine="709"/>
        <w:jc w:val="both"/>
      </w:pPr>
      <w:r w:rsidRPr="00171488">
        <w:t xml:space="preserve">1.4. </w:t>
      </w:r>
      <w:proofErr w:type="gramStart"/>
      <w:r w:rsidRPr="00171488">
        <w:t>Должностными лицами администрации, уполномоченными осуществлять муниципальный лесной контроль, являются: глава Панинского муниципального района, заместитель главы Панинского муниципального района, главный специалист по охране окружающей среды администрации Панинского муниципального района Воронежской области, (далее также - должностные лица, уполномоченные осуществлять муниципальный лесной контроль).</w:t>
      </w:r>
      <w:proofErr w:type="gramEnd"/>
      <w:r w:rsidRPr="00171488">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1376E2" w:rsidRPr="00171488" w:rsidRDefault="001376E2" w:rsidP="001376E2">
      <w:pPr>
        <w:ind w:firstLine="709"/>
        <w:jc w:val="both"/>
      </w:pPr>
      <w:r w:rsidRPr="00171488">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w:t>
      </w:r>
      <w:hyperlink r:id="rId12" w:history="1">
        <w:r w:rsidRPr="00171488">
          <w:rPr>
            <w:rStyle w:val="a7"/>
            <w:rFonts w:eastAsiaTheme="majorEastAsia"/>
          </w:rPr>
          <w:t>Федеральным законом</w:t>
        </w:r>
      </w:hyperlink>
      <w:r w:rsidRPr="00171488">
        <w:t xml:space="preserve"> от 31.07.2020 N 248-ФЗ "О государственном контроле (надзоре) и муниципальном контроле в Российской Федерации" и иными федеральными законами.</w:t>
      </w:r>
    </w:p>
    <w:p w:rsidR="001376E2" w:rsidRPr="00171488" w:rsidRDefault="001376E2" w:rsidP="001376E2">
      <w:pPr>
        <w:ind w:firstLine="709"/>
        <w:jc w:val="both"/>
      </w:pPr>
      <w:r w:rsidRPr="00171488">
        <w:t xml:space="preserve">1.5. </w:t>
      </w:r>
      <w:proofErr w:type="gramStart"/>
      <w:r w:rsidRPr="00171488">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hyperlink r:id="rId13" w:history="1">
        <w:r w:rsidRPr="00171488">
          <w:rPr>
            <w:rStyle w:val="a7"/>
            <w:rFonts w:eastAsiaTheme="majorEastAsia"/>
          </w:rPr>
          <w:t>Федерального закона</w:t>
        </w:r>
      </w:hyperlink>
      <w:r w:rsidRPr="00171488">
        <w:t xml:space="preserve"> от 31.07.2020 N 248-ФЗ "О государственном контроле (надзоре) и муниципальном контроле в Российской Федерации", </w:t>
      </w:r>
      <w:hyperlink r:id="rId14" w:history="1">
        <w:r w:rsidRPr="00171488">
          <w:rPr>
            <w:rStyle w:val="a7"/>
            <w:rFonts w:eastAsiaTheme="majorEastAsia"/>
          </w:rPr>
          <w:t>Лесного кодекса</w:t>
        </w:r>
      </w:hyperlink>
      <w:r w:rsidRPr="00171488">
        <w:t xml:space="preserve"> Российской Федерации, </w:t>
      </w:r>
      <w:hyperlink r:id="rId15" w:history="1">
        <w:r w:rsidRPr="00171488">
          <w:rPr>
            <w:rStyle w:val="a7"/>
            <w:rFonts w:eastAsiaTheme="majorEastAsia"/>
          </w:rPr>
          <w:t>Федерального закона</w:t>
        </w:r>
      </w:hyperlink>
      <w:r w:rsidRPr="00171488">
        <w:t xml:space="preserve"> от 06.10.2003 N 131-ФЗ "Об общих принципах организации местного самоуправления в Российской Федерации", лесохозяйственного регламента, утвержденного администрацией, определяющего в соответствии с</w:t>
      </w:r>
      <w:proofErr w:type="gramEnd"/>
      <w:r w:rsidRPr="00171488">
        <w:t xml:space="preserve"> </w:t>
      </w:r>
      <w:hyperlink r:id="rId16" w:history="1">
        <w:r w:rsidRPr="00171488">
          <w:rPr>
            <w:rStyle w:val="a7"/>
            <w:rFonts w:eastAsiaTheme="majorEastAsia"/>
          </w:rPr>
          <w:t>частью 5 статьи 87</w:t>
        </w:r>
      </w:hyperlink>
      <w:r w:rsidRPr="00171488">
        <w:t xml:space="preserve"> Лесного кодекса Российской Федерации и приказом Министерства природных ресурсов и экологии Российской Федерации от 27.02.2017 N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171488">
        <w:t>к</w:t>
      </w:r>
      <w:proofErr w:type="gramEnd"/>
      <w:r w:rsidRPr="00171488">
        <w:t>:</w:t>
      </w:r>
    </w:p>
    <w:p w:rsidR="001376E2" w:rsidRPr="00171488" w:rsidRDefault="001376E2" w:rsidP="001376E2">
      <w:pPr>
        <w:ind w:firstLine="709"/>
        <w:jc w:val="both"/>
      </w:pPr>
      <w:r w:rsidRPr="00171488">
        <w:t xml:space="preserve">- видам разрешенного использования леса, определяемым в соответствии со </w:t>
      </w:r>
      <w:hyperlink r:id="rId17" w:history="1">
        <w:r w:rsidRPr="00171488">
          <w:rPr>
            <w:rStyle w:val="a7"/>
            <w:rFonts w:eastAsiaTheme="majorEastAsia"/>
          </w:rPr>
          <w:t>статьей 25</w:t>
        </w:r>
      </w:hyperlink>
      <w:r w:rsidRPr="00171488">
        <w:t xml:space="preserve"> Лесного кодекса Российской Федерации;</w:t>
      </w:r>
    </w:p>
    <w:p w:rsidR="001376E2" w:rsidRPr="00171488" w:rsidRDefault="001376E2" w:rsidP="001376E2">
      <w:pPr>
        <w:ind w:firstLine="709"/>
        <w:jc w:val="both"/>
      </w:pPr>
      <w:r w:rsidRPr="00171488">
        <w:lastRenderedPageBreak/>
        <w:t>- возрастам рубок, расчетной лесосеке, срокам использования леса и другим параметрам его разрешенного использования;</w:t>
      </w:r>
    </w:p>
    <w:p w:rsidR="001376E2" w:rsidRPr="00171488" w:rsidRDefault="001376E2" w:rsidP="001376E2">
      <w:pPr>
        <w:ind w:firstLine="709"/>
        <w:jc w:val="both"/>
      </w:pPr>
      <w:r w:rsidRPr="00171488">
        <w:t xml:space="preserve">- ограничениям использования леса в соответствии со </w:t>
      </w:r>
      <w:hyperlink r:id="rId18" w:history="1">
        <w:r w:rsidRPr="00171488">
          <w:rPr>
            <w:rStyle w:val="a7"/>
            <w:rFonts w:eastAsiaTheme="majorEastAsia"/>
          </w:rPr>
          <w:t>статьей 27</w:t>
        </w:r>
      </w:hyperlink>
      <w:r w:rsidRPr="00171488">
        <w:t xml:space="preserve"> Лесного кодекса Российской Федерации;</w:t>
      </w:r>
    </w:p>
    <w:p w:rsidR="001376E2" w:rsidRPr="00171488" w:rsidRDefault="001376E2" w:rsidP="001376E2">
      <w:pPr>
        <w:ind w:firstLine="709"/>
        <w:jc w:val="both"/>
      </w:pPr>
      <w:r w:rsidRPr="00171488">
        <w:t>- охране, защите, воспроизводству леса.</w:t>
      </w:r>
    </w:p>
    <w:p w:rsidR="001376E2" w:rsidRPr="00171488" w:rsidRDefault="001376E2" w:rsidP="001376E2">
      <w:pPr>
        <w:ind w:firstLine="709"/>
        <w:jc w:val="both"/>
      </w:pPr>
      <w:r w:rsidRPr="00171488">
        <w:t xml:space="preserve">1.6. Объектами </w:t>
      </w:r>
      <w:proofErr w:type="gramStart"/>
      <w:r w:rsidRPr="00171488">
        <w:t>муниципального</w:t>
      </w:r>
      <w:proofErr w:type="gramEnd"/>
      <w:r w:rsidRPr="00171488">
        <w:t xml:space="preserve"> лесного контроля являются:</w:t>
      </w:r>
    </w:p>
    <w:p w:rsidR="001376E2" w:rsidRPr="00171488" w:rsidRDefault="001376E2" w:rsidP="001376E2">
      <w:pPr>
        <w:ind w:firstLine="709"/>
        <w:jc w:val="both"/>
      </w:pPr>
      <w:r w:rsidRPr="00171488">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1376E2" w:rsidRPr="00171488" w:rsidRDefault="001376E2" w:rsidP="001376E2">
      <w:pPr>
        <w:ind w:firstLine="709"/>
        <w:jc w:val="both"/>
      </w:pPr>
      <w:r w:rsidRPr="00171488">
        <w:t>б) производственные объекты:</w:t>
      </w:r>
    </w:p>
    <w:p w:rsidR="001376E2" w:rsidRPr="00171488" w:rsidRDefault="001376E2" w:rsidP="001376E2">
      <w:pPr>
        <w:ind w:firstLine="709"/>
        <w:jc w:val="both"/>
      </w:pPr>
      <w:r w:rsidRPr="00171488">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1376E2" w:rsidRPr="00171488" w:rsidRDefault="001376E2" w:rsidP="001376E2">
      <w:pPr>
        <w:ind w:firstLine="709"/>
        <w:jc w:val="both"/>
      </w:pPr>
      <w:r w:rsidRPr="00171488">
        <w:t>средства предупреждения и тушения лесных пожаров;</w:t>
      </w:r>
    </w:p>
    <w:p w:rsidR="001376E2" w:rsidRPr="00171488" w:rsidRDefault="001376E2" w:rsidP="001376E2">
      <w:pPr>
        <w:ind w:firstLine="709"/>
        <w:jc w:val="both"/>
      </w:pPr>
      <w:proofErr w:type="gramStart"/>
      <w:r w:rsidRPr="00171488">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1376E2" w:rsidRPr="00171488" w:rsidRDefault="001376E2" w:rsidP="001376E2">
      <w:pPr>
        <w:ind w:firstLine="709"/>
        <w:jc w:val="both"/>
      </w:pPr>
      <w:r w:rsidRPr="00171488">
        <w:t>1.7. При осуществлении муниципального лесного контроля система оценки и управления рисками не применяется.</w:t>
      </w:r>
    </w:p>
    <w:p w:rsidR="001376E2" w:rsidRPr="00171488" w:rsidRDefault="001376E2" w:rsidP="001376E2">
      <w:pPr>
        <w:ind w:firstLine="709"/>
        <w:jc w:val="both"/>
      </w:pPr>
    </w:p>
    <w:p w:rsidR="001376E2" w:rsidRPr="00171488" w:rsidRDefault="001376E2" w:rsidP="001376E2">
      <w:pPr>
        <w:pStyle w:val="3"/>
        <w:ind w:firstLine="709"/>
        <w:jc w:val="both"/>
        <w:rPr>
          <w:rFonts w:ascii="Times New Roman" w:eastAsiaTheme="minorEastAsia" w:hAnsi="Times New Roman"/>
          <w:b w:val="0"/>
          <w:sz w:val="24"/>
          <w:szCs w:val="24"/>
        </w:rPr>
      </w:pPr>
      <w:r w:rsidRPr="00171488">
        <w:rPr>
          <w:rFonts w:ascii="Times New Roman" w:eastAsiaTheme="minorEastAsia" w:hAnsi="Times New Roman"/>
          <w:b w:val="0"/>
          <w:sz w:val="24"/>
          <w:szCs w:val="24"/>
        </w:rPr>
        <w:t>2. Профилактика рисков причинения вреда (ущерба) охраняемым законом ценностям</w:t>
      </w:r>
    </w:p>
    <w:p w:rsidR="001376E2" w:rsidRPr="00171488" w:rsidRDefault="001376E2" w:rsidP="001376E2">
      <w:pPr>
        <w:ind w:firstLine="709"/>
        <w:jc w:val="both"/>
      </w:pPr>
    </w:p>
    <w:p w:rsidR="001376E2" w:rsidRPr="00171488" w:rsidRDefault="001376E2" w:rsidP="001376E2">
      <w:pPr>
        <w:ind w:firstLine="709"/>
        <w:jc w:val="both"/>
      </w:pPr>
      <w:r w:rsidRPr="00171488">
        <w:t xml:space="preserve">2.1. Администрация осуществляет муниципальный лесной </w:t>
      </w:r>
      <w:proofErr w:type="gramStart"/>
      <w:r w:rsidRPr="00171488">
        <w:t>контроль</w:t>
      </w:r>
      <w:proofErr w:type="gramEnd"/>
      <w:r w:rsidRPr="00171488">
        <w:t xml:space="preserve"> в том числе посредством проведения профилактических мероприятий.</w:t>
      </w:r>
    </w:p>
    <w:p w:rsidR="001376E2" w:rsidRPr="00171488" w:rsidRDefault="001376E2" w:rsidP="001376E2">
      <w:pPr>
        <w:ind w:firstLine="709"/>
        <w:jc w:val="both"/>
      </w:pPr>
      <w:r w:rsidRPr="00171488">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376E2" w:rsidRPr="00171488" w:rsidRDefault="001376E2" w:rsidP="001376E2">
      <w:pPr>
        <w:ind w:firstLine="709"/>
        <w:jc w:val="both"/>
      </w:pPr>
      <w:r w:rsidRPr="00171488">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376E2" w:rsidRPr="00171488" w:rsidRDefault="001376E2" w:rsidP="001376E2">
      <w:pPr>
        <w:ind w:firstLine="709"/>
        <w:jc w:val="both"/>
      </w:pPr>
      <w:r w:rsidRPr="00171488">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376E2" w:rsidRPr="00171488" w:rsidRDefault="001376E2" w:rsidP="001376E2">
      <w:pPr>
        <w:ind w:firstLine="709"/>
        <w:jc w:val="both"/>
      </w:pPr>
      <w:proofErr w:type="gramStart"/>
      <w:r w:rsidRPr="00171488">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 Панинского муниципального района Воронежской области для принятия решения о проведении контрольных мероприятий.</w:t>
      </w:r>
      <w:proofErr w:type="gramEnd"/>
    </w:p>
    <w:p w:rsidR="001376E2" w:rsidRPr="00171488" w:rsidRDefault="001376E2" w:rsidP="001376E2">
      <w:pPr>
        <w:ind w:firstLine="709"/>
        <w:jc w:val="both"/>
      </w:pPr>
      <w:r w:rsidRPr="00171488">
        <w:t>2.5. При осуществлении администрацией муниципального лесного контроля могут проводиться следующие виды профилактических мероприятий:</w:t>
      </w:r>
    </w:p>
    <w:p w:rsidR="001376E2" w:rsidRPr="00171488" w:rsidRDefault="001376E2" w:rsidP="001376E2">
      <w:pPr>
        <w:ind w:firstLine="709"/>
        <w:jc w:val="both"/>
      </w:pPr>
      <w:r w:rsidRPr="00171488">
        <w:t>1) информирование;</w:t>
      </w:r>
    </w:p>
    <w:p w:rsidR="001376E2" w:rsidRPr="00171488" w:rsidRDefault="001376E2" w:rsidP="001376E2">
      <w:pPr>
        <w:ind w:firstLine="709"/>
        <w:jc w:val="both"/>
      </w:pPr>
      <w:r w:rsidRPr="00171488">
        <w:t>2) консультирование.</w:t>
      </w:r>
    </w:p>
    <w:p w:rsidR="001376E2" w:rsidRPr="00171488" w:rsidRDefault="001376E2" w:rsidP="001376E2">
      <w:pPr>
        <w:ind w:firstLine="709"/>
        <w:jc w:val="both"/>
      </w:pPr>
      <w:r w:rsidRPr="00171488">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171488">
        <w:lastRenderedPageBreak/>
        <w:t>"Интернет"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76E2" w:rsidRPr="00171488" w:rsidRDefault="001376E2" w:rsidP="001376E2">
      <w:pPr>
        <w:ind w:firstLine="709"/>
        <w:jc w:val="both"/>
      </w:pPr>
      <w:r w:rsidRPr="00171488">
        <w:t xml:space="preserve">Администрация также вправе информировать население Панинского </w:t>
      </w:r>
      <w:proofErr w:type="gramStart"/>
      <w:r w:rsidRPr="00171488">
        <w:t>муниципального</w:t>
      </w:r>
      <w:proofErr w:type="gramEnd"/>
      <w:r w:rsidRPr="00171488">
        <w:t xml:space="preserve"> района Воронежской области на собраниях и конференциях граждан об обязательных требованиях, предъявляемых к объектам контроля.</w:t>
      </w:r>
    </w:p>
    <w:p w:rsidR="001376E2" w:rsidRPr="00171488" w:rsidRDefault="001376E2" w:rsidP="001376E2">
      <w:pPr>
        <w:ind w:firstLine="709"/>
        <w:jc w:val="both"/>
      </w:pPr>
      <w:r w:rsidRPr="00171488">
        <w:t xml:space="preserve">2.7.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171488">
        <w:t>видео-конференц-связи</w:t>
      </w:r>
      <w:proofErr w:type="spellEnd"/>
      <w:r w:rsidRPr="00171488">
        <w:t>, на личном приеме либо в ходе проведения профилактических мероприятий, контрольных мероприятий и не должно превышать 15 минут.</w:t>
      </w:r>
    </w:p>
    <w:p w:rsidR="001376E2" w:rsidRPr="00171488" w:rsidRDefault="001376E2" w:rsidP="001376E2">
      <w:pPr>
        <w:ind w:firstLine="709"/>
        <w:jc w:val="both"/>
      </w:pPr>
      <w:r w:rsidRPr="00171488">
        <w:t xml:space="preserve">Личный прием граждан проводится главой администрации Панинского </w:t>
      </w:r>
      <w:proofErr w:type="gramStart"/>
      <w:r w:rsidRPr="00171488">
        <w:t>муниципального</w:t>
      </w:r>
      <w:proofErr w:type="gramEnd"/>
      <w:r w:rsidRPr="00171488">
        <w:t xml:space="preserve"> района Воронежской области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376E2" w:rsidRPr="00171488" w:rsidRDefault="001376E2" w:rsidP="001376E2">
      <w:pPr>
        <w:ind w:firstLine="709"/>
        <w:jc w:val="both"/>
      </w:pPr>
      <w:r w:rsidRPr="00171488">
        <w:t>Консультирование осуществляется в устной или письменной форме по следующим вопросам:</w:t>
      </w:r>
    </w:p>
    <w:p w:rsidR="001376E2" w:rsidRPr="00171488" w:rsidRDefault="001376E2" w:rsidP="001376E2">
      <w:pPr>
        <w:ind w:firstLine="709"/>
        <w:jc w:val="both"/>
      </w:pPr>
      <w:r w:rsidRPr="00171488">
        <w:t xml:space="preserve">1) организация и осуществление </w:t>
      </w:r>
      <w:proofErr w:type="gramStart"/>
      <w:r w:rsidRPr="00171488">
        <w:t>муниципального</w:t>
      </w:r>
      <w:proofErr w:type="gramEnd"/>
      <w:r w:rsidRPr="00171488">
        <w:t xml:space="preserve"> лесного контроля;</w:t>
      </w:r>
    </w:p>
    <w:p w:rsidR="001376E2" w:rsidRPr="00171488" w:rsidRDefault="001376E2" w:rsidP="001376E2">
      <w:pPr>
        <w:ind w:firstLine="709"/>
        <w:jc w:val="both"/>
      </w:pPr>
      <w:r w:rsidRPr="00171488">
        <w:t>2) порядок осуществления контрольных мероприятий, установленных настоящим Положением;</w:t>
      </w:r>
    </w:p>
    <w:p w:rsidR="001376E2" w:rsidRPr="00171488" w:rsidRDefault="001376E2" w:rsidP="001376E2">
      <w:pPr>
        <w:ind w:firstLine="709"/>
        <w:jc w:val="both"/>
      </w:pPr>
      <w:r w:rsidRPr="00171488">
        <w:t>3) порядок обжалования действий (бездействия) должностных лиц, уполномоченных осуществлять муниципальный лесной контроль;</w:t>
      </w:r>
    </w:p>
    <w:p w:rsidR="001376E2" w:rsidRPr="00171488" w:rsidRDefault="001376E2" w:rsidP="001376E2">
      <w:pPr>
        <w:ind w:firstLine="709"/>
        <w:jc w:val="both"/>
      </w:pPr>
      <w:r w:rsidRPr="00171488">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376E2" w:rsidRPr="00171488" w:rsidRDefault="001376E2" w:rsidP="001376E2">
      <w:pPr>
        <w:ind w:firstLine="709"/>
        <w:jc w:val="both"/>
      </w:pPr>
      <w:r w:rsidRPr="00171488">
        <w:t>Консультирование контролируемых лиц в устной форме может осуществляться также на собраниях и конференциях граждан.</w:t>
      </w:r>
    </w:p>
    <w:p w:rsidR="001376E2" w:rsidRPr="00171488" w:rsidRDefault="001376E2" w:rsidP="001376E2">
      <w:pPr>
        <w:ind w:firstLine="709"/>
        <w:jc w:val="both"/>
      </w:pPr>
      <w:r w:rsidRPr="00171488">
        <w:t>2.8.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1376E2" w:rsidRPr="00171488" w:rsidRDefault="001376E2" w:rsidP="001376E2">
      <w:pPr>
        <w:ind w:firstLine="709"/>
        <w:jc w:val="both"/>
      </w:pPr>
      <w:r w:rsidRPr="00171488">
        <w:t>1) контролируемым лицом представлен письменный запрос о представлении письменного ответа по вопросам консультирования;</w:t>
      </w:r>
    </w:p>
    <w:p w:rsidR="001376E2" w:rsidRPr="00171488" w:rsidRDefault="001376E2" w:rsidP="001376E2">
      <w:pPr>
        <w:ind w:firstLine="709"/>
        <w:jc w:val="both"/>
      </w:pPr>
      <w:r w:rsidRPr="00171488">
        <w:t>2) за время консультирования предоставить в устной форме ответ на поставленные вопросы невозможно;</w:t>
      </w:r>
    </w:p>
    <w:p w:rsidR="001376E2" w:rsidRPr="00171488" w:rsidRDefault="001376E2" w:rsidP="001376E2">
      <w:pPr>
        <w:ind w:firstLine="709"/>
        <w:jc w:val="both"/>
      </w:pPr>
      <w:r w:rsidRPr="00171488">
        <w:t>3) ответ на поставленные вопросы требует дополнительного запроса сведений.</w:t>
      </w:r>
    </w:p>
    <w:p w:rsidR="001376E2" w:rsidRPr="00171488" w:rsidRDefault="001376E2" w:rsidP="001376E2">
      <w:pPr>
        <w:ind w:firstLine="709"/>
        <w:jc w:val="both"/>
      </w:pPr>
      <w:r w:rsidRPr="00171488">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376E2" w:rsidRPr="00171488" w:rsidRDefault="001376E2" w:rsidP="001376E2">
      <w:pPr>
        <w:ind w:firstLine="709"/>
        <w:jc w:val="both"/>
      </w:pPr>
      <w:r w:rsidRPr="0017148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376E2" w:rsidRPr="00171488" w:rsidRDefault="001376E2" w:rsidP="001376E2">
      <w:pPr>
        <w:ind w:firstLine="709"/>
        <w:jc w:val="both"/>
      </w:pPr>
      <w:r w:rsidRPr="00171488">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376E2" w:rsidRPr="00171488" w:rsidRDefault="001376E2" w:rsidP="001376E2">
      <w:pPr>
        <w:ind w:firstLine="709"/>
        <w:jc w:val="both"/>
      </w:pPr>
      <w:r w:rsidRPr="00171488">
        <w:t>Должностными лицами, уполномоченными осуществлять муниципальный лесной контроль, ведется журнал учета консультирований.</w:t>
      </w: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 xml:space="preserve">В случае поступления в администрацию пяти и </w:t>
      </w:r>
      <w:proofErr w:type="gramStart"/>
      <w:r w:rsidRPr="00171488">
        <w:rPr>
          <w:rFonts w:ascii="Times New Roman" w:hAnsi="Times New Roman" w:cs="Times New Roman"/>
        </w:rPr>
        <w:t>более однотипных</w:t>
      </w:r>
      <w:proofErr w:type="gramEnd"/>
      <w:r w:rsidRPr="00171488">
        <w:rPr>
          <w:rFonts w:ascii="Times New Roman" w:hAnsi="Times New Roman" w:cs="Times New Roman"/>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171488">
        <w:rPr>
          <w:rFonts w:ascii="Times New Roman" w:hAnsi="Times New Roman" w:cs="Times New Roman"/>
        </w:rPr>
        <w:lastRenderedPageBreak/>
        <w:t>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лесной контроль.</w:t>
      </w:r>
    </w:p>
    <w:p w:rsidR="001376E2" w:rsidRPr="00171488" w:rsidRDefault="001376E2" w:rsidP="001376E2">
      <w:pPr>
        <w:ind w:firstLine="709"/>
        <w:jc w:val="both"/>
      </w:pPr>
    </w:p>
    <w:p w:rsidR="001376E2" w:rsidRPr="00171488" w:rsidRDefault="001376E2" w:rsidP="001376E2">
      <w:pPr>
        <w:pStyle w:val="3"/>
        <w:ind w:firstLine="709"/>
        <w:jc w:val="both"/>
        <w:rPr>
          <w:rFonts w:ascii="Times New Roman" w:eastAsiaTheme="minorEastAsia" w:hAnsi="Times New Roman"/>
          <w:b w:val="0"/>
          <w:sz w:val="24"/>
          <w:szCs w:val="24"/>
        </w:rPr>
      </w:pPr>
      <w:r w:rsidRPr="00171488">
        <w:rPr>
          <w:rFonts w:ascii="Times New Roman" w:eastAsiaTheme="minorEastAsia" w:hAnsi="Times New Roman"/>
          <w:b w:val="0"/>
          <w:sz w:val="24"/>
          <w:szCs w:val="24"/>
        </w:rPr>
        <w:t>3. Осуществление контрольных мероприятий и контрольных действий</w:t>
      </w: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 xml:space="preserve">3.1. </w:t>
      </w:r>
      <w:proofErr w:type="gramStart"/>
      <w:r w:rsidRPr="00171488">
        <w:rPr>
          <w:rFonts w:ascii="Times New Roman" w:hAnsi="Times New Roman" w:cs="Times New Roman"/>
        </w:rPr>
        <w:t>При осуществлении муниципального лесного контроля плановые контрольные мероприятия не применяются.</w:t>
      </w:r>
      <w:proofErr w:type="gramEnd"/>
    </w:p>
    <w:p w:rsidR="001376E2" w:rsidRPr="00171488" w:rsidRDefault="001376E2" w:rsidP="001376E2">
      <w:pPr>
        <w:ind w:firstLine="709"/>
        <w:jc w:val="both"/>
      </w:pPr>
      <w:r w:rsidRPr="00171488">
        <w:t>3.2.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376E2" w:rsidRPr="00171488" w:rsidRDefault="001376E2" w:rsidP="001376E2">
      <w:pPr>
        <w:ind w:firstLine="709"/>
        <w:jc w:val="both"/>
      </w:pPr>
      <w:proofErr w:type="gramStart"/>
      <w:r w:rsidRPr="00171488">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1376E2" w:rsidRPr="00171488" w:rsidRDefault="001376E2" w:rsidP="001376E2">
      <w:pPr>
        <w:ind w:firstLine="709"/>
        <w:jc w:val="both"/>
      </w:pPr>
      <w:r w:rsidRPr="0017148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376E2" w:rsidRPr="00171488" w:rsidRDefault="001376E2" w:rsidP="001376E2">
      <w:pPr>
        <w:ind w:firstLine="709"/>
        <w:jc w:val="both"/>
      </w:pPr>
      <w:r w:rsidRPr="00171488">
        <w:t>3) документарная проверка (посредством получения письменных объяснений, истребования документов, экспертизы);</w:t>
      </w:r>
    </w:p>
    <w:p w:rsidR="001376E2" w:rsidRPr="00171488" w:rsidRDefault="001376E2" w:rsidP="001376E2">
      <w:pPr>
        <w:ind w:firstLine="709"/>
        <w:jc w:val="both"/>
      </w:pPr>
      <w:r w:rsidRPr="0017148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376E2" w:rsidRPr="00171488" w:rsidRDefault="001376E2" w:rsidP="001376E2">
      <w:pPr>
        <w:ind w:firstLine="709"/>
        <w:jc w:val="both"/>
      </w:pPr>
      <w:proofErr w:type="gramStart"/>
      <w:r w:rsidRPr="00171488">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71488">
        <w:t xml:space="preserve"> автоматическом режиме технических средств фиксации правонарушений, имеющих функции фот</w:t>
      </w:r>
      <w:proofErr w:type="gramStart"/>
      <w:r w:rsidRPr="00171488">
        <w:t>о-</w:t>
      </w:r>
      <w:proofErr w:type="gramEnd"/>
      <w:r w:rsidRPr="00171488">
        <w:t xml:space="preserve"> и киносъемки, видеозаписи);</w:t>
      </w:r>
    </w:p>
    <w:p w:rsidR="001376E2" w:rsidRPr="00171488" w:rsidRDefault="001376E2" w:rsidP="001376E2">
      <w:pPr>
        <w:ind w:firstLine="709"/>
        <w:jc w:val="both"/>
      </w:pPr>
      <w:r w:rsidRPr="00171488">
        <w:t>6) выездное обследование (посредством осмотра, инструментального обследования (с применением видеозаписи), испытания, экспертизы).</w:t>
      </w:r>
    </w:p>
    <w:p w:rsidR="001376E2" w:rsidRPr="00171488" w:rsidRDefault="001376E2" w:rsidP="001376E2">
      <w:pPr>
        <w:ind w:firstLine="709"/>
        <w:jc w:val="both"/>
      </w:pPr>
      <w:r w:rsidRPr="00171488">
        <w:t>3.3.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376E2" w:rsidRPr="00171488" w:rsidRDefault="001376E2" w:rsidP="001376E2">
      <w:pPr>
        <w:ind w:firstLine="709"/>
        <w:jc w:val="both"/>
      </w:pPr>
      <w:r w:rsidRPr="00171488">
        <w:t>3.4. Контрольные мероприятия, указанные в подпунктах 1 - 4 пункта 3.2. настоящего Положения, проводятся в форме внеплановых мероприятий.</w:t>
      </w:r>
    </w:p>
    <w:p w:rsidR="001376E2" w:rsidRPr="00171488" w:rsidRDefault="001376E2" w:rsidP="001376E2">
      <w:pPr>
        <w:ind w:firstLine="709"/>
        <w:jc w:val="both"/>
      </w:pPr>
      <w:r w:rsidRPr="00171488">
        <w:t>Внеплановые контрольные мероприятия могут проводиться только после согласования с органами прокуратуры.</w:t>
      </w:r>
    </w:p>
    <w:p w:rsidR="001376E2" w:rsidRPr="00171488" w:rsidRDefault="001376E2" w:rsidP="001376E2">
      <w:pPr>
        <w:ind w:firstLine="709"/>
        <w:jc w:val="both"/>
      </w:pPr>
      <w:r w:rsidRPr="00171488">
        <w:t>3.5. </w:t>
      </w:r>
      <w:proofErr w:type="gramStart"/>
      <w:r w:rsidRPr="00171488">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171488">
        <w:t xml:space="preserve"> причинения такого вреда в указанных случаях) в пределах своей компетенции имеют право пользоваться средствами ауди</w:t>
      </w:r>
      <w:proofErr w:type="gramStart"/>
      <w:r w:rsidRPr="00171488">
        <w:t>о-</w:t>
      </w:r>
      <w:proofErr w:type="gramEnd"/>
      <w:r w:rsidRPr="00171488">
        <w:t xml:space="preserve">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1376E2" w:rsidRPr="00171488" w:rsidRDefault="001376E2" w:rsidP="001376E2">
      <w:pPr>
        <w:ind w:firstLine="709"/>
        <w:jc w:val="both"/>
      </w:pPr>
      <w:r w:rsidRPr="00171488">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1376E2" w:rsidRPr="00171488" w:rsidRDefault="001376E2" w:rsidP="001376E2">
      <w:pPr>
        <w:ind w:firstLine="709"/>
        <w:jc w:val="both"/>
      </w:pPr>
      <w:r w:rsidRPr="00171488">
        <w:lastRenderedPageBreak/>
        <w:t>Информация о проведении в рамках контрольного мероприятия фотосъемки, ауди</w:t>
      </w:r>
      <w:proofErr w:type="gramStart"/>
      <w:r w:rsidRPr="00171488">
        <w:t>о-</w:t>
      </w:r>
      <w:proofErr w:type="gramEnd"/>
      <w:r w:rsidRPr="00171488">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376E2" w:rsidRPr="00171488" w:rsidRDefault="001376E2" w:rsidP="001376E2">
      <w:pPr>
        <w:ind w:firstLine="709"/>
        <w:jc w:val="both"/>
      </w:pPr>
      <w:r w:rsidRPr="00171488">
        <w:t>3.6. Основанием для проведения контрольных мероприятий, проводимых с взаимодействием с контролируемыми лицами, является:</w:t>
      </w:r>
    </w:p>
    <w:p w:rsidR="001376E2" w:rsidRPr="00171488" w:rsidRDefault="001376E2" w:rsidP="001376E2">
      <w:pPr>
        <w:ind w:firstLine="709"/>
        <w:jc w:val="both"/>
      </w:pPr>
      <w:proofErr w:type="gramStart"/>
      <w:r w:rsidRPr="00171488">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71488">
        <w:t xml:space="preserve"> лиц;</w:t>
      </w:r>
    </w:p>
    <w:p w:rsidR="001376E2" w:rsidRPr="00171488" w:rsidRDefault="001376E2" w:rsidP="001376E2">
      <w:pPr>
        <w:ind w:firstLine="709"/>
        <w:jc w:val="both"/>
      </w:pPr>
      <w:r w:rsidRPr="00171488">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76E2" w:rsidRPr="00171488" w:rsidRDefault="001376E2" w:rsidP="001376E2">
      <w:pPr>
        <w:ind w:firstLine="709"/>
        <w:jc w:val="both"/>
      </w:pPr>
      <w:r w:rsidRPr="00171488">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76E2" w:rsidRPr="00171488" w:rsidRDefault="001376E2" w:rsidP="001376E2">
      <w:pPr>
        <w:ind w:firstLine="709"/>
        <w:jc w:val="both"/>
      </w:pPr>
      <w:r w:rsidRPr="00171488">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376E2" w:rsidRPr="00171488" w:rsidRDefault="001376E2" w:rsidP="001376E2">
      <w:pPr>
        <w:ind w:firstLine="709"/>
        <w:jc w:val="both"/>
      </w:pPr>
      <w:r w:rsidRPr="00171488">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376E2" w:rsidRPr="00171488" w:rsidRDefault="001376E2" w:rsidP="001376E2">
      <w:pPr>
        <w:ind w:firstLine="709"/>
        <w:jc w:val="both"/>
      </w:pPr>
      <w:r w:rsidRPr="00171488">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1376E2" w:rsidRPr="00171488" w:rsidRDefault="001376E2" w:rsidP="001376E2">
      <w:pPr>
        <w:ind w:firstLine="709"/>
        <w:jc w:val="both"/>
      </w:pPr>
      <w:r w:rsidRPr="00171488">
        <w:t>3.9. </w:t>
      </w:r>
      <w:proofErr w:type="gramStart"/>
      <w:r w:rsidRPr="00171488">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администрации Панинского муниципального района Воронежской области, задания, содержащегося в планах работы администрации, в том числе в случаях, установленных </w:t>
      </w:r>
      <w:hyperlink r:id="rId19" w:history="1">
        <w:r w:rsidRPr="00171488">
          <w:rPr>
            <w:rStyle w:val="a7"/>
            <w:rFonts w:eastAsiaTheme="majorEastAsia"/>
          </w:rPr>
          <w:t>Федеральным законом</w:t>
        </w:r>
      </w:hyperlink>
      <w:r w:rsidRPr="00171488">
        <w:t xml:space="preserve"> от 31.07.2020 N 248-ФЗ "О государственном контроле (надзоре) и муниципальном контроле в Российской Федерации".</w:t>
      </w:r>
      <w:proofErr w:type="gramEnd"/>
    </w:p>
    <w:p w:rsidR="001376E2" w:rsidRPr="00171488" w:rsidRDefault="001376E2" w:rsidP="001376E2">
      <w:pPr>
        <w:ind w:firstLine="709"/>
        <w:jc w:val="both"/>
      </w:pPr>
      <w:r w:rsidRPr="00171488">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hyperlink r:id="rId20" w:history="1">
        <w:r w:rsidRPr="00171488">
          <w:rPr>
            <w:rStyle w:val="a7"/>
            <w:rFonts w:eastAsiaTheme="majorEastAsia"/>
          </w:rPr>
          <w:t>Федеральным законом</w:t>
        </w:r>
      </w:hyperlink>
      <w:r w:rsidRPr="00171488">
        <w:t xml:space="preserve"> от 31.07.2020 N 248-ФЗ "О государственном контроле (надзоре) и муниципальном контроле в Российской Федерации".</w:t>
      </w:r>
    </w:p>
    <w:p w:rsidR="001376E2" w:rsidRPr="00171488" w:rsidRDefault="001376E2" w:rsidP="001376E2">
      <w:pPr>
        <w:ind w:firstLine="709"/>
        <w:jc w:val="both"/>
      </w:pPr>
      <w:r w:rsidRPr="00171488">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71488">
        <w:t xml:space="preserve">Перечень указанных документов и (или) сведений, порядок и сроки их представления установлены утвержденным </w:t>
      </w:r>
      <w:hyperlink r:id="rId21" w:history="1">
        <w:r w:rsidRPr="00171488">
          <w:rPr>
            <w:rStyle w:val="a7"/>
            <w:rFonts w:eastAsiaTheme="majorEastAsia"/>
          </w:rPr>
          <w:t>распоряжением</w:t>
        </w:r>
      </w:hyperlink>
      <w:r w:rsidRPr="00171488">
        <w:t xml:space="preserve">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sidRPr="00171488">
        <w:lastRenderedPageBreak/>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171488">
        <w:t xml:space="preserve"> </w:t>
      </w:r>
      <w:proofErr w:type="gramStart"/>
      <w:r w:rsidRPr="00171488">
        <w:t xml:space="preserve">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hyperlink r:id="rId22" w:history="1">
        <w:r w:rsidRPr="00171488">
          <w:rPr>
            <w:rStyle w:val="a7"/>
            <w:rFonts w:eastAsiaTheme="majorEastAsia"/>
          </w:rPr>
          <w:t>постановлением</w:t>
        </w:r>
      </w:hyperlink>
      <w:r w:rsidRPr="00171488">
        <w:t xml:space="preserve"> Правительства Российской</w:t>
      </w:r>
      <w:proofErr w:type="gramEnd"/>
      <w:r w:rsidRPr="00171488">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1376E2" w:rsidRPr="00171488" w:rsidRDefault="001376E2" w:rsidP="001376E2">
      <w:pPr>
        <w:ind w:firstLine="709"/>
        <w:jc w:val="both"/>
      </w:pPr>
      <w:r w:rsidRPr="00171488">
        <w:t xml:space="preserve">3.12.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171488">
        <w:t>с</w:t>
      </w:r>
      <w:proofErr w:type="gramEnd"/>
      <w:r w:rsidRPr="00171488">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376E2" w:rsidRPr="00171488" w:rsidRDefault="001376E2" w:rsidP="001376E2">
      <w:pPr>
        <w:ind w:firstLine="709"/>
        <w:jc w:val="both"/>
      </w:pPr>
      <w:r w:rsidRPr="00171488">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376E2" w:rsidRPr="00171488" w:rsidRDefault="001376E2" w:rsidP="001376E2">
      <w:pPr>
        <w:ind w:firstLine="709"/>
        <w:jc w:val="both"/>
      </w:pPr>
      <w:r w:rsidRPr="00171488">
        <w:t>2) отсутствие признаков явной непосредственной угрозы причинения или фактического причинения вреда (ущерба) охраняемым законом ценностям;</w:t>
      </w:r>
    </w:p>
    <w:p w:rsidR="001376E2" w:rsidRPr="00171488" w:rsidRDefault="001376E2" w:rsidP="001376E2">
      <w:pPr>
        <w:ind w:firstLine="709"/>
        <w:jc w:val="both"/>
      </w:pPr>
      <w:r w:rsidRPr="00171488">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376E2" w:rsidRPr="00171488" w:rsidRDefault="001376E2" w:rsidP="001376E2">
      <w:pPr>
        <w:ind w:firstLine="709"/>
        <w:jc w:val="both"/>
      </w:pPr>
      <w:r w:rsidRPr="00171488">
        <w:t>3.13. Срок проведения выездной проверки не может превышать 10 рабочих дней.</w:t>
      </w:r>
    </w:p>
    <w:p w:rsidR="001376E2" w:rsidRPr="00171488" w:rsidRDefault="001376E2" w:rsidP="001376E2">
      <w:pPr>
        <w:ind w:firstLine="709"/>
        <w:jc w:val="both"/>
      </w:pPr>
      <w:r w:rsidRPr="00171488">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1488">
        <w:t>микропредприятия</w:t>
      </w:r>
      <w:proofErr w:type="spellEnd"/>
      <w:r w:rsidRPr="00171488">
        <w:t>.</w:t>
      </w:r>
    </w:p>
    <w:p w:rsidR="001376E2" w:rsidRPr="00171488" w:rsidRDefault="001376E2" w:rsidP="001376E2">
      <w:pPr>
        <w:ind w:firstLine="709"/>
        <w:jc w:val="both"/>
      </w:pPr>
      <w:r w:rsidRPr="00171488">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376E2" w:rsidRPr="00171488" w:rsidRDefault="001376E2" w:rsidP="001376E2">
      <w:pPr>
        <w:ind w:firstLine="709"/>
        <w:jc w:val="both"/>
      </w:pPr>
      <w:r w:rsidRPr="00171488">
        <w:t>3.14. </w:t>
      </w:r>
      <w:proofErr w:type="gramStart"/>
      <w:r w:rsidRPr="0017148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171488">
          <w:rPr>
            <w:rStyle w:val="a7"/>
            <w:rFonts w:eastAsiaTheme="majorEastAsia"/>
          </w:rPr>
          <w:t>частью 2 статьи 90</w:t>
        </w:r>
      </w:hyperlink>
      <w:r w:rsidRPr="00171488">
        <w:t xml:space="preserve"> Федерального закона от 31.07.2020 N 248-ФЗ "О государственном контроле (надзоре</w:t>
      </w:r>
      <w:proofErr w:type="gramEnd"/>
      <w:r w:rsidRPr="00171488">
        <w:t xml:space="preserve">) и муниципальном </w:t>
      </w:r>
      <w:proofErr w:type="gramStart"/>
      <w:r w:rsidRPr="00171488">
        <w:t>контроле</w:t>
      </w:r>
      <w:proofErr w:type="gramEnd"/>
      <w:r w:rsidRPr="00171488">
        <w:t xml:space="preserve"> в Российской Федерации".</w:t>
      </w:r>
    </w:p>
    <w:p w:rsidR="001376E2" w:rsidRPr="00171488" w:rsidRDefault="001376E2" w:rsidP="001376E2">
      <w:pPr>
        <w:ind w:firstLine="709"/>
        <w:jc w:val="both"/>
      </w:pPr>
      <w:r w:rsidRPr="00171488">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376E2" w:rsidRPr="00171488" w:rsidRDefault="001376E2" w:rsidP="001376E2">
      <w:pPr>
        <w:ind w:firstLine="709"/>
        <w:jc w:val="both"/>
      </w:pPr>
      <w:r w:rsidRPr="00171488">
        <w:lastRenderedPageBreak/>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376E2" w:rsidRPr="00171488" w:rsidRDefault="001376E2" w:rsidP="001376E2">
      <w:pPr>
        <w:ind w:firstLine="709"/>
        <w:jc w:val="both"/>
      </w:pPr>
      <w:r w:rsidRPr="0017148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76E2" w:rsidRPr="00171488" w:rsidRDefault="001376E2" w:rsidP="001376E2">
      <w:pPr>
        <w:ind w:firstLine="709"/>
        <w:jc w:val="both"/>
      </w:pPr>
      <w:r w:rsidRPr="00171488">
        <w:t>3.16. Информация о контрольных мероприятиях размещается в Едином реестре контрольных (надзорных) мероприятий.</w:t>
      </w:r>
    </w:p>
    <w:p w:rsidR="001376E2" w:rsidRPr="00171488" w:rsidRDefault="001376E2" w:rsidP="001376E2">
      <w:pPr>
        <w:ind w:firstLine="709"/>
        <w:jc w:val="both"/>
      </w:pPr>
      <w:r w:rsidRPr="00171488">
        <w:t>3.17. </w:t>
      </w:r>
      <w:proofErr w:type="gramStart"/>
      <w:r w:rsidRPr="00171488">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71488">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76E2" w:rsidRPr="00171488" w:rsidRDefault="001376E2" w:rsidP="001376E2">
      <w:pPr>
        <w:ind w:firstLine="709"/>
        <w:jc w:val="both"/>
      </w:pPr>
      <w:proofErr w:type="gramStart"/>
      <w:r w:rsidRPr="00171488">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171488">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1376E2" w:rsidRPr="00171488" w:rsidRDefault="001376E2" w:rsidP="001376E2">
      <w:pPr>
        <w:ind w:firstLine="709"/>
        <w:jc w:val="both"/>
      </w:pPr>
      <w:r w:rsidRPr="00171488">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171488">
        <w:t>осуществляться</w:t>
      </w:r>
      <w:proofErr w:type="gramEnd"/>
      <w:r w:rsidRPr="0017148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376E2" w:rsidRPr="00171488" w:rsidRDefault="001376E2" w:rsidP="001376E2">
      <w:pPr>
        <w:ind w:firstLine="709"/>
        <w:jc w:val="both"/>
      </w:pPr>
      <w:r w:rsidRPr="00171488">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76E2" w:rsidRPr="00171488" w:rsidRDefault="001376E2" w:rsidP="001376E2">
      <w:pPr>
        <w:ind w:firstLine="709"/>
        <w:jc w:val="both"/>
      </w:pPr>
      <w:r w:rsidRPr="00171488">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1376E2" w:rsidRPr="00171488" w:rsidRDefault="001376E2" w:rsidP="001376E2">
      <w:pPr>
        <w:ind w:firstLine="709"/>
        <w:jc w:val="both"/>
      </w:pPr>
      <w:r w:rsidRPr="00171488">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376E2" w:rsidRPr="00171488" w:rsidRDefault="001376E2" w:rsidP="001376E2">
      <w:pPr>
        <w:ind w:firstLine="709"/>
        <w:jc w:val="both"/>
      </w:pPr>
      <w:proofErr w:type="gramStart"/>
      <w:r w:rsidRPr="00171488">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171488">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71488">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1376E2" w:rsidRPr="00171488" w:rsidRDefault="001376E2" w:rsidP="001376E2">
      <w:pPr>
        <w:ind w:firstLine="709"/>
        <w:jc w:val="both"/>
      </w:pPr>
      <w:r w:rsidRPr="00171488">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76E2" w:rsidRPr="00171488" w:rsidRDefault="001376E2" w:rsidP="001376E2">
      <w:pPr>
        <w:ind w:firstLine="709"/>
        <w:jc w:val="both"/>
      </w:pPr>
      <w:proofErr w:type="gramStart"/>
      <w:r w:rsidRPr="00171488">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376E2" w:rsidRPr="00171488" w:rsidRDefault="001376E2" w:rsidP="001376E2">
      <w:pPr>
        <w:ind w:firstLine="709"/>
        <w:jc w:val="both"/>
      </w:pPr>
      <w:r w:rsidRPr="0017148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76E2" w:rsidRPr="00171488" w:rsidRDefault="001376E2" w:rsidP="001376E2">
      <w:pPr>
        <w:ind w:firstLine="709"/>
        <w:jc w:val="both"/>
      </w:pPr>
      <w:r w:rsidRPr="00171488">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1376E2" w:rsidRPr="00171488" w:rsidRDefault="001376E2" w:rsidP="001376E2">
      <w:pPr>
        <w:ind w:firstLine="709"/>
        <w:jc w:val="both"/>
      </w:pPr>
      <w:r w:rsidRPr="00171488">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1376E2" w:rsidRPr="00171488" w:rsidRDefault="001376E2" w:rsidP="001376E2">
      <w:pPr>
        <w:ind w:firstLine="709"/>
        <w:jc w:val="both"/>
      </w:pPr>
    </w:p>
    <w:p w:rsidR="001376E2" w:rsidRPr="00171488" w:rsidRDefault="001376E2" w:rsidP="001376E2">
      <w:pPr>
        <w:pStyle w:val="3"/>
        <w:ind w:firstLine="709"/>
        <w:jc w:val="both"/>
        <w:rPr>
          <w:rFonts w:ascii="Times New Roman" w:eastAsiaTheme="minorEastAsia" w:hAnsi="Times New Roman"/>
          <w:b w:val="0"/>
          <w:sz w:val="24"/>
          <w:szCs w:val="24"/>
        </w:rPr>
      </w:pPr>
      <w:r w:rsidRPr="00171488">
        <w:rPr>
          <w:rFonts w:ascii="Times New Roman" w:eastAsiaTheme="minorEastAsia" w:hAnsi="Times New Roman"/>
          <w:b w:val="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1376E2" w:rsidRPr="00171488" w:rsidRDefault="001376E2" w:rsidP="001376E2">
      <w:pPr>
        <w:ind w:firstLine="709"/>
        <w:jc w:val="both"/>
      </w:pPr>
    </w:p>
    <w:p w:rsidR="001376E2" w:rsidRPr="00171488" w:rsidRDefault="001376E2" w:rsidP="001376E2">
      <w:pPr>
        <w:ind w:firstLine="709"/>
        <w:jc w:val="both"/>
      </w:pPr>
      <w:r w:rsidRPr="00171488">
        <w:t>4.1. Решения администрации, действия (бездействие) должностных лиц, уполномоченных осуществлять муниципальный лесной контроль в границах Панинского муниципального района Воронежской области, могут быть обжалованы в судебном порядке.</w:t>
      </w:r>
    </w:p>
    <w:p w:rsidR="001376E2" w:rsidRPr="00171488" w:rsidRDefault="001376E2" w:rsidP="001376E2">
      <w:pPr>
        <w:ind w:firstLine="709"/>
        <w:jc w:val="both"/>
      </w:pPr>
      <w:r w:rsidRPr="00171488">
        <w:t>4.2.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в границах Панинского муниципального района Воронежской области, не применяется.</w:t>
      </w:r>
    </w:p>
    <w:p w:rsidR="001376E2" w:rsidRPr="00171488" w:rsidRDefault="001376E2" w:rsidP="001376E2">
      <w:pPr>
        <w:ind w:firstLine="709"/>
        <w:jc w:val="both"/>
      </w:pPr>
    </w:p>
    <w:p w:rsidR="001376E2" w:rsidRPr="00171488" w:rsidRDefault="001376E2" w:rsidP="001376E2">
      <w:pPr>
        <w:pStyle w:val="3"/>
        <w:ind w:firstLine="709"/>
        <w:jc w:val="both"/>
        <w:rPr>
          <w:rFonts w:ascii="Times New Roman" w:eastAsiaTheme="minorEastAsia" w:hAnsi="Times New Roman"/>
          <w:b w:val="0"/>
          <w:sz w:val="24"/>
          <w:szCs w:val="24"/>
        </w:rPr>
      </w:pPr>
      <w:r w:rsidRPr="00171488">
        <w:rPr>
          <w:rFonts w:ascii="Times New Roman" w:eastAsiaTheme="minorEastAsia" w:hAnsi="Times New Roman"/>
          <w:b w:val="0"/>
          <w:sz w:val="24"/>
          <w:szCs w:val="24"/>
        </w:rPr>
        <w:t>5. Ключевые показатели муниципального лесного контроля и их целевые значения</w:t>
      </w:r>
    </w:p>
    <w:p w:rsidR="001376E2" w:rsidRPr="00171488" w:rsidRDefault="001376E2" w:rsidP="001376E2">
      <w:pPr>
        <w:ind w:firstLine="709"/>
        <w:jc w:val="both"/>
      </w:pPr>
    </w:p>
    <w:p w:rsidR="001376E2" w:rsidRPr="00171488" w:rsidRDefault="001376E2" w:rsidP="001376E2">
      <w:pPr>
        <w:ind w:firstLine="709"/>
        <w:jc w:val="both"/>
      </w:pPr>
      <w:r w:rsidRPr="00171488">
        <w:t xml:space="preserve">5.1. Оценка результативности и эффективности осуществления муниципального лесного контроля осуществляется на основании </w:t>
      </w:r>
      <w:hyperlink r:id="rId24" w:history="1">
        <w:r w:rsidRPr="00171488">
          <w:rPr>
            <w:rStyle w:val="a7"/>
            <w:rFonts w:eastAsiaTheme="majorEastAsia"/>
          </w:rPr>
          <w:t>статьи 30</w:t>
        </w:r>
      </w:hyperlink>
      <w:r w:rsidRPr="00171488">
        <w:t xml:space="preserve"> Федерального закона от 31.07.2020 N 248-ФЗ "О государственном контроле (надзоре) и муниципальном контроле в Российской Федерации".</w:t>
      </w:r>
    </w:p>
    <w:p w:rsidR="001376E2" w:rsidRPr="00171488" w:rsidRDefault="001376E2" w:rsidP="001376E2">
      <w:pPr>
        <w:ind w:firstLine="709"/>
        <w:jc w:val="both"/>
      </w:pPr>
      <w:r w:rsidRPr="00171488">
        <w:lastRenderedPageBreak/>
        <w:t xml:space="preserve">5.2 Ключевые показатели вида контроля и их целевые значения, индикативные показатели </w:t>
      </w:r>
      <w:proofErr w:type="gramStart"/>
      <w:r w:rsidRPr="00171488">
        <w:t>для</w:t>
      </w:r>
      <w:proofErr w:type="gramEnd"/>
      <w:r w:rsidRPr="00171488">
        <w:t xml:space="preserve"> муниципального лесного контроля установлены Приложением N 1 к настоящему Положению.</w:t>
      </w:r>
    </w:p>
    <w:p w:rsidR="001376E2" w:rsidRPr="00171488" w:rsidRDefault="001376E2" w:rsidP="001376E2">
      <w:pPr>
        <w:ind w:firstLine="709"/>
        <w:jc w:val="both"/>
      </w:pPr>
    </w:p>
    <w:p w:rsidR="001376E2" w:rsidRPr="00171488" w:rsidRDefault="001376E2" w:rsidP="001376E2">
      <w:pPr>
        <w:ind w:firstLine="709"/>
        <w:jc w:val="both"/>
      </w:pPr>
    </w:p>
    <w:p w:rsidR="001376E2" w:rsidRPr="00171488" w:rsidRDefault="001376E2" w:rsidP="001376E2">
      <w:pPr>
        <w:ind w:firstLine="5387"/>
      </w:pPr>
      <w:r w:rsidRPr="00171488">
        <w:t>Приложение N 1</w:t>
      </w:r>
    </w:p>
    <w:p w:rsidR="001376E2" w:rsidRPr="00171488" w:rsidRDefault="001376E2" w:rsidP="001376E2">
      <w:pPr>
        <w:ind w:firstLine="5387"/>
      </w:pPr>
      <w:r w:rsidRPr="00171488">
        <w:t>к положению</w:t>
      </w:r>
    </w:p>
    <w:p w:rsidR="001376E2" w:rsidRPr="00171488" w:rsidRDefault="001376E2" w:rsidP="001376E2">
      <w:pPr>
        <w:ind w:firstLine="5387"/>
      </w:pPr>
      <w:r w:rsidRPr="00171488">
        <w:t>о муниципальном</w:t>
      </w:r>
    </w:p>
    <w:p w:rsidR="001376E2" w:rsidRPr="00171488" w:rsidRDefault="001376E2" w:rsidP="001376E2">
      <w:pPr>
        <w:ind w:firstLine="5387"/>
      </w:pPr>
      <w:r w:rsidRPr="00171488">
        <w:t xml:space="preserve">лесном </w:t>
      </w:r>
      <w:proofErr w:type="gramStart"/>
      <w:r w:rsidRPr="00171488">
        <w:t>контроле</w:t>
      </w:r>
      <w:proofErr w:type="gramEnd"/>
      <w:r w:rsidRPr="00171488">
        <w:t xml:space="preserve"> в границах</w:t>
      </w:r>
    </w:p>
    <w:p w:rsidR="001376E2" w:rsidRPr="00171488" w:rsidRDefault="001376E2" w:rsidP="001376E2">
      <w:pPr>
        <w:ind w:firstLine="5387"/>
      </w:pPr>
      <w:r w:rsidRPr="00171488">
        <w:t>Панинского</w:t>
      </w:r>
    </w:p>
    <w:p w:rsidR="001376E2" w:rsidRPr="00171488" w:rsidRDefault="001376E2" w:rsidP="001376E2">
      <w:pPr>
        <w:ind w:firstLine="5387"/>
      </w:pPr>
      <w:r w:rsidRPr="00171488">
        <w:t>муниципального района</w:t>
      </w:r>
    </w:p>
    <w:p w:rsidR="001376E2" w:rsidRPr="00171488" w:rsidRDefault="001376E2" w:rsidP="001376E2">
      <w:pPr>
        <w:ind w:firstLine="5387"/>
      </w:pPr>
      <w:r w:rsidRPr="00171488">
        <w:t>Воронежской области</w:t>
      </w:r>
    </w:p>
    <w:p w:rsidR="001376E2" w:rsidRPr="00171488" w:rsidRDefault="001376E2" w:rsidP="001376E2">
      <w:pPr>
        <w:ind w:firstLine="709"/>
        <w:jc w:val="both"/>
      </w:pPr>
    </w:p>
    <w:p w:rsidR="001376E2" w:rsidRPr="00171488" w:rsidRDefault="001376E2" w:rsidP="001376E2">
      <w:pPr>
        <w:pStyle w:val="3"/>
        <w:ind w:firstLine="709"/>
        <w:jc w:val="center"/>
        <w:rPr>
          <w:rFonts w:ascii="Times New Roman" w:eastAsiaTheme="minorEastAsia" w:hAnsi="Times New Roman"/>
          <w:b w:val="0"/>
          <w:sz w:val="24"/>
          <w:szCs w:val="24"/>
        </w:rPr>
      </w:pPr>
      <w:r w:rsidRPr="00171488">
        <w:rPr>
          <w:rFonts w:ascii="Times New Roman" w:eastAsiaTheme="minorEastAsia" w:hAnsi="Times New Roman"/>
          <w:b w:val="0"/>
          <w:sz w:val="24"/>
          <w:szCs w:val="24"/>
        </w:rPr>
        <w:t xml:space="preserve">Ключевые показатели </w:t>
      </w:r>
      <w:proofErr w:type="gramStart"/>
      <w:r w:rsidRPr="00171488">
        <w:rPr>
          <w:rFonts w:ascii="Times New Roman" w:eastAsiaTheme="minorEastAsia" w:hAnsi="Times New Roman"/>
          <w:b w:val="0"/>
          <w:sz w:val="24"/>
          <w:szCs w:val="24"/>
        </w:rPr>
        <w:t>муниципального</w:t>
      </w:r>
      <w:proofErr w:type="gramEnd"/>
      <w:r w:rsidRPr="00171488">
        <w:rPr>
          <w:rFonts w:ascii="Times New Roman" w:eastAsiaTheme="minorEastAsia" w:hAnsi="Times New Roman"/>
          <w:b w:val="0"/>
          <w:sz w:val="24"/>
          <w:szCs w:val="24"/>
        </w:rPr>
        <w:t xml:space="preserve"> лесного контроля</w:t>
      </w:r>
    </w:p>
    <w:p w:rsidR="001376E2" w:rsidRPr="00171488" w:rsidRDefault="001376E2" w:rsidP="001376E2">
      <w:pPr>
        <w:pStyle w:val="3"/>
        <w:ind w:firstLine="709"/>
        <w:jc w:val="center"/>
        <w:rPr>
          <w:rFonts w:ascii="Times New Roman" w:eastAsiaTheme="minorEastAsia" w:hAnsi="Times New Roman"/>
          <w:b w:val="0"/>
          <w:sz w:val="24"/>
          <w:szCs w:val="24"/>
        </w:rPr>
      </w:pPr>
      <w:r w:rsidRPr="00171488">
        <w:rPr>
          <w:rFonts w:ascii="Times New Roman" w:eastAsiaTheme="minorEastAsia" w:hAnsi="Times New Roman"/>
          <w:b w:val="0"/>
          <w:sz w:val="24"/>
          <w:szCs w:val="24"/>
        </w:rPr>
        <w:t>и их целевые значения, индикативные показатели</w:t>
      </w:r>
    </w:p>
    <w:p w:rsidR="001376E2" w:rsidRPr="00171488" w:rsidRDefault="001376E2" w:rsidP="001376E2">
      <w:pPr>
        <w:ind w:firstLine="709"/>
        <w:jc w:val="both"/>
      </w:pP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1. Ключевые показатели муниципального лесного контроля и их целевые 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60"/>
        <w:gridCol w:w="4242"/>
      </w:tblGrid>
      <w:tr w:rsidR="001376E2" w:rsidRPr="00171488" w:rsidTr="00C67464">
        <w:tc>
          <w:tcPr>
            <w:tcW w:w="4460"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6"/>
              <w:rPr>
                <w:rFonts w:ascii="Times New Roman" w:hAnsi="Times New Roman" w:cs="Times New Roman"/>
              </w:rPr>
            </w:pPr>
            <w:r w:rsidRPr="00171488">
              <w:rPr>
                <w:rFonts w:ascii="Times New Roman" w:hAnsi="Times New Roman" w:cs="Times New Roman"/>
              </w:rPr>
              <w:t>Ключевые показатели</w:t>
            </w:r>
          </w:p>
        </w:tc>
        <w:tc>
          <w:tcPr>
            <w:tcW w:w="4242"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6"/>
              <w:rPr>
                <w:rFonts w:ascii="Times New Roman" w:hAnsi="Times New Roman" w:cs="Times New Roman"/>
              </w:rPr>
            </w:pPr>
            <w:r w:rsidRPr="00171488">
              <w:rPr>
                <w:rFonts w:ascii="Times New Roman" w:hAnsi="Times New Roman" w:cs="Times New Roman"/>
              </w:rPr>
              <w:t>Целевые значения</w:t>
            </w:r>
            <w:proofErr w:type="gramStart"/>
            <w:r w:rsidRPr="00171488">
              <w:rPr>
                <w:rFonts w:ascii="Times New Roman" w:hAnsi="Times New Roman" w:cs="Times New Roman"/>
              </w:rPr>
              <w:t xml:space="preserve"> (%)</w:t>
            </w:r>
            <w:proofErr w:type="gramEnd"/>
          </w:p>
        </w:tc>
      </w:tr>
      <w:tr w:rsidR="001376E2" w:rsidRPr="00171488" w:rsidTr="00C67464">
        <w:tc>
          <w:tcPr>
            <w:tcW w:w="4460"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5"/>
              <w:ind w:firstLine="0"/>
              <w:rPr>
                <w:rFonts w:ascii="Times New Roman" w:hAnsi="Times New Roman" w:cs="Times New Roman"/>
              </w:rPr>
            </w:pPr>
            <w:r w:rsidRPr="00171488">
              <w:rPr>
                <w:rFonts w:ascii="Times New Roman" w:hAnsi="Times New Roman" w:cs="Times New Roman"/>
              </w:rPr>
              <w:t>Показатели результативности, отражающие уровень безопасности охраняемым законом ценностей, выражающийся в минимизации причинения им вреда (ущерба)</w:t>
            </w:r>
          </w:p>
        </w:tc>
        <w:tc>
          <w:tcPr>
            <w:tcW w:w="4242" w:type="dxa"/>
            <w:tcBorders>
              <w:top w:val="single" w:sz="4" w:space="0" w:color="auto"/>
              <w:left w:val="single" w:sz="4" w:space="0" w:color="auto"/>
              <w:bottom w:val="single" w:sz="4" w:space="0" w:color="auto"/>
              <w:right w:val="single" w:sz="4" w:space="0" w:color="auto"/>
            </w:tcBorders>
          </w:tcPr>
          <w:p w:rsidR="001376E2" w:rsidRPr="00171488" w:rsidRDefault="001376E2" w:rsidP="00C67464">
            <w:pPr>
              <w:pStyle w:val="a6"/>
              <w:rPr>
                <w:rFonts w:ascii="Times New Roman" w:hAnsi="Times New Roman" w:cs="Times New Roman"/>
              </w:rPr>
            </w:pPr>
          </w:p>
        </w:tc>
      </w:tr>
      <w:tr w:rsidR="001376E2" w:rsidRPr="00171488" w:rsidTr="00C67464">
        <w:tc>
          <w:tcPr>
            <w:tcW w:w="4460"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5"/>
              <w:ind w:firstLine="0"/>
              <w:rPr>
                <w:rFonts w:ascii="Times New Roman" w:hAnsi="Times New Roman" w:cs="Times New Roman"/>
              </w:rPr>
            </w:pPr>
            <w:r w:rsidRPr="00171488">
              <w:rPr>
                <w:rFonts w:ascii="Times New Roman" w:hAnsi="Times New Roman" w:cs="Times New Roman"/>
              </w:rPr>
              <w:t>- Несоблюдение требований в области охраны окружающей среды при размещении отходов производства и потребления;</w:t>
            </w:r>
          </w:p>
        </w:tc>
        <w:tc>
          <w:tcPr>
            <w:tcW w:w="4242"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6"/>
              <w:rPr>
                <w:rFonts w:ascii="Times New Roman" w:hAnsi="Times New Roman" w:cs="Times New Roman"/>
              </w:rPr>
            </w:pPr>
            <w:r w:rsidRPr="00171488">
              <w:rPr>
                <w:rFonts w:ascii="Times New Roman" w:hAnsi="Times New Roman" w:cs="Times New Roman"/>
              </w:rPr>
              <w:t>20%</w:t>
            </w:r>
          </w:p>
        </w:tc>
      </w:tr>
      <w:tr w:rsidR="001376E2" w:rsidRPr="00171488" w:rsidTr="00C67464">
        <w:tc>
          <w:tcPr>
            <w:tcW w:w="4460"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5"/>
              <w:ind w:firstLine="0"/>
              <w:rPr>
                <w:rFonts w:ascii="Times New Roman" w:hAnsi="Times New Roman" w:cs="Times New Roman"/>
              </w:rPr>
            </w:pPr>
            <w:r w:rsidRPr="00171488">
              <w:rPr>
                <w:rFonts w:ascii="Times New Roman" w:hAnsi="Times New Roman" w:cs="Times New Roman"/>
              </w:rPr>
              <w:t>- Незаконная рубка, повреждение лесных насаждений или самовольное выкапывание в лесах деревьев, кустарников;</w:t>
            </w:r>
          </w:p>
        </w:tc>
        <w:tc>
          <w:tcPr>
            <w:tcW w:w="4242"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6"/>
              <w:rPr>
                <w:rFonts w:ascii="Times New Roman" w:hAnsi="Times New Roman" w:cs="Times New Roman"/>
              </w:rPr>
            </w:pPr>
            <w:r w:rsidRPr="00171488">
              <w:rPr>
                <w:rFonts w:ascii="Times New Roman" w:hAnsi="Times New Roman" w:cs="Times New Roman"/>
              </w:rPr>
              <w:t>5%</w:t>
            </w:r>
          </w:p>
        </w:tc>
      </w:tr>
      <w:tr w:rsidR="001376E2" w:rsidRPr="00171488" w:rsidTr="00C67464">
        <w:tc>
          <w:tcPr>
            <w:tcW w:w="4460"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5"/>
              <w:ind w:firstLine="0"/>
              <w:rPr>
                <w:rFonts w:ascii="Times New Roman" w:hAnsi="Times New Roman" w:cs="Times New Roman"/>
              </w:rPr>
            </w:pPr>
            <w:r w:rsidRPr="00171488">
              <w:rPr>
                <w:rFonts w:ascii="Times New Roman" w:hAnsi="Times New Roman" w:cs="Times New Roman"/>
              </w:rPr>
              <w:t>-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tc>
        <w:tc>
          <w:tcPr>
            <w:tcW w:w="4242" w:type="dxa"/>
            <w:tcBorders>
              <w:top w:val="single" w:sz="4" w:space="0" w:color="auto"/>
              <w:left w:val="single" w:sz="4" w:space="0" w:color="auto"/>
              <w:bottom w:val="single" w:sz="4" w:space="0" w:color="auto"/>
              <w:right w:val="single" w:sz="4" w:space="0" w:color="auto"/>
            </w:tcBorders>
            <w:hideMark/>
          </w:tcPr>
          <w:p w:rsidR="001376E2" w:rsidRPr="00171488" w:rsidRDefault="001376E2" w:rsidP="00C67464">
            <w:pPr>
              <w:pStyle w:val="a6"/>
              <w:rPr>
                <w:rFonts w:ascii="Times New Roman" w:hAnsi="Times New Roman" w:cs="Times New Roman"/>
              </w:rPr>
            </w:pPr>
            <w:r w:rsidRPr="00171488">
              <w:rPr>
                <w:rFonts w:ascii="Times New Roman" w:hAnsi="Times New Roman" w:cs="Times New Roman"/>
              </w:rPr>
              <w:t>10%</w:t>
            </w:r>
          </w:p>
        </w:tc>
      </w:tr>
    </w:tbl>
    <w:p w:rsidR="001376E2" w:rsidRPr="00171488" w:rsidRDefault="001376E2" w:rsidP="001376E2">
      <w:pPr>
        <w:ind w:firstLine="709"/>
        <w:jc w:val="both"/>
      </w:pP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 xml:space="preserve">2. Индикативные показатели </w:t>
      </w:r>
      <w:proofErr w:type="gramStart"/>
      <w:r w:rsidRPr="00171488">
        <w:rPr>
          <w:rFonts w:ascii="Times New Roman" w:hAnsi="Times New Roman" w:cs="Times New Roman"/>
        </w:rPr>
        <w:t>муниципального</w:t>
      </w:r>
      <w:proofErr w:type="gramEnd"/>
      <w:r w:rsidRPr="00171488">
        <w:rPr>
          <w:rFonts w:ascii="Times New Roman" w:hAnsi="Times New Roman" w:cs="Times New Roman"/>
        </w:rPr>
        <w:t xml:space="preserve"> лесного контроля:</w:t>
      </w: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1. Общая сумма причиненного ущерба, тыс. руб.;</w:t>
      </w: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2. Общая сумма возмещенного ущерба, причиненного субъектами хозяйственной деятельности, тыс. руб.;</w:t>
      </w:r>
    </w:p>
    <w:p w:rsidR="001376E2" w:rsidRPr="00171488" w:rsidRDefault="001376E2" w:rsidP="001376E2">
      <w:pPr>
        <w:pStyle w:val="a5"/>
        <w:ind w:firstLine="709"/>
        <w:rPr>
          <w:rFonts w:ascii="Times New Roman" w:hAnsi="Times New Roman" w:cs="Times New Roman"/>
        </w:rPr>
      </w:pPr>
      <w:r w:rsidRPr="00171488">
        <w:rPr>
          <w:rFonts w:ascii="Times New Roman" w:hAnsi="Times New Roman" w:cs="Times New Roman"/>
        </w:rPr>
        <w:t xml:space="preserve">3. Отношение </w:t>
      </w:r>
      <w:proofErr w:type="gramStart"/>
      <w:r w:rsidRPr="00171488">
        <w:rPr>
          <w:rFonts w:ascii="Times New Roman" w:hAnsi="Times New Roman" w:cs="Times New Roman"/>
        </w:rPr>
        <w:t>общей суммы возмещения ущерба к общей сумме причиненного ущерба</w:t>
      </w:r>
      <w:proofErr w:type="gramEnd"/>
      <w:r w:rsidRPr="00171488">
        <w:rPr>
          <w:rFonts w:ascii="Times New Roman" w:hAnsi="Times New Roman" w:cs="Times New Roman"/>
        </w:rPr>
        <w:t>, %.</w:t>
      </w:r>
    </w:p>
    <w:p w:rsidR="001B656F" w:rsidRDefault="001B656F"/>
    <w:sectPr w:rsidR="001B656F" w:rsidSect="00685636">
      <w:pgSz w:w="11906" w:h="16838"/>
      <w:pgMar w:top="851" w:right="764"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8457"/>
      <w:docPartObj>
        <w:docPartGallery w:val="Page Numbers (Top of Page)"/>
        <w:docPartUnique/>
      </w:docPartObj>
    </w:sdtPr>
    <w:sdtEndPr/>
    <w:sdtContent>
      <w:p w:rsidR="002E7E2A" w:rsidRDefault="001376E2">
        <w:pPr>
          <w:pStyle w:val="a4"/>
          <w:jc w:val="center"/>
        </w:pPr>
        <w:r>
          <w:fldChar w:fldCharType="begin"/>
        </w:r>
        <w:r>
          <w:instrText xml:space="preserve"> PAGE   \* MERGEFORMAT </w:instrText>
        </w:r>
        <w:r>
          <w:fldChar w:fldCharType="separate"/>
        </w:r>
        <w:r>
          <w:rPr>
            <w:noProof/>
          </w:rPr>
          <w:t>1</w:t>
        </w:r>
        <w:r>
          <w:fldChar w:fldCharType="end"/>
        </w:r>
      </w:p>
    </w:sdtContent>
  </w:sdt>
  <w:p w:rsidR="002E7E2A" w:rsidRDefault="001376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2A" w:rsidRDefault="001376E2">
    <w:pPr>
      <w:pStyle w:val="a4"/>
      <w:jc w:val="center"/>
    </w:pPr>
  </w:p>
  <w:p w:rsidR="002E7E2A" w:rsidRPr="00A96742" w:rsidRDefault="001376E2" w:rsidP="006009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1376E2"/>
    <w:rsid w:val="001376E2"/>
    <w:rsid w:val="001B656F"/>
    <w:rsid w:val="00285FD2"/>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E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aliases w:val="end,!Главы документа"/>
    <w:basedOn w:val="a"/>
    <w:next w:val="a"/>
    <w:link w:val="30"/>
    <w:unhideWhenUsed/>
    <w:qFormat/>
    <w:rsid w:val="001376E2"/>
    <w:pPr>
      <w:numPr>
        <w:ilvl w:val="2"/>
        <w:numId w:val="1"/>
      </w:numPr>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end Знак,!Главы документа Знак"/>
    <w:basedOn w:val="a0"/>
    <w:link w:val="3"/>
    <w:rsid w:val="001376E2"/>
    <w:rPr>
      <w:rFonts w:ascii="Cambria" w:eastAsia="Times New Roman" w:hAnsi="Cambria" w:cs="Times New Roman"/>
      <w:b/>
      <w:sz w:val="26"/>
      <w:szCs w:val="20"/>
      <w:lang w:eastAsia="ar-SA"/>
    </w:rPr>
  </w:style>
  <w:style w:type="character" w:customStyle="1" w:styleId="a3">
    <w:name w:val="Верхний колонтитул Знак"/>
    <w:aliases w:val="Header Char Знак"/>
    <w:basedOn w:val="a0"/>
    <w:link w:val="a4"/>
    <w:uiPriority w:val="99"/>
    <w:locked/>
    <w:rsid w:val="001376E2"/>
    <w:rPr>
      <w:rFonts w:ascii="Times New Roman" w:eastAsia="Times New Roman" w:hAnsi="Times New Roman" w:cs="Times New Roman"/>
      <w:sz w:val="24"/>
      <w:szCs w:val="24"/>
      <w:lang w:eastAsia="ar-SA"/>
    </w:rPr>
  </w:style>
  <w:style w:type="paragraph" w:styleId="a4">
    <w:name w:val="header"/>
    <w:aliases w:val="Header Char"/>
    <w:basedOn w:val="a"/>
    <w:link w:val="a3"/>
    <w:uiPriority w:val="99"/>
    <w:unhideWhenUsed/>
    <w:qFormat/>
    <w:rsid w:val="001376E2"/>
    <w:pPr>
      <w:tabs>
        <w:tab w:val="center" w:pos="4677"/>
        <w:tab w:val="right" w:pos="9355"/>
      </w:tabs>
    </w:pPr>
  </w:style>
  <w:style w:type="character" w:customStyle="1" w:styleId="1">
    <w:name w:val="Верхний колонтитул Знак1"/>
    <w:basedOn w:val="a0"/>
    <w:link w:val="a4"/>
    <w:uiPriority w:val="99"/>
    <w:semiHidden/>
    <w:rsid w:val="001376E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376E2"/>
    <w:rPr>
      <w:rFonts w:ascii="Arial" w:eastAsia="Times New Roman" w:hAnsi="Arial" w:cs="Arial"/>
      <w:sz w:val="20"/>
      <w:szCs w:val="20"/>
      <w:lang w:eastAsia="ru-RU"/>
    </w:rPr>
  </w:style>
  <w:style w:type="paragraph" w:customStyle="1" w:styleId="ConsPlusNormal0">
    <w:name w:val="ConsPlusNormal"/>
    <w:link w:val="ConsPlusNormal"/>
    <w:qFormat/>
    <w:rsid w:val="001376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qFormat/>
    <w:rsid w:val="001376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Прижатый влево"/>
    <w:basedOn w:val="a"/>
    <w:next w:val="a"/>
    <w:uiPriority w:val="99"/>
    <w:qFormat/>
    <w:rsid w:val="001376E2"/>
    <w:pPr>
      <w:widowControl w:val="0"/>
      <w:suppressAutoHyphens w:val="0"/>
      <w:autoSpaceDE w:val="0"/>
      <w:autoSpaceDN w:val="0"/>
      <w:adjustRightInd w:val="0"/>
      <w:ind w:firstLine="540"/>
      <w:jc w:val="both"/>
    </w:pPr>
    <w:rPr>
      <w:rFonts w:ascii="Arial" w:hAnsi="Arial" w:cs="Arial"/>
      <w:lang w:eastAsia="ru-RU"/>
    </w:rPr>
  </w:style>
  <w:style w:type="paragraph" w:customStyle="1" w:styleId="a6">
    <w:name w:val="Нормальный (таблица)"/>
    <w:basedOn w:val="a"/>
    <w:next w:val="a"/>
    <w:uiPriority w:val="99"/>
    <w:qFormat/>
    <w:rsid w:val="001376E2"/>
    <w:pPr>
      <w:widowControl w:val="0"/>
      <w:suppressAutoHyphens w:val="0"/>
      <w:autoSpaceDE w:val="0"/>
      <w:autoSpaceDN w:val="0"/>
      <w:adjustRightInd w:val="0"/>
      <w:jc w:val="both"/>
    </w:pPr>
    <w:rPr>
      <w:rFonts w:ascii="Arial" w:hAnsi="Arial" w:cs="Arial"/>
      <w:lang w:eastAsia="ru-RU"/>
    </w:rPr>
  </w:style>
  <w:style w:type="character" w:customStyle="1" w:styleId="a7">
    <w:name w:val="Гипертекстовая ссылка"/>
    <w:basedOn w:val="a0"/>
    <w:uiPriority w:val="99"/>
    <w:rsid w:val="001376E2"/>
    <w:rPr>
      <w:color w:val="106BBE"/>
    </w:rPr>
  </w:style>
  <w:style w:type="paragraph" w:customStyle="1" w:styleId="s1">
    <w:name w:val="s_1"/>
    <w:basedOn w:val="a"/>
    <w:qFormat/>
    <w:rsid w:val="001376E2"/>
    <w:pPr>
      <w:suppressAutoHyphens w:val="0"/>
      <w:spacing w:before="100" w:beforeAutospacing="1" w:after="100" w:afterAutospacing="1"/>
    </w:pPr>
    <w:rPr>
      <w:lang w:eastAsia="ru-RU"/>
    </w:rPr>
  </w:style>
  <w:style w:type="character" w:customStyle="1" w:styleId="s10">
    <w:name w:val="s_10"/>
    <w:basedOn w:val="a0"/>
    <w:rsid w:val="001376E2"/>
  </w:style>
  <w:style w:type="paragraph" w:customStyle="1" w:styleId="s3">
    <w:name w:val="s_3"/>
    <w:basedOn w:val="a"/>
    <w:qFormat/>
    <w:rsid w:val="001376E2"/>
    <w:pPr>
      <w:suppressAutoHyphens w:val="0"/>
      <w:spacing w:before="100" w:beforeAutospacing="1" w:after="100" w:afterAutospacing="1"/>
    </w:pPr>
    <w:rPr>
      <w:lang w:eastAsia="ru-RU"/>
    </w:rPr>
  </w:style>
  <w:style w:type="character" w:customStyle="1" w:styleId="ConsPlusTitle1">
    <w:name w:val="ConsPlusTitle1"/>
    <w:link w:val="ConsPlusTitle"/>
    <w:locked/>
    <w:rsid w:val="001376E2"/>
    <w:rPr>
      <w:rFonts w:ascii="Arial" w:eastAsia="Times New Roman" w:hAnsi="Arial" w:cs="Arial"/>
      <w:b/>
      <w:bCs/>
      <w:sz w:val="20"/>
      <w:szCs w:val="20"/>
      <w:lang w:eastAsia="ru-RU"/>
    </w:rPr>
  </w:style>
  <w:style w:type="paragraph" w:styleId="a8">
    <w:name w:val="Balloon Text"/>
    <w:basedOn w:val="a"/>
    <w:link w:val="a9"/>
    <w:uiPriority w:val="99"/>
    <w:semiHidden/>
    <w:unhideWhenUsed/>
    <w:rsid w:val="001376E2"/>
    <w:rPr>
      <w:rFonts w:ascii="Tahoma" w:hAnsi="Tahoma" w:cs="Tahoma"/>
      <w:sz w:val="16"/>
      <w:szCs w:val="16"/>
    </w:rPr>
  </w:style>
  <w:style w:type="character" w:customStyle="1" w:styleId="a9">
    <w:name w:val="Текст выноски Знак"/>
    <w:basedOn w:val="a0"/>
    <w:link w:val="a8"/>
    <w:uiPriority w:val="99"/>
    <w:semiHidden/>
    <w:rsid w:val="001376E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140132" TargetMode="External"/><Relationship Id="rId13" Type="http://schemas.openxmlformats.org/officeDocument/2006/relationships/hyperlink" Target="http://municipal.garant.ru/document/redirect/74449814/0" TargetMode="External"/><Relationship Id="rId18" Type="http://schemas.openxmlformats.org/officeDocument/2006/relationships/hyperlink" Target="http://municipal.garant.ru/document/redirect/12150845/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redirect/71384116/0" TargetMode="External"/><Relationship Id="rId7" Type="http://schemas.openxmlformats.org/officeDocument/2006/relationships/hyperlink" Target="http://municipal.garant.ru/document/redirect/12150845/98" TargetMode="External"/><Relationship Id="rId12" Type="http://schemas.openxmlformats.org/officeDocument/2006/relationships/hyperlink" Target="http://municipal.garant.ru/document/redirect/74449814/0" TargetMode="External"/><Relationship Id="rId17" Type="http://schemas.openxmlformats.org/officeDocument/2006/relationships/hyperlink" Target="http://municipal.garant.ru/document/redirect/12150845/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50845/875" TargetMode="External"/><Relationship Id="rId20" Type="http://schemas.openxmlformats.org/officeDocument/2006/relationships/hyperlink" Target="http://municipal.garant.ru/document/redirect/74449814/0" TargetMode="External"/><Relationship Id="rId1" Type="http://schemas.openxmlformats.org/officeDocument/2006/relationships/numbering" Target="numbering.xml"/><Relationship Id="rId6" Type="http://schemas.openxmlformats.org/officeDocument/2006/relationships/hyperlink" Target="http://municipal.garant.ru/document/redirect/12150845/84" TargetMode="External"/><Relationship Id="rId11" Type="http://schemas.openxmlformats.org/officeDocument/2006/relationships/hyperlink" Target="http://municipal.garant.ru/document/redirect/12150845/0" TargetMode="External"/><Relationship Id="rId24" Type="http://schemas.openxmlformats.org/officeDocument/2006/relationships/hyperlink" Target="http://municipal.garant.ru/document/redirect/74449814/30" TargetMode="External"/><Relationship Id="rId5" Type="http://schemas.openxmlformats.org/officeDocument/2006/relationships/image" Target="media/image1.jpeg"/><Relationship Id="rId15" Type="http://schemas.openxmlformats.org/officeDocument/2006/relationships/hyperlink" Target="http://municipal.garant.ru/document/redirect/186367/0" TargetMode="External"/><Relationship Id="rId23" Type="http://schemas.openxmlformats.org/officeDocument/2006/relationships/hyperlink" Target="http://municipal.garant.ru/document/redirect/74449814/9002" TargetMode="External"/><Relationship Id="rId10" Type="http://schemas.openxmlformats.org/officeDocument/2006/relationships/header" Target="header2.xml"/><Relationship Id="rId19" Type="http://schemas.openxmlformats.org/officeDocument/2006/relationships/hyperlink" Target="http://municipal.garant.ru/document/redirect/74449814/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unicipal.garant.ru/document/redirect/12150845/0" TargetMode="External"/><Relationship Id="rId22" Type="http://schemas.openxmlformats.org/officeDocument/2006/relationships/hyperlink" Target="http://municipal.garant.ru/document/redirect/400431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4987</Words>
  <Characters>28428</Characters>
  <Application>Microsoft Office Word</Application>
  <DocSecurity>0</DocSecurity>
  <Lines>236</Lines>
  <Paragraphs>66</Paragraphs>
  <ScaleCrop>false</ScaleCrop>
  <Company/>
  <LinksUpToDate>false</LinksUpToDate>
  <CharactersWithSpaces>33349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2021-12-17T05:38:00Z</dcterms:created>
  <dcterms:modified xsi:type="dcterms:W3CDTF">2021-12-17T05:38:00Z</dcterms:modified>
</cp:coreProperties>
</file>