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5E" w:rsidRPr="007510D2" w:rsidRDefault="0028075E" w:rsidP="0028075E">
      <w:pPr>
        <w:jc w:val="center"/>
      </w:pPr>
      <w:r w:rsidRPr="007510D2">
        <w:rPr>
          <w:noProof/>
          <w:lang w:eastAsia="ru-RU"/>
        </w:rPr>
        <w:drawing>
          <wp:inline distT="0" distB="0" distL="0" distR="0">
            <wp:extent cx="523875" cy="628650"/>
            <wp:effectExtent l="19050" t="0" r="9525"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8075E" w:rsidRPr="007510D2" w:rsidRDefault="0028075E" w:rsidP="0028075E">
      <w:pPr>
        <w:rPr>
          <w:lang w:val="en-US"/>
        </w:rPr>
      </w:pPr>
    </w:p>
    <w:p w:rsidR="0028075E" w:rsidRPr="007510D2" w:rsidRDefault="0028075E" w:rsidP="0028075E">
      <w:pPr>
        <w:pStyle w:val="2"/>
        <w:rPr>
          <w:rFonts w:ascii="Times New Roman" w:hAnsi="Times New Roman" w:cs="Times New Roman"/>
          <w:b w:val="0"/>
          <w:color w:val="auto"/>
          <w:sz w:val="24"/>
          <w:szCs w:val="24"/>
        </w:rPr>
      </w:pPr>
      <w:r w:rsidRPr="007510D2">
        <w:rPr>
          <w:rFonts w:ascii="Times New Roman" w:hAnsi="Times New Roman" w:cs="Times New Roman"/>
          <w:b w:val="0"/>
          <w:color w:val="auto"/>
          <w:sz w:val="24"/>
          <w:szCs w:val="24"/>
        </w:rPr>
        <w:t>АДМИНИСТРАЦИЯ  ПАНИНСКОГО МУНИЦИПАЛЬНОГО РАЙОНА</w:t>
      </w:r>
    </w:p>
    <w:p w:rsidR="0028075E" w:rsidRPr="007510D2" w:rsidRDefault="0028075E" w:rsidP="0028075E">
      <w:pPr>
        <w:pStyle w:val="3"/>
        <w:rPr>
          <w:rFonts w:ascii="Times New Roman" w:hAnsi="Times New Roman"/>
          <w:b w:val="0"/>
          <w:sz w:val="24"/>
          <w:szCs w:val="24"/>
        </w:rPr>
      </w:pPr>
      <w:r w:rsidRPr="007510D2">
        <w:rPr>
          <w:rFonts w:ascii="Times New Roman" w:hAnsi="Times New Roman"/>
          <w:b w:val="0"/>
          <w:sz w:val="24"/>
          <w:szCs w:val="24"/>
        </w:rPr>
        <w:t>ВОРОНЕЖСКОЙ  ОБЛАСТИ</w:t>
      </w:r>
    </w:p>
    <w:p w:rsidR="0028075E" w:rsidRPr="007510D2" w:rsidRDefault="0028075E" w:rsidP="0028075E">
      <w:pPr>
        <w:pStyle w:val="1"/>
        <w:spacing w:line="240" w:lineRule="auto"/>
        <w:rPr>
          <w:rFonts w:ascii="Times New Roman" w:hAnsi="Times New Roman"/>
          <w:b w:val="0"/>
          <w:sz w:val="24"/>
          <w:szCs w:val="24"/>
        </w:rPr>
      </w:pPr>
    </w:p>
    <w:p w:rsidR="0028075E" w:rsidRPr="007510D2" w:rsidRDefault="0028075E" w:rsidP="0028075E">
      <w:pPr>
        <w:pStyle w:val="1"/>
        <w:spacing w:line="240" w:lineRule="auto"/>
        <w:rPr>
          <w:rFonts w:ascii="Times New Roman" w:hAnsi="Times New Roman"/>
          <w:b w:val="0"/>
          <w:sz w:val="24"/>
          <w:szCs w:val="24"/>
        </w:rPr>
      </w:pPr>
      <w:proofErr w:type="gramStart"/>
      <w:r w:rsidRPr="007510D2">
        <w:rPr>
          <w:rFonts w:ascii="Times New Roman" w:hAnsi="Times New Roman"/>
          <w:b w:val="0"/>
          <w:sz w:val="24"/>
          <w:szCs w:val="24"/>
        </w:rPr>
        <w:t>П</w:t>
      </w:r>
      <w:proofErr w:type="gramEnd"/>
      <w:r w:rsidRPr="007510D2">
        <w:rPr>
          <w:rFonts w:ascii="Times New Roman" w:hAnsi="Times New Roman"/>
          <w:b w:val="0"/>
          <w:sz w:val="24"/>
          <w:szCs w:val="24"/>
        </w:rPr>
        <w:t xml:space="preserve"> О С Т А Н О В Л Е Н И Е</w:t>
      </w:r>
    </w:p>
    <w:p w:rsidR="0028075E" w:rsidRPr="007510D2" w:rsidRDefault="0028075E" w:rsidP="0028075E"/>
    <w:p w:rsidR="0028075E" w:rsidRPr="007510D2" w:rsidRDefault="0028075E" w:rsidP="0028075E">
      <w:pPr>
        <w:jc w:val="center"/>
        <w:rPr>
          <w:bCs/>
        </w:rPr>
      </w:pPr>
    </w:p>
    <w:p w:rsidR="0028075E" w:rsidRPr="007510D2" w:rsidRDefault="0028075E" w:rsidP="0028075E">
      <w:r w:rsidRPr="007510D2">
        <w:t>от   21.10. 2022  года   №  382</w:t>
      </w:r>
    </w:p>
    <w:p w:rsidR="0028075E" w:rsidRPr="007510D2" w:rsidRDefault="0028075E" w:rsidP="0028075E">
      <w:pPr>
        <w:pStyle w:val="a8"/>
        <w:tabs>
          <w:tab w:val="left" w:pos="708"/>
        </w:tabs>
      </w:pPr>
      <w:r w:rsidRPr="007510D2">
        <w:t xml:space="preserve">          р.п. Панино</w:t>
      </w:r>
    </w:p>
    <w:p w:rsidR="0028075E" w:rsidRPr="007510D2" w:rsidRDefault="0028075E" w:rsidP="0028075E">
      <w:pPr>
        <w:rPr>
          <w:bCs/>
        </w:rPr>
      </w:pPr>
    </w:p>
    <w:p w:rsidR="0028075E" w:rsidRPr="007510D2" w:rsidRDefault="0028075E" w:rsidP="0028075E">
      <w:pPr>
        <w:pStyle w:val="22"/>
        <w:shd w:val="clear" w:color="auto" w:fill="auto"/>
        <w:spacing w:before="0" w:line="240" w:lineRule="auto"/>
        <w:rPr>
          <w:rStyle w:val="21"/>
          <w:rFonts w:ascii="Times New Roman" w:hAnsi="Times New Roman" w:cs="Times New Roman"/>
          <w:sz w:val="24"/>
          <w:szCs w:val="24"/>
        </w:rPr>
      </w:pPr>
      <w:r w:rsidRPr="007510D2">
        <w:rPr>
          <w:rStyle w:val="21"/>
          <w:rFonts w:ascii="Times New Roman" w:hAnsi="Times New Roman" w:cs="Times New Roman"/>
          <w:bCs/>
          <w:sz w:val="24"/>
          <w:szCs w:val="24"/>
        </w:rPr>
        <w:t>Об утверждении Положения</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r w:rsidRPr="007510D2">
        <w:rPr>
          <w:rStyle w:val="21"/>
          <w:rFonts w:ascii="Times New Roman" w:hAnsi="Times New Roman" w:cs="Times New Roman"/>
          <w:bCs/>
          <w:sz w:val="24"/>
          <w:szCs w:val="24"/>
        </w:rPr>
        <w:t>«Об учете детей, подлежащих</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r w:rsidRPr="007510D2">
        <w:rPr>
          <w:rStyle w:val="21"/>
          <w:rFonts w:ascii="Times New Roman" w:hAnsi="Times New Roman" w:cs="Times New Roman"/>
          <w:bCs/>
          <w:sz w:val="24"/>
          <w:szCs w:val="24"/>
        </w:rPr>
        <w:t xml:space="preserve"> обучению по </w:t>
      </w:r>
      <w:proofErr w:type="gramStart"/>
      <w:r w:rsidRPr="007510D2">
        <w:rPr>
          <w:rStyle w:val="21"/>
          <w:rFonts w:ascii="Times New Roman" w:hAnsi="Times New Roman" w:cs="Times New Roman"/>
          <w:bCs/>
          <w:sz w:val="24"/>
          <w:szCs w:val="24"/>
        </w:rPr>
        <w:t>образовательным</w:t>
      </w:r>
      <w:proofErr w:type="gramEnd"/>
      <w:r w:rsidRPr="007510D2">
        <w:rPr>
          <w:rStyle w:val="21"/>
          <w:rFonts w:ascii="Times New Roman" w:hAnsi="Times New Roman" w:cs="Times New Roman"/>
          <w:bCs/>
          <w:sz w:val="24"/>
          <w:szCs w:val="24"/>
        </w:rPr>
        <w:t xml:space="preserve"> </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r w:rsidRPr="007510D2">
        <w:rPr>
          <w:rStyle w:val="21"/>
          <w:rFonts w:ascii="Times New Roman" w:hAnsi="Times New Roman" w:cs="Times New Roman"/>
          <w:bCs/>
          <w:sz w:val="24"/>
          <w:szCs w:val="24"/>
        </w:rPr>
        <w:t xml:space="preserve">программам </w:t>
      </w:r>
      <w:proofErr w:type="gramStart"/>
      <w:r w:rsidRPr="007510D2">
        <w:rPr>
          <w:rStyle w:val="21"/>
          <w:rFonts w:ascii="Times New Roman" w:hAnsi="Times New Roman" w:cs="Times New Roman"/>
          <w:bCs/>
          <w:sz w:val="24"/>
          <w:szCs w:val="24"/>
        </w:rPr>
        <w:t>дошкольного</w:t>
      </w:r>
      <w:proofErr w:type="gramEnd"/>
      <w:r w:rsidRPr="007510D2">
        <w:rPr>
          <w:rStyle w:val="21"/>
          <w:rFonts w:ascii="Times New Roman" w:hAnsi="Times New Roman" w:cs="Times New Roman"/>
          <w:bCs/>
          <w:sz w:val="24"/>
          <w:szCs w:val="24"/>
        </w:rPr>
        <w:t xml:space="preserve">, </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r w:rsidRPr="007510D2">
        <w:rPr>
          <w:rStyle w:val="21"/>
          <w:rFonts w:ascii="Times New Roman" w:hAnsi="Times New Roman" w:cs="Times New Roman"/>
          <w:bCs/>
          <w:sz w:val="24"/>
          <w:szCs w:val="24"/>
        </w:rPr>
        <w:t xml:space="preserve">начального общего, основного общего </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r w:rsidRPr="007510D2">
        <w:rPr>
          <w:rStyle w:val="21"/>
          <w:rFonts w:ascii="Times New Roman" w:hAnsi="Times New Roman" w:cs="Times New Roman"/>
          <w:bCs/>
          <w:sz w:val="24"/>
          <w:szCs w:val="24"/>
        </w:rPr>
        <w:t xml:space="preserve">и среднего общего образования, </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proofErr w:type="gramStart"/>
      <w:r w:rsidRPr="007510D2">
        <w:rPr>
          <w:rStyle w:val="21"/>
          <w:rFonts w:ascii="Times New Roman" w:hAnsi="Times New Roman" w:cs="Times New Roman"/>
          <w:bCs/>
          <w:sz w:val="24"/>
          <w:szCs w:val="24"/>
        </w:rPr>
        <w:t>проживающих</w:t>
      </w:r>
      <w:proofErr w:type="gramEnd"/>
      <w:r w:rsidRPr="007510D2">
        <w:rPr>
          <w:rStyle w:val="21"/>
          <w:rFonts w:ascii="Times New Roman" w:hAnsi="Times New Roman" w:cs="Times New Roman"/>
          <w:bCs/>
          <w:sz w:val="24"/>
          <w:szCs w:val="24"/>
        </w:rPr>
        <w:t xml:space="preserve"> на территории </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r w:rsidRPr="007510D2">
        <w:rPr>
          <w:rStyle w:val="21"/>
          <w:rFonts w:ascii="Times New Roman" w:hAnsi="Times New Roman" w:cs="Times New Roman"/>
          <w:bCs/>
          <w:sz w:val="24"/>
          <w:szCs w:val="24"/>
        </w:rPr>
        <w:t>Панинского муниципального района</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r w:rsidRPr="007510D2">
        <w:rPr>
          <w:rStyle w:val="21"/>
          <w:rFonts w:ascii="Times New Roman" w:hAnsi="Times New Roman" w:cs="Times New Roman"/>
          <w:bCs/>
          <w:sz w:val="24"/>
          <w:szCs w:val="24"/>
        </w:rPr>
        <w:t>Воронежской области»</w:t>
      </w: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p>
    <w:p w:rsidR="0028075E" w:rsidRPr="007510D2" w:rsidRDefault="0028075E" w:rsidP="0028075E">
      <w:pPr>
        <w:pStyle w:val="22"/>
        <w:shd w:val="clear" w:color="auto" w:fill="auto"/>
        <w:spacing w:before="0" w:line="240" w:lineRule="auto"/>
        <w:rPr>
          <w:rStyle w:val="21"/>
          <w:rFonts w:ascii="Times New Roman" w:hAnsi="Times New Roman" w:cs="Times New Roman"/>
          <w:bCs/>
          <w:sz w:val="24"/>
          <w:szCs w:val="24"/>
        </w:rPr>
      </w:pPr>
    </w:p>
    <w:p w:rsidR="0028075E" w:rsidRPr="007510D2" w:rsidRDefault="0028075E" w:rsidP="0028075E">
      <w:pPr>
        <w:jc w:val="both"/>
      </w:pPr>
    </w:p>
    <w:p w:rsidR="0028075E" w:rsidRPr="007510D2" w:rsidRDefault="0028075E" w:rsidP="0028075E">
      <w:pPr>
        <w:ind w:firstLine="709"/>
        <w:jc w:val="both"/>
      </w:pPr>
      <w:proofErr w:type="gramStart"/>
      <w:r w:rsidRPr="007510D2">
        <w:rPr>
          <w:rStyle w:val="31"/>
        </w:rPr>
        <w:t>В целях обеспечения гарантированного государством  права граждан, проживающих на территории Панинского муниципального района, на получение общедоступного и бесплатного общего образования</w:t>
      </w:r>
      <w:r w:rsidRPr="007510D2">
        <w:t>,  осуществления учёта детей, подлежащих обучению по образовательным  программам  дошкольного,  начального   общего, основного общего и среднего общего образования, а также определения порядка  взаимодействия  органов, учреждений и организаций, участвующих в проведении учёта детей,  руководствуясь подпунктом 6 пункта 1 статьи 9 Федерального  закона</w:t>
      </w:r>
      <w:proofErr w:type="gramEnd"/>
      <w:r w:rsidRPr="007510D2">
        <w:t xml:space="preserve"> от 29.12.2012 № 273-ФЗ «Об образовании в Российской Федерации», Федеральным законом от 24.07.1998 № 124-ФЗ «Об основных гарантиях прав ребёнка в Российской Федерации», Федеральным законом от 24.06.1999 года № 120-ФЗ «Об основах системы профилактики безнадзорности и правонарушений несовершеннолетних», Федеральным  законом </w:t>
      </w:r>
      <w:proofErr w:type="gramStart"/>
      <w:r w:rsidRPr="007510D2">
        <w:t>от</w:t>
      </w:r>
      <w:proofErr w:type="gramEnd"/>
      <w:r w:rsidRPr="007510D2">
        <w:t xml:space="preserve"> </w:t>
      </w:r>
    </w:p>
    <w:p w:rsidR="0028075E" w:rsidRPr="007510D2" w:rsidRDefault="0028075E" w:rsidP="0028075E">
      <w:pPr>
        <w:ind w:firstLine="709"/>
        <w:jc w:val="center"/>
      </w:pPr>
      <w:r w:rsidRPr="007510D2">
        <w:t>2</w:t>
      </w:r>
    </w:p>
    <w:p w:rsidR="0028075E" w:rsidRPr="007510D2" w:rsidRDefault="0028075E" w:rsidP="0028075E">
      <w:pPr>
        <w:jc w:val="both"/>
      </w:pPr>
      <w:proofErr w:type="gramStart"/>
      <w:r w:rsidRPr="007510D2">
        <w:t>06.10.2003г. №131-ФЗ «Об общих принципах организации местного самоуправления в Российской Федерации», приказом Министерства  просвещения  Российской Федерации от 02.09.2020г.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15.05.2020г. №236 «Об утверждении Порядка приема на обучение по образовательным программам дошкольного образования»,  Уставом    Панинского</w:t>
      </w:r>
      <w:proofErr w:type="gramEnd"/>
      <w:r w:rsidRPr="007510D2">
        <w:t xml:space="preserve">   района, Положением  об отделе по образованию, опеке, попечительству, спорту и работе с молодежью  администрации   Панинского  </w:t>
      </w:r>
      <w:proofErr w:type="gramStart"/>
      <w:r w:rsidRPr="007510D2">
        <w:t>муниципального</w:t>
      </w:r>
      <w:proofErr w:type="gramEnd"/>
      <w:r w:rsidRPr="007510D2">
        <w:t xml:space="preserve">  района администрация   Панинского  муниципального  района Воронежской области</w:t>
      </w:r>
    </w:p>
    <w:p w:rsidR="0028075E" w:rsidRPr="007510D2" w:rsidRDefault="0028075E" w:rsidP="0028075E">
      <w:pPr>
        <w:jc w:val="both"/>
      </w:pPr>
      <w:r w:rsidRPr="007510D2">
        <w:t xml:space="preserve"> </w:t>
      </w:r>
      <w:proofErr w:type="spellStart"/>
      <w:proofErr w:type="gramStart"/>
      <w:r w:rsidRPr="007510D2">
        <w:t>п</w:t>
      </w:r>
      <w:proofErr w:type="spellEnd"/>
      <w:proofErr w:type="gramEnd"/>
      <w:r w:rsidRPr="007510D2">
        <w:t xml:space="preserve"> о с т а </w:t>
      </w:r>
      <w:proofErr w:type="spellStart"/>
      <w:r w:rsidRPr="007510D2">
        <w:t>н</w:t>
      </w:r>
      <w:proofErr w:type="spellEnd"/>
      <w:r w:rsidRPr="007510D2">
        <w:t xml:space="preserve"> о в л я е т: </w:t>
      </w:r>
    </w:p>
    <w:p w:rsidR="0028075E" w:rsidRPr="007510D2" w:rsidRDefault="0028075E" w:rsidP="0028075E">
      <w:pPr>
        <w:jc w:val="both"/>
      </w:pPr>
    </w:p>
    <w:p w:rsidR="0028075E" w:rsidRPr="007510D2" w:rsidRDefault="0028075E" w:rsidP="0028075E">
      <w:pPr>
        <w:jc w:val="both"/>
      </w:pPr>
      <w:r w:rsidRPr="007510D2">
        <w:rPr>
          <w:rStyle w:val="31"/>
        </w:rPr>
        <w:t xml:space="preserve">1.  Утвердить прилагаемое Положение </w:t>
      </w:r>
      <w:r w:rsidRPr="007510D2">
        <w:t xml:space="preserve">об  учёте детей, подлежащих обучению в образовательных организациях по образовательным программам </w:t>
      </w:r>
    </w:p>
    <w:p w:rsidR="0028075E" w:rsidRPr="007510D2" w:rsidRDefault="0028075E" w:rsidP="0028075E">
      <w:pPr>
        <w:pStyle w:val="2"/>
        <w:contextualSpacing/>
        <w:jc w:val="both"/>
        <w:rPr>
          <w:rFonts w:ascii="Times New Roman" w:hAnsi="Times New Roman" w:cs="Times New Roman"/>
          <w:b w:val="0"/>
          <w:bCs w:val="0"/>
          <w:color w:val="auto"/>
          <w:sz w:val="24"/>
          <w:szCs w:val="24"/>
        </w:rPr>
      </w:pPr>
      <w:r w:rsidRPr="007510D2">
        <w:rPr>
          <w:rFonts w:ascii="Times New Roman" w:hAnsi="Times New Roman" w:cs="Times New Roman"/>
          <w:b w:val="0"/>
          <w:color w:val="auto"/>
          <w:sz w:val="24"/>
          <w:szCs w:val="24"/>
        </w:rPr>
        <w:lastRenderedPageBreak/>
        <w:t>дошкольного, начального общего, основного общего и среднего общего образования на</w:t>
      </w:r>
      <w:r w:rsidRPr="007510D2">
        <w:rPr>
          <w:rFonts w:ascii="Times New Roman" w:hAnsi="Times New Roman" w:cs="Times New Roman"/>
          <w:b w:val="0"/>
          <w:bCs w:val="0"/>
          <w:color w:val="auto"/>
          <w:sz w:val="24"/>
          <w:szCs w:val="24"/>
        </w:rPr>
        <w:t xml:space="preserve"> территории Панинского </w:t>
      </w:r>
      <w:r w:rsidRPr="007510D2">
        <w:rPr>
          <w:rFonts w:ascii="Times New Roman" w:hAnsi="Times New Roman" w:cs="Times New Roman"/>
          <w:b w:val="0"/>
          <w:color w:val="auto"/>
          <w:sz w:val="24"/>
          <w:szCs w:val="24"/>
        </w:rPr>
        <w:t>муниципального района Воронежской области</w:t>
      </w:r>
      <w:r w:rsidRPr="007510D2">
        <w:rPr>
          <w:rStyle w:val="31"/>
          <w:rFonts w:ascii="Times New Roman" w:hAnsi="Times New Roman" w:cs="Times New Roman"/>
          <w:b w:val="0"/>
          <w:color w:val="auto"/>
          <w:sz w:val="24"/>
          <w:szCs w:val="24"/>
        </w:rPr>
        <w:t>.</w:t>
      </w:r>
    </w:p>
    <w:p w:rsidR="0028075E" w:rsidRPr="007510D2" w:rsidRDefault="0028075E" w:rsidP="0028075E">
      <w:pPr>
        <w:pStyle w:val="a0"/>
        <w:tabs>
          <w:tab w:val="left" w:pos="0"/>
        </w:tabs>
        <w:spacing w:after="0"/>
        <w:contextualSpacing/>
        <w:rPr>
          <w:rStyle w:val="31"/>
          <w:spacing w:val="10"/>
        </w:rPr>
      </w:pPr>
      <w:r w:rsidRPr="007510D2">
        <w:t xml:space="preserve">2. </w:t>
      </w:r>
      <w:proofErr w:type="gramStart"/>
      <w:r w:rsidRPr="007510D2">
        <w:t xml:space="preserve">Отделу по образованию, опеке, попечительству, спорту и работе с молодежью </w:t>
      </w:r>
      <w:r w:rsidRPr="007510D2">
        <w:rPr>
          <w:rStyle w:val="31"/>
        </w:rPr>
        <w:t>администрации   Панинского муниципального района Воронежской области (</w:t>
      </w:r>
      <w:proofErr w:type="spellStart"/>
      <w:r w:rsidRPr="007510D2">
        <w:rPr>
          <w:rStyle w:val="31"/>
        </w:rPr>
        <w:t>Телкова</w:t>
      </w:r>
      <w:proofErr w:type="spellEnd"/>
      <w:r w:rsidRPr="007510D2">
        <w:rPr>
          <w:rStyle w:val="31"/>
        </w:rPr>
        <w:t xml:space="preserve">) в соответствии с настоящим постановлением организовать работу по учету детей, подлежащих обучению </w:t>
      </w:r>
      <w:r w:rsidRPr="007510D2">
        <w:rPr>
          <w:rStyle w:val="21"/>
          <w:bCs/>
        </w:rPr>
        <w:t>по образовательным программам дошкольного, начального общего, основного общего и среднего  общего образования, проживающих на территории  Панинского муниципального  района Воронежской области.</w:t>
      </w:r>
      <w:proofErr w:type="gramEnd"/>
    </w:p>
    <w:p w:rsidR="0028075E" w:rsidRPr="007510D2" w:rsidRDefault="0028075E" w:rsidP="0028075E">
      <w:pPr>
        <w:pStyle w:val="msobodytextcxspmiddlecxspmiddle"/>
        <w:tabs>
          <w:tab w:val="left" w:pos="0"/>
        </w:tabs>
        <w:spacing w:before="0" w:beforeAutospacing="0" w:after="0" w:afterAutospacing="0"/>
        <w:ind w:firstLine="709"/>
        <w:contextualSpacing/>
        <w:jc w:val="both"/>
        <w:rPr>
          <w:b w:val="0"/>
        </w:rPr>
      </w:pPr>
      <w:r w:rsidRPr="007510D2">
        <w:rPr>
          <w:rStyle w:val="31"/>
          <w:b w:val="0"/>
        </w:rPr>
        <w:t xml:space="preserve">3. </w:t>
      </w:r>
      <w:r w:rsidRPr="007510D2">
        <w:rPr>
          <w:b w:val="0"/>
        </w:rPr>
        <w:t xml:space="preserve">Комиссии по делам несовершеннолетних и защите их прав при администрации Панинского </w:t>
      </w:r>
      <w:proofErr w:type="gramStart"/>
      <w:r w:rsidRPr="007510D2">
        <w:rPr>
          <w:b w:val="0"/>
        </w:rPr>
        <w:t>муниципального</w:t>
      </w:r>
      <w:proofErr w:type="gramEnd"/>
      <w:r w:rsidRPr="007510D2">
        <w:rPr>
          <w:b w:val="0"/>
        </w:rPr>
        <w:t xml:space="preserve"> района оказывать в рамках имеющейся компетенции содействие отделу по образованию, опеке, </w:t>
      </w:r>
    </w:p>
    <w:p w:rsidR="0028075E" w:rsidRPr="007510D2" w:rsidRDefault="0028075E" w:rsidP="0028075E">
      <w:pPr>
        <w:pStyle w:val="msobodytextcxspmiddlecxspmiddle"/>
        <w:tabs>
          <w:tab w:val="left" w:pos="0"/>
        </w:tabs>
        <w:spacing w:before="0" w:beforeAutospacing="0" w:after="0" w:afterAutospacing="0"/>
        <w:ind w:firstLine="709"/>
        <w:contextualSpacing/>
        <w:jc w:val="center"/>
        <w:rPr>
          <w:b w:val="0"/>
        </w:rPr>
      </w:pPr>
      <w:r w:rsidRPr="007510D2">
        <w:rPr>
          <w:b w:val="0"/>
        </w:rPr>
        <w:t>3</w:t>
      </w:r>
    </w:p>
    <w:p w:rsidR="0028075E" w:rsidRPr="007510D2" w:rsidRDefault="0028075E" w:rsidP="0028075E">
      <w:pPr>
        <w:pStyle w:val="msobodytextcxspmiddlecxspmiddle"/>
        <w:tabs>
          <w:tab w:val="left" w:pos="0"/>
        </w:tabs>
        <w:spacing w:before="0" w:beforeAutospacing="0" w:after="0" w:afterAutospacing="0"/>
        <w:contextualSpacing/>
        <w:jc w:val="both"/>
        <w:rPr>
          <w:b w:val="0"/>
        </w:rPr>
      </w:pPr>
      <w:proofErr w:type="gramStart"/>
      <w:r w:rsidRPr="007510D2">
        <w:rPr>
          <w:b w:val="0"/>
        </w:rPr>
        <w:t>попечительству, спорту и работе с молодежью по учету детей, подлежащих обучению в образовательных организациях Панинского муниципального района, реализующих основные общеобразовательные программы, но не получающих общего образования.</w:t>
      </w:r>
      <w:proofErr w:type="gramEnd"/>
    </w:p>
    <w:p w:rsidR="0028075E" w:rsidRPr="007510D2" w:rsidRDefault="0028075E" w:rsidP="0028075E">
      <w:pPr>
        <w:ind w:firstLine="567"/>
        <w:jc w:val="both"/>
      </w:pPr>
      <w:r w:rsidRPr="007510D2">
        <w:t xml:space="preserve">4. </w:t>
      </w:r>
      <w:proofErr w:type="gramStart"/>
      <w:r w:rsidRPr="007510D2">
        <w:t>Признать утратившим силу постановление  администрации Панинского муниципального района   от  29.12.2017 № 478 «Об утверждении  положения  «Об учете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Панинского муниципального района  Воронежской области».</w:t>
      </w:r>
      <w:proofErr w:type="gramEnd"/>
    </w:p>
    <w:p w:rsidR="0028075E" w:rsidRPr="007510D2" w:rsidRDefault="0028075E" w:rsidP="0028075E">
      <w:pPr>
        <w:pStyle w:val="msonormalcxspmiddle"/>
        <w:spacing w:before="0" w:beforeAutospacing="0" w:after="0" w:afterAutospacing="0"/>
        <w:jc w:val="both"/>
      </w:pPr>
      <w:r w:rsidRPr="007510D2">
        <w:t xml:space="preserve">       5. Настоящее  постановление вступает в силу со дня  его официального  опубликования</w:t>
      </w:r>
      <w:r w:rsidRPr="007510D2">
        <w:rPr>
          <w:bCs/>
        </w:rPr>
        <w:t xml:space="preserve"> </w:t>
      </w:r>
      <w:r w:rsidRPr="007510D2">
        <w:t xml:space="preserve">в официальном печатном издании Панинского муниципального района «Панинский  муниципальный вестник». </w:t>
      </w:r>
    </w:p>
    <w:p w:rsidR="0028075E" w:rsidRPr="007510D2" w:rsidRDefault="0028075E" w:rsidP="0028075E">
      <w:pPr>
        <w:pStyle w:val="msonormalcxspmiddle"/>
        <w:spacing w:before="0" w:beforeAutospacing="0" w:after="0" w:afterAutospacing="0"/>
        <w:jc w:val="both"/>
      </w:pPr>
      <w:r w:rsidRPr="007510D2">
        <w:t xml:space="preserve">     6.  </w:t>
      </w:r>
      <w:proofErr w:type="gramStart"/>
      <w:r w:rsidRPr="007510D2">
        <w:t>Контроль за</w:t>
      </w:r>
      <w:proofErr w:type="gramEnd"/>
      <w:r w:rsidRPr="007510D2">
        <w:t xml:space="preserve"> исполнением  настоящего постановления возложить  на  заместителя главы администрации  Панинского  муниципального района  Солнцева В.В.</w:t>
      </w:r>
    </w:p>
    <w:p w:rsidR="0028075E" w:rsidRPr="007510D2" w:rsidRDefault="0028075E" w:rsidP="0028075E">
      <w:pPr>
        <w:pStyle w:val="msonormalcxspmiddle"/>
        <w:spacing w:before="0" w:beforeAutospacing="0" w:after="0" w:afterAutospacing="0"/>
        <w:jc w:val="both"/>
      </w:pPr>
    </w:p>
    <w:p w:rsidR="0028075E" w:rsidRPr="007510D2" w:rsidRDefault="0028075E" w:rsidP="0028075E">
      <w:pPr>
        <w:pStyle w:val="msonormalcxspmiddle"/>
        <w:spacing w:before="0" w:beforeAutospacing="0" w:after="0" w:afterAutospacing="0"/>
        <w:jc w:val="both"/>
        <w:rPr>
          <w:bCs/>
        </w:rPr>
      </w:pPr>
    </w:p>
    <w:p w:rsidR="0028075E" w:rsidRPr="007510D2" w:rsidRDefault="0028075E" w:rsidP="0028075E">
      <w:pPr>
        <w:pStyle w:val="msobodytextcxspmiddlecxspmiddle"/>
        <w:tabs>
          <w:tab w:val="left" w:pos="3032"/>
        </w:tabs>
        <w:spacing w:before="0" w:beforeAutospacing="0" w:after="0" w:afterAutospacing="0"/>
        <w:contextualSpacing/>
        <w:jc w:val="both"/>
        <w:rPr>
          <w:b w:val="0"/>
        </w:rPr>
      </w:pPr>
    </w:p>
    <w:p w:rsidR="0028075E" w:rsidRPr="007510D2" w:rsidRDefault="0028075E" w:rsidP="0028075E">
      <w:pPr>
        <w:pStyle w:val="msobodytextcxspmiddlecxspmiddle"/>
        <w:tabs>
          <w:tab w:val="left" w:pos="3032"/>
        </w:tabs>
        <w:spacing w:before="0" w:beforeAutospacing="0" w:after="0" w:afterAutospacing="0"/>
        <w:contextualSpacing/>
        <w:jc w:val="both"/>
        <w:rPr>
          <w:b w:val="0"/>
        </w:rPr>
      </w:pPr>
      <w:r w:rsidRPr="007510D2">
        <w:rPr>
          <w:b w:val="0"/>
        </w:rPr>
        <w:t>Глава Панинского</w:t>
      </w:r>
    </w:p>
    <w:p w:rsidR="0028075E" w:rsidRPr="007510D2" w:rsidRDefault="0028075E" w:rsidP="0028075E">
      <w:pPr>
        <w:pStyle w:val="msobodytextcxspmiddlecxspmiddle"/>
        <w:tabs>
          <w:tab w:val="left" w:pos="3032"/>
        </w:tabs>
        <w:spacing w:before="0" w:beforeAutospacing="0" w:after="0" w:afterAutospacing="0"/>
        <w:contextualSpacing/>
        <w:jc w:val="both"/>
        <w:rPr>
          <w:b w:val="0"/>
        </w:rPr>
      </w:pPr>
      <w:proofErr w:type="gramStart"/>
      <w:r w:rsidRPr="007510D2">
        <w:rPr>
          <w:b w:val="0"/>
        </w:rPr>
        <w:t>муниципального</w:t>
      </w:r>
      <w:proofErr w:type="gramEnd"/>
      <w:r w:rsidRPr="007510D2">
        <w:rPr>
          <w:b w:val="0"/>
        </w:rPr>
        <w:t xml:space="preserve"> района                                                                Н.В. Щеглов</w:t>
      </w:r>
      <w:r w:rsidRPr="007510D2">
        <w:rPr>
          <w:b w:val="0"/>
        </w:rPr>
        <w:tab/>
        <w:t xml:space="preserve">                     </w:t>
      </w:r>
      <w:r w:rsidRPr="007510D2">
        <w:rPr>
          <w:b w:val="0"/>
        </w:rPr>
        <w:tab/>
        <w:t xml:space="preserve">                      </w:t>
      </w:r>
    </w:p>
    <w:p w:rsidR="0028075E" w:rsidRPr="007510D2" w:rsidRDefault="0028075E" w:rsidP="0028075E">
      <w:pPr>
        <w:ind w:firstLine="709"/>
        <w:jc w:val="both"/>
      </w:pPr>
    </w:p>
    <w:p w:rsidR="0028075E" w:rsidRPr="007510D2" w:rsidRDefault="0028075E" w:rsidP="0028075E">
      <w:pPr>
        <w:ind w:firstLine="709"/>
        <w:jc w:val="both"/>
      </w:pPr>
    </w:p>
    <w:p w:rsidR="0028075E" w:rsidRPr="007510D2" w:rsidRDefault="0028075E" w:rsidP="0028075E">
      <w:pPr>
        <w:ind w:firstLine="709"/>
        <w:jc w:val="both"/>
      </w:pPr>
    </w:p>
    <w:p w:rsidR="0028075E" w:rsidRPr="007510D2" w:rsidRDefault="0028075E" w:rsidP="0028075E">
      <w:pPr>
        <w:ind w:firstLine="709"/>
        <w:jc w:val="both"/>
      </w:pPr>
    </w:p>
    <w:p w:rsidR="0028075E" w:rsidRPr="007510D2" w:rsidRDefault="0028075E" w:rsidP="0028075E">
      <w:pPr>
        <w:ind w:firstLine="709"/>
        <w:jc w:val="both"/>
      </w:pPr>
    </w:p>
    <w:p w:rsidR="0028075E" w:rsidRPr="007510D2" w:rsidRDefault="0028075E" w:rsidP="0028075E">
      <w:pPr>
        <w:ind w:firstLine="709"/>
        <w:jc w:val="both"/>
      </w:pPr>
    </w:p>
    <w:p w:rsidR="0028075E" w:rsidRPr="007510D2" w:rsidRDefault="0028075E" w:rsidP="0028075E">
      <w:pPr>
        <w:ind w:firstLine="709"/>
        <w:jc w:val="both"/>
      </w:pPr>
    </w:p>
    <w:p w:rsidR="0028075E" w:rsidRPr="007510D2" w:rsidRDefault="0028075E" w:rsidP="0028075E">
      <w:pPr>
        <w:ind w:firstLine="709"/>
        <w:jc w:val="both"/>
      </w:pPr>
    </w:p>
    <w:p w:rsidR="0028075E" w:rsidRPr="007510D2" w:rsidRDefault="0028075E" w:rsidP="0028075E">
      <w:pPr>
        <w:ind w:firstLine="709"/>
        <w:jc w:val="both"/>
      </w:pPr>
    </w:p>
    <w:p w:rsidR="0028075E" w:rsidRPr="007510D2" w:rsidRDefault="0028075E" w:rsidP="0028075E">
      <w:pPr>
        <w:pStyle w:val="msobodytextcxspmiddlecxspmiddle"/>
        <w:tabs>
          <w:tab w:val="left" w:pos="3032"/>
        </w:tabs>
        <w:spacing w:before="0" w:beforeAutospacing="0" w:after="0" w:afterAutospacing="0"/>
        <w:contextualSpacing/>
        <w:jc w:val="both"/>
        <w:rPr>
          <w:b w:val="0"/>
        </w:rPr>
      </w:pPr>
      <w:r w:rsidRPr="007510D2">
        <w:rPr>
          <w:b w:val="0"/>
        </w:rPr>
        <w:t xml:space="preserve">                                                                         </w:t>
      </w:r>
    </w:p>
    <w:p w:rsidR="0028075E" w:rsidRPr="007510D2" w:rsidRDefault="0028075E" w:rsidP="0028075E">
      <w:pPr>
        <w:pStyle w:val="msobodytextcxspmiddlecxspmiddle"/>
        <w:tabs>
          <w:tab w:val="left" w:pos="3032"/>
        </w:tabs>
        <w:spacing w:before="0" w:beforeAutospacing="0" w:after="0" w:afterAutospacing="0"/>
        <w:contextualSpacing/>
        <w:jc w:val="both"/>
        <w:rPr>
          <w:b w:val="0"/>
        </w:rPr>
      </w:pPr>
      <w:r w:rsidRPr="007510D2">
        <w:rPr>
          <w:b w:val="0"/>
        </w:rPr>
        <w:t xml:space="preserve">                                                                  </w:t>
      </w:r>
    </w:p>
    <w:p w:rsidR="0028075E" w:rsidRPr="007510D2" w:rsidRDefault="0028075E" w:rsidP="0028075E">
      <w:pPr>
        <w:pStyle w:val="msobodytextcxspmiddlecxspmiddle"/>
        <w:tabs>
          <w:tab w:val="left" w:pos="3032"/>
        </w:tabs>
        <w:spacing w:before="0" w:beforeAutospacing="0" w:after="0" w:afterAutospacing="0"/>
        <w:contextualSpacing/>
        <w:jc w:val="both"/>
        <w:rPr>
          <w:b w:val="0"/>
        </w:rPr>
      </w:pPr>
      <w:r w:rsidRPr="007510D2">
        <w:rPr>
          <w:b w:val="0"/>
        </w:rPr>
        <w:t xml:space="preserve">                                                                     Утверждено</w:t>
      </w:r>
    </w:p>
    <w:p w:rsidR="0028075E" w:rsidRPr="007510D2" w:rsidRDefault="0028075E" w:rsidP="0028075E">
      <w:pPr>
        <w:jc w:val="center"/>
      </w:pPr>
      <w:r w:rsidRPr="007510D2">
        <w:t xml:space="preserve">                                                         постановлением  администрации   </w:t>
      </w:r>
    </w:p>
    <w:p w:rsidR="0028075E" w:rsidRPr="007510D2" w:rsidRDefault="0028075E" w:rsidP="0028075E">
      <w:pPr>
        <w:jc w:val="center"/>
      </w:pPr>
      <w:r w:rsidRPr="007510D2">
        <w:t xml:space="preserve">                                                                  Панинского муниципального района</w:t>
      </w:r>
    </w:p>
    <w:p w:rsidR="0028075E" w:rsidRPr="007510D2" w:rsidRDefault="0028075E" w:rsidP="0028075E">
      <w:pPr>
        <w:jc w:val="center"/>
      </w:pPr>
      <w:r w:rsidRPr="007510D2">
        <w:t xml:space="preserve">                                        Воронежской области </w:t>
      </w:r>
    </w:p>
    <w:p w:rsidR="0028075E" w:rsidRPr="007510D2" w:rsidRDefault="0028075E" w:rsidP="0028075E">
      <w:pPr>
        <w:jc w:val="center"/>
      </w:pPr>
      <w:r w:rsidRPr="007510D2">
        <w:t xml:space="preserve">                                                от  21.10. 2022 года  №382</w:t>
      </w:r>
    </w:p>
    <w:p w:rsidR="0028075E" w:rsidRPr="007510D2" w:rsidRDefault="0028075E" w:rsidP="0028075E">
      <w:pPr>
        <w:jc w:val="center"/>
      </w:pPr>
    </w:p>
    <w:p w:rsidR="0028075E" w:rsidRPr="007510D2" w:rsidRDefault="0028075E" w:rsidP="0028075E">
      <w:pPr>
        <w:pStyle w:val="2"/>
        <w:ind w:left="74" w:right="74"/>
        <w:jc w:val="right"/>
        <w:rPr>
          <w:rFonts w:ascii="Times New Roman" w:hAnsi="Times New Roman" w:cs="Times New Roman"/>
          <w:b w:val="0"/>
          <w:color w:val="auto"/>
          <w:sz w:val="24"/>
          <w:szCs w:val="24"/>
        </w:rPr>
      </w:pPr>
    </w:p>
    <w:p w:rsidR="0028075E" w:rsidRPr="007510D2" w:rsidRDefault="0028075E" w:rsidP="0028075E">
      <w:pPr>
        <w:pStyle w:val="2"/>
        <w:ind w:left="74" w:right="74"/>
        <w:rPr>
          <w:rFonts w:ascii="Times New Roman" w:hAnsi="Times New Roman" w:cs="Times New Roman"/>
          <w:b w:val="0"/>
          <w:bCs w:val="0"/>
          <w:color w:val="auto"/>
          <w:sz w:val="24"/>
          <w:szCs w:val="24"/>
        </w:rPr>
      </w:pPr>
      <w:r w:rsidRPr="007510D2">
        <w:rPr>
          <w:rFonts w:ascii="Times New Roman" w:hAnsi="Times New Roman" w:cs="Times New Roman"/>
          <w:b w:val="0"/>
          <w:color w:val="auto"/>
          <w:sz w:val="24"/>
          <w:szCs w:val="24"/>
        </w:rPr>
        <w:t xml:space="preserve">ПОЛОЖЕНИЕ </w:t>
      </w:r>
      <w:r w:rsidRPr="007510D2">
        <w:rPr>
          <w:rFonts w:ascii="Times New Roman" w:hAnsi="Times New Roman" w:cs="Times New Roman"/>
          <w:b w:val="0"/>
          <w:color w:val="auto"/>
          <w:sz w:val="24"/>
          <w:szCs w:val="24"/>
        </w:rPr>
        <w:br/>
        <w:t>об  учёте детей, подлежащих обучению в образовательных организациях  по образовательным программам дошкольного, начального общего, основного общего и среднего общего образования на</w:t>
      </w:r>
      <w:r w:rsidRPr="007510D2">
        <w:rPr>
          <w:rFonts w:ascii="Times New Roman" w:hAnsi="Times New Roman" w:cs="Times New Roman"/>
          <w:b w:val="0"/>
          <w:bCs w:val="0"/>
          <w:color w:val="auto"/>
          <w:sz w:val="24"/>
          <w:szCs w:val="24"/>
        </w:rPr>
        <w:t xml:space="preserve"> территории   Панинского </w:t>
      </w:r>
      <w:r w:rsidRPr="007510D2">
        <w:rPr>
          <w:rFonts w:ascii="Times New Roman" w:hAnsi="Times New Roman" w:cs="Times New Roman"/>
          <w:b w:val="0"/>
          <w:color w:val="auto"/>
          <w:sz w:val="24"/>
          <w:szCs w:val="24"/>
        </w:rPr>
        <w:t>муниципального района Воронежской области</w:t>
      </w:r>
    </w:p>
    <w:p w:rsidR="0028075E" w:rsidRPr="007510D2" w:rsidRDefault="0028075E" w:rsidP="0028075E"/>
    <w:p w:rsidR="0028075E" w:rsidRPr="007510D2" w:rsidRDefault="0028075E" w:rsidP="0028075E">
      <w:pPr>
        <w:pStyle w:val="msonormalcxspmiddle"/>
        <w:suppressAutoHyphens/>
        <w:ind w:firstLine="709"/>
        <w:jc w:val="both"/>
      </w:pPr>
      <w:r w:rsidRPr="007510D2">
        <w:t>1. Общие положения.</w:t>
      </w:r>
    </w:p>
    <w:p w:rsidR="0028075E" w:rsidRPr="007510D2" w:rsidRDefault="0028075E" w:rsidP="0028075E">
      <w:pPr>
        <w:pStyle w:val="msonormalcxspmiddle"/>
        <w:suppressAutoHyphens/>
        <w:ind w:firstLine="709"/>
        <w:jc w:val="both"/>
      </w:pPr>
      <w:r w:rsidRPr="007510D2">
        <w:t xml:space="preserve">1.1. </w:t>
      </w:r>
      <w:proofErr w:type="gramStart"/>
      <w:r w:rsidRPr="007510D2">
        <w:t>Настоящее Положение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Панинского муниципального района (далее Положение), разработано во исполнение требований  подпункта 6 пункта 1 статьи   9 Федерального закона от 29 декабря 2012 года №273-ФЗ «Об образовании в Российской Федерации», в соответствии с Конституцией Российской Федерации, Федеральным законом от</w:t>
      </w:r>
      <w:proofErr w:type="gramEnd"/>
      <w:r w:rsidRPr="007510D2">
        <w:t xml:space="preserve"> </w:t>
      </w:r>
      <w:proofErr w:type="gramStart"/>
      <w:r w:rsidRPr="007510D2">
        <w:t>24 июня 1999 года № 120-ФЗ «Об основах системы профилактики безнадзорности и правонарушений</w:t>
      </w:r>
      <w:r w:rsidRPr="007510D2">
        <w:tab/>
        <w:t xml:space="preserve"> несовершеннолетних»,  приказом Министерства  просвещения  Российской Федерации от 02.09.2020г.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15.05.2020г. №236 «Об утверждении Порядка приема на обучение по образовательным программам дошкольного образования»,  Уставом</w:t>
      </w:r>
      <w:proofErr w:type="gramEnd"/>
      <w:r w:rsidRPr="007510D2">
        <w:t xml:space="preserve">    Панинского   района, Положением  об отделе по образованию, опеке, попечительству, спорту и работе с молодежью  администрации   Панинского  </w:t>
      </w:r>
      <w:proofErr w:type="gramStart"/>
      <w:r w:rsidRPr="007510D2">
        <w:t>муниципального</w:t>
      </w:r>
      <w:proofErr w:type="gramEnd"/>
      <w:r w:rsidRPr="007510D2">
        <w:t xml:space="preserve">  района.</w:t>
      </w:r>
    </w:p>
    <w:p w:rsidR="0028075E" w:rsidRPr="007510D2" w:rsidRDefault="0028075E" w:rsidP="0028075E">
      <w:pPr>
        <w:pStyle w:val="msonormalcxspmiddle"/>
        <w:suppressAutoHyphens/>
        <w:ind w:firstLine="709"/>
        <w:jc w:val="both"/>
      </w:pPr>
      <w:r w:rsidRPr="007510D2">
        <w:t xml:space="preserve">1.2. Положение регулирует порядок организации, сроки и периодичность проведения учета детей, проживающих на территории Панинского муниципального района. </w:t>
      </w:r>
    </w:p>
    <w:p w:rsidR="0028075E" w:rsidRPr="007510D2" w:rsidRDefault="0028075E" w:rsidP="0028075E">
      <w:pPr>
        <w:pStyle w:val="msonormalcxspmiddle"/>
        <w:suppressAutoHyphens/>
        <w:ind w:firstLine="709"/>
        <w:jc w:val="both"/>
      </w:pPr>
      <w:r w:rsidRPr="007510D2">
        <w:t>1.3. Учёт детей, подлежащих обучению по образовательным программам дошкольного, начального общего, основного общего и среднего общего образования, проводится:</w:t>
      </w:r>
    </w:p>
    <w:p w:rsidR="0028075E" w:rsidRPr="007510D2" w:rsidRDefault="0028075E" w:rsidP="0028075E">
      <w:pPr>
        <w:pStyle w:val="msonormalcxspmiddle"/>
        <w:suppressAutoHyphens/>
        <w:ind w:firstLine="709"/>
        <w:jc w:val="both"/>
      </w:pPr>
      <w:r w:rsidRPr="007510D2">
        <w:t>- в форме поквартирного (домового) обхода участков территории, закреплённой за образовательным учреждением;</w:t>
      </w:r>
    </w:p>
    <w:p w:rsidR="0028075E" w:rsidRPr="007510D2" w:rsidRDefault="0028075E" w:rsidP="0028075E">
      <w:pPr>
        <w:pStyle w:val="msonormalcxsplast"/>
        <w:suppressAutoHyphens/>
        <w:ind w:firstLine="709"/>
        <w:jc w:val="both"/>
      </w:pPr>
      <w:r w:rsidRPr="007510D2">
        <w:t>- ведением автоматизированных информационных систем «Зачисление в общеобразовательные организации» и «Комплектование дошкольных образовательных учреждений» (далее АИС «Зачисление в  ОО» и АИС «Комплектование ДОУ»).</w:t>
      </w:r>
    </w:p>
    <w:p w:rsidR="0028075E" w:rsidRPr="007510D2" w:rsidRDefault="0028075E" w:rsidP="0028075E">
      <w:pPr>
        <w:pStyle w:val="a5"/>
        <w:ind w:firstLine="709"/>
        <w:contextualSpacing/>
        <w:jc w:val="both"/>
        <w:rPr>
          <w:rFonts w:ascii="Times New Roman" w:hAnsi="Times New Roman" w:cs="Times New Roman"/>
        </w:rPr>
      </w:pPr>
      <w:r w:rsidRPr="007510D2">
        <w:rPr>
          <w:rFonts w:ascii="Times New Roman" w:hAnsi="Times New Roman" w:cs="Times New Roman"/>
        </w:rPr>
        <w:t xml:space="preserve">1.4. Обязательному ежегодному персональному учёту подлежат все дети, имеющие право на получение образования соответствующего уровня и  проживающие или пребывающие на территории  Панинского муниципального района, независимо от наличия (отсутствия) регистрации по месту жительства (пребывания) в целях обеспечения их конституционного права на получение общего образования, а также соблюдения требования обязательности среднего общего образования. Требование обязательности среднего образования применительно к </w:t>
      </w:r>
      <w:proofErr w:type="gramStart"/>
      <w:r w:rsidRPr="007510D2">
        <w:rPr>
          <w:rFonts w:ascii="Times New Roman" w:hAnsi="Times New Roman" w:cs="Times New Roman"/>
        </w:rPr>
        <w:t>конкретному</w:t>
      </w:r>
      <w:proofErr w:type="gramEnd"/>
      <w:r w:rsidRPr="007510D2">
        <w:rPr>
          <w:rFonts w:ascii="Times New Roman" w:hAnsi="Times New Roman" w:cs="Times New Roman"/>
        </w:rPr>
        <w:t xml:space="preserve"> обучающемуся и сохраняет силу  до достижения им возраста 18 лет, если соответствующее образование не было получено обучающимся ранее.  </w:t>
      </w:r>
    </w:p>
    <w:p w:rsidR="0028075E" w:rsidRPr="007510D2" w:rsidRDefault="0028075E" w:rsidP="0028075E">
      <w:pPr>
        <w:pStyle w:val="a5"/>
        <w:ind w:firstLine="709"/>
        <w:contextualSpacing/>
        <w:jc w:val="both"/>
        <w:rPr>
          <w:rFonts w:ascii="Times New Roman" w:hAnsi="Times New Roman" w:cs="Times New Roman"/>
        </w:rPr>
      </w:pPr>
      <w:r w:rsidRPr="007510D2">
        <w:rPr>
          <w:rFonts w:ascii="Times New Roman" w:hAnsi="Times New Roman" w:cs="Times New Roman"/>
        </w:rPr>
        <w:t>1.5. Выявление и учёт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p>
    <w:p w:rsidR="0028075E" w:rsidRPr="007510D2" w:rsidRDefault="0028075E" w:rsidP="0028075E">
      <w:pPr>
        <w:ind w:firstLine="709"/>
        <w:jc w:val="both"/>
        <w:rPr>
          <w:bCs/>
        </w:rPr>
      </w:pPr>
      <w:r w:rsidRPr="007510D2">
        <w:t>1.6. Информация по учёту детей подлежит сбору, передаче, хранению и использованию в порядке, обеспечивающем ее конфиденциальность в соответствии с требованиями Федерального закона от 27 июля 2006 года № 149-ФЗ «</w:t>
      </w:r>
      <w:r w:rsidRPr="007510D2">
        <w:rPr>
          <w:bCs/>
        </w:rPr>
        <w:t xml:space="preserve">Об информации, </w:t>
      </w:r>
      <w:r w:rsidRPr="007510D2">
        <w:lastRenderedPageBreak/>
        <w:t xml:space="preserve">информационных технологиях и о защите информации», </w:t>
      </w:r>
      <w:r w:rsidRPr="007510D2">
        <w:rPr>
          <w:bCs/>
        </w:rPr>
        <w:t>от 27 июля 2006 года №152-ФЗ «О персональных данных».</w:t>
      </w:r>
    </w:p>
    <w:p w:rsidR="0028075E" w:rsidRPr="007510D2" w:rsidRDefault="0028075E" w:rsidP="0028075E">
      <w:pPr>
        <w:pStyle w:val="msonormalcxspmiddle"/>
        <w:suppressAutoHyphens/>
        <w:ind w:firstLine="709"/>
        <w:jc w:val="both"/>
        <w:rPr>
          <w:bCs/>
        </w:rPr>
      </w:pPr>
      <w:r w:rsidRPr="007510D2">
        <w:t>2. Организация работы по учёту детей.</w:t>
      </w:r>
    </w:p>
    <w:p w:rsidR="0028075E" w:rsidRPr="007510D2" w:rsidRDefault="0028075E" w:rsidP="0028075E">
      <w:pPr>
        <w:pStyle w:val="msonormalcxspmiddle"/>
        <w:suppressAutoHyphens/>
        <w:ind w:firstLine="709"/>
        <w:jc w:val="both"/>
      </w:pPr>
      <w:r w:rsidRPr="007510D2">
        <w:t>2.1. Учет детей осуществляется в форме ведения отделом по образованию, опеке, попечительству, спорту и работе с молодежью администрации  Панинского муниципального района информационного банка данных детей по закрепленным территориям.</w:t>
      </w:r>
    </w:p>
    <w:p w:rsidR="0028075E" w:rsidRPr="007510D2" w:rsidRDefault="0028075E" w:rsidP="0028075E">
      <w:pPr>
        <w:pStyle w:val="msonormalcxspmiddle"/>
        <w:suppressAutoHyphens/>
        <w:ind w:firstLine="709"/>
        <w:jc w:val="both"/>
      </w:pPr>
      <w:r w:rsidRPr="007510D2">
        <w:t>2.2. Источниками сведений для заполнения (корректировки) банка данных являются:</w:t>
      </w:r>
    </w:p>
    <w:p w:rsidR="0028075E" w:rsidRPr="007510D2" w:rsidRDefault="0028075E" w:rsidP="0028075E">
      <w:pPr>
        <w:pStyle w:val="msonormalcxspmiddle"/>
        <w:suppressAutoHyphens/>
        <w:ind w:firstLine="709"/>
        <w:jc w:val="both"/>
      </w:pPr>
      <w:proofErr w:type="gramStart"/>
      <w:r w:rsidRPr="007510D2">
        <w:t>-  статистические данные о населении Панинского муниципального района;</w:t>
      </w:r>
      <w:proofErr w:type="gramEnd"/>
    </w:p>
    <w:p w:rsidR="0028075E" w:rsidRPr="007510D2" w:rsidRDefault="0028075E" w:rsidP="0028075E">
      <w:pPr>
        <w:pStyle w:val="msonormalcxspmiddle"/>
        <w:suppressAutoHyphens/>
        <w:ind w:firstLine="709"/>
        <w:jc w:val="both"/>
      </w:pPr>
      <w:proofErr w:type="gramStart"/>
      <w:r w:rsidRPr="007510D2">
        <w:t>- сведения о контингенте обучающихся, предоставляемые муниципальными образовательными организациями в ГИС «Образование Воронежской области»: сегмент АИС «Зачисление в ОО» и сегмент АИС «Комплектование ДОУ»;</w:t>
      </w:r>
      <w:proofErr w:type="gramEnd"/>
    </w:p>
    <w:p w:rsidR="0028075E" w:rsidRPr="007510D2" w:rsidRDefault="0028075E" w:rsidP="0028075E">
      <w:pPr>
        <w:pStyle w:val="msonormalcxspmiddle"/>
        <w:suppressAutoHyphens/>
        <w:ind w:firstLine="709"/>
        <w:jc w:val="both"/>
      </w:pPr>
      <w:r w:rsidRPr="007510D2">
        <w:t>- данные, полученные по результатам сотрудничества с комиссиями по делам несовершеннолетних и защите их прав и местных администраций, органов внутренних дел (полиции), органов здравоохранения.</w:t>
      </w:r>
    </w:p>
    <w:p w:rsidR="0028075E" w:rsidRPr="007510D2" w:rsidRDefault="0028075E" w:rsidP="0028075E">
      <w:pPr>
        <w:pStyle w:val="msonormalcxspmiddle"/>
        <w:suppressAutoHyphens/>
        <w:ind w:firstLine="709"/>
        <w:jc w:val="both"/>
      </w:pPr>
      <w:r w:rsidRPr="007510D2">
        <w:t xml:space="preserve"> - данные общеобразовательных организаций о детях, проживающих на закрепленной за образовательным учреждением территории, полученные путем обхода участков территории:</w:t>
      </w:r>
    </w:p>
    <w:p w:rsidR="0028075E" w:rsidRPr="007510D2" w:rsidRDefault="0028075E" w:rsidP="0028075E">
      <w:pPr>
        <w:pStyle w:val="msonormalcxspmiddle"/>
        <w:suppressAutoHyphens/>
        <w:ind w:firstLine="709"/>
        <w:jc w:val="both"/>
      </w:pPr>
      <w:proofErr w:type="gramStart"/>
      <w:r w:rsidRPr="007510D2">
        <w:t>обучающихся</w:t>
      </w:r>
      <w:proofErr w:type="gramEnd"/>
      <w:r w:rsidRPr="007510D2">
        <w:t xml:space="preserve"> в данной общеобразовательной организации;</w:t>
      </w:r>
    </w:p>
    <w:p w:rsidR="0028075E" w:rsidRPr="007510D2" w:rsidRDefault="0028075E" w:rsidP="0028075E">
      <w:pPr>
        <w:pStyle w:val="msonormalcxspmiddle"/>
        <w:suppressAutoHyphens/>
        <w:ind w:firstLine="709"/>
        <w:jc w:val="both"/>
      </w:pPr>
      <w:proofErr w:type="gramStart"/>
      <w:r w:rsidRPr="007510D2">
        <w:t>обучающихся</w:t>
      </w:r>
      <w:proofErr w:type="gramEnd"/>
      <w:r w:rsidRPr="007510D2">
        <w:t xml:space="preserve"> в другой общеобразовательной организации;</w:t>
      </w:r>
    </w:p>
    <w:p w:rsidR="0028075E" w:rsidRPr="007510D2" w:rsidRDefault="0028075E" w:rsidP="0028075E">
      <w:pPr>
        <w:pStyle w:val="msonormalcxspmiddle"/>
        <w:suppressAutoHyphens/>
        <w:ind w:firstLine="709"/>
        <w:jc w:val="both"/>
      </w:pPr>
      <w:proofErr w:type="gramStart"/>
      <w:r w:rsidRPr="007510D2">
        <w:t>обучающихся</w:t>
      </w:r>
      <w:proofErr w:type="gramEnd"/>
      <w:r w:rsidRPr="007510D2">
        <w:t xml:space="preserve"> по состоянию здоровья на дому;</w:t>
      </w:r>
    </w:p>
    <w:p w:rsidR="0028075E" w:rsidRPr="007510D2" w:rsidRDefault="0028075E" w:rsidP="0028075E">
      <w:pPr>
        <w:pStyle w:val="msonormalcxspmiddle"/>
        <w:suppressAutoHyphens/>
        <w:ind w:firstLine="709"/>
        <w:jc w:val="both"/>
      </w:pPr>
      <w:r w:rsidRPr="007510D2">
        <w:t xml:space="preserve">не </w:t>
      </w:r>
      <w:proofErr w:type="gramStart"/>
      <w:r w:rsidRPr="007510D2">
        <w:t>имеющих</w:t>
      </w:r>
      <w:proofErr w:type="gramEnd"/>
      <w:r w:rsidRPr="007510D2">
        <w:t xml:space="preserve"> общего образования и не обучающихся в нарушение закона;</w:t>
      </w:r>
    </w:p>
    <w:p w:rsidR="0028075E" w:rsidRPr="007510D2" w:rsidRDefault="0028075E" w:rsidP="0028075E">
      <w:pPr>
        <w:pStyle w:val="msonormalcxspmiddle"/>
        <w:suppressAutoHyphens/>
        <w:ind w:firstLine="709"/>
        <w:jc w:val="both"/>
      </w:pPr>
      <w:r w:rsidRPr="007510D2">
        <w:t xml:space="preserve">не </w:t>
      </w:r>
      <w:proofErr w:type="gramStart"/>
      <w:r w:rsidRPr="007510D2">
        <w:t>посещающих</w:t>
      </w:r>
      <w:proofErr w:type="gramEnd"/>
      <w:r w:rsidRPr="007510D2">
        <w:t xml:space="preserve"> или систематически пропускающих по   неуважительным причинам учебные занятия;</w:t>
      </w:r>
    </w:p>
    <w:p w:rsidR="0028075E" w:rsidRPr="007510D2" w:rsidRDefault="0028075E" w:rsidP="0028075E">
      <w:pPr>
        <w:pStyle w:val="msonormalcxspmiddle"/>
        <w:suppressAutoHyphens/>
        <w:ind w:firstLine="709"/>
        <w:jc w:val="both"/>
      </w:pPr>
      <w:r w:rsidRPr="007510D2">
        <w:t xml:space="preserve"> детей  с ограниченными возможностями здоровья и детей-инвалидов;</w:t>
      </w:r>
    </w:p>
    <w:p w:rsidR="0028075E" w:rsidRPr="007510D2" w:rsidRDefault="0028075E" w:rsidP="0028075E">
      <w:pPr>
        <w:pStyle w:val="msonormalcxspmiddle"/>
        <w:suppressAutoHyphens/>
        <w:ind w:firstLine="709"/>
        <w:jc w:val="both"/>
      </w:pPr>
      <w:r w:rsidRPr="007510D2">
        <w:t>2.3. Информация по учету детей представляется образовательными организациями  специалистам отдела по образованию, опеке, попечительству, спорту и работе с молодежью, ответственным за данное направление деятельности:</w:t>
      </w:r>
    </w:p>
    <w:p w:rsidR="0028075E" w:rsidRPr="007510D2" w:rsidRDefault="0028075E" w:rsidP="0028075E">
      <w:pPr>
        <w:pStyle w:val="msonormalcxspmiddle"/>
        <w:suppressAutoHyphens/>
        <w:ind w:firstLine="709"/>
        <w:jc w:val="both"/>
      </w:pPr>
      <w:r w:rsidRPr="007510D2">
        <w:t>- В ГИС «Образование Воронежской области»  сегмент АИС «Зачисление в  ОО» и АИС «Комплектование ДОУ» образовательные организации вносят сведения о контингенте детей до 01 сентября текущего года и далее в случае зачисления/отчисления детей;</w:t>
      </w:r>
    </w:p>
    <w:p w:rsidR="0028075E" w:rsidRPr="007510D2" w:rsidRDefault="0028075E" w:rsidP="0028075E">
      <w:pPr>
        <w:pStyle w:val="msonormalcxspmiddle"/>
        <w:suppressAutoHyphens/>
        <w:ind w:firstLine="709"/>
        <w:jc w:val="both"/>
      </w:pPr>
      <w:r w:rsidRPr="007510D2">
        <w:t xml:space="preserve">- данные, полученные по результатам сотрудничества с комиссиями по делам несовершеннолетних и защите их прав и местных администраций, органов внутренних </w:t>
      </w:r>
      <w:r w:rsidRPr="007510D2">
        <w:lastRenderedPageBreak/>
        <w:t>дел (полиции), органов здравоохранения в случае выявления не имеющих общего образования и не обучающихся в нарушение закона;</w:t>
      </w:r>
    </w:p>
    <w:p w:rsidR="0028075E" w:rsidRPr="007510D2" w:rsidRDefault="0028075E" w:rsidP="0028075E">
      <w:pPr>
        <w:pStyle w:val="msonormalcxspmiddle"/>
        <w:suppressAutoHyphens/>
        <w:ind w:firstLine="709"/>
        <w:jc w:val="both"/>
      </w:pPr>
      <w:r w:rsidRPr="007510D2">
        <w:t>- данные общеобразовательных организаций о детях, проживающих на закрепленной за образовательным учреждением территории, полученные путем обхода участков территории,   не позднее  15 сентября текущего года;</w:t>
      </w:r>
    </w:p>
    <w:p w:rsidR="0028075E" w:rsidRPr="007510D2" w:rsidRDefault="0028075E" w:rsidP="0028075E">
      <w:pPr>
        <w:pStyle w:val="msonormalcxspmiddle"/>
        <w:suppressAutoHyphens/>
        <w:ind w:firstLine="709"/>
        <w:jc w:val="both"/>
      </w:pPr>
      <w:r w:rsidRPr="007510D2">
        <w:t>- данные о детях, не посещающих или систематически пропускающих по неуважительным причинам учебные занятия, на 10 число текущего месяца.</w:t>
      </w:r>
    </w:p>
    <w:p w:rsidR="0028075E" w:rsidRPr="007510D2" w:rsidRDefault="0028075E" w:rsidP="0028075E">
      <w:pPr>
        <w:pStyle w:val="msonormalcxspmiddle"/>
        <w:suppressAutoHyphens/>
        <w:ind w:firstLine="709"/>
        <w:jc w:val="both"/>
      </w:pPr>
      <w:r w:rsidRPr="007510D2">
        <w:t>2.3.  В учёте детей участвуют:</w:t>
      </w:r>
    </w:p>
    <w:p w:rsidR="0028075E" w:rsidRPr="007510D2" w:rsidRDefault="0028075E" w:rsidP="0028075E">
      <w:pPr>
        <w:pStyle w:val="msonormalcxspmiddle"/>
        <w:suppressAutoHyphens/>
        <w:ind w:firstLine="709"/>
        <w:jc w:val="both"/>
      </w:pPr>
      <w:r w:rsidRPr="007510D2">
        <w:t xml:space="preserve">- муниципальные образовательные организации, реализующие общеобразовательные программы дошкольного, начального общего, основного общего и среднего общего образования  Панинского муниципального района;  </w:t>
      </w:r>
    </w:p>
    <w:p w:rsidR="0028075E" w:rsidRPr="007510D2" w:rsidRDefault="0028075E" w:rsidP="0028075E">
      <w:pPr>
        <w:pStyle w:val="msonormalcxspmiddle"/>
        <w:suppressAutoHyphens/>
        <w:ind w:firstLine="709"/>
        <w:jc w:val="both"/>
      </w:pPr>
      <w:r w:rsidRPr="007510D2">
        <w:t>-  БУЗ ВО «</w:t>
      </w:r>
      <w:proofErr w:type="spellStart"/>
      <w:r w:rsidRPr="007510D2">
        <w:t>Панинская</w:t>
      </w:r>
      <w:proofErr w:type="spellEnd"/>
      <w:r w:rsidRPr="007510D2">
        <w:t xml:space="preserve"> районная больница», </w:t>
      </w:r>
      <w:proofErr w:type="spellStart"/>
      <w:r w:rsidRPr="007510D2">
        <w:t>ФАПы</w:t>
      </w:r>
      <w:proofErr w:type="spellEnd"/>
      <w:r w:rsidRPr="007510D2">
        <w:t xml:space="preserve"> на территории Панинского </w:t>
      </w:r>
      <w:proofErr w:type="gramStart"/>
      <w:r w:rsidRPr="007510D2">
        <w:t>муниципального</w:t>
      </w:r>
      <w:proofErr w:type="gramEnd"/>
      <w:r w:rsidRPr="007510D2">
        <w:t xml:space="preserve"> района  (в пределах своей компетенции);</w:t>
      </w:r>
    </w:p>
    <w:p w:rsidR="0028075E" w:rsidRPr="007510D2" w:rsidRDefault="0028075E" w:rsidP="0028075E">
      <w:pPr>
        <w:pStyle w:val="msonormalcxspmiddle"/>
        <w:suppressAutoHyphens/>
        <w:ind w:firstLine="709"/>
        <w:jc w:val="both"/>
      </w:pPr>
      <w:r w:rsidRPr="007510D2">
        <w:t>-  органы и учреждения системы профилактики безнадзорности и правонарушений несовершеннолетних (в пределах своей компетенции, по согласованию):</w:t>
      </w:r>
    </w:p>
    <w:p w:rsidR="0028075E" w:rsidRPr="007510D2" w:rsidRDefault="0028075E" w:rsidP="0028075E">
      <w:pPr>
        <w:pStyle w:val="msonormalcxspmiddle"/>
        <w:suppressAutoHyphens/>
        <w:ind w:firstLine="709"/>
        <w:jc w:val="both"/>
      </w:pPr>
      <w:r w:rsidRPr="007510D2">
        <w:t xml:space="preserve">- комиссия администрации  Панинского </w:t>
      </w:r>
      <w:proofErr w:type="gramStart"/>
      <w:r w:rsidRPr="007510D2">
        <w:t>муниципального</w:t>
      </w:r>
      <w:proofErr w:type="gramEnd"/>
      <w:r w:rsidRPr="007510D2">
        <w:t xml:space="preserve"> района по делам несовершеннолетних и защите их прав;</w:t>
      </w:r>
    </w:p>
    <w:p w:rsidR="0028075E" w:rsidRPr="007510D2" w:rsidRDefault="0028075E" w:rsidP="0028075E">
      <w:pPr>
        <w:pStyle w:val="msonormalcxspmiddle"/>
        <w:suppressAutoHyphens/>
        <w:ind w:firstLine="709"/>
        <w:jc w:val="both"/>
      </w:pPr>
      <w:r w:rsidRPr="007510D2">
        <w:t xml:space="preserve">2.4. Данные о детях, получаемые в соответствии с настоящим Положением, предоставляются  по запросу в отдел по образованию, опеке, попечительству, спорту и работе с молодежью администрации Панинского </w:t>
      </w:r>
      <w:proofErr w:type="gramStart"/>
      <w:r w:rsidRPr="007510D2">
        <w:t>муниципального</w:t>
      </w:r>
      <w:proofErr w:type="gramEnd"/>
      <w:r w:rsidRPr="007510D2">
        <w:t xml:space="preserve"> района (далее отдел по образованию).</w:t>
      </w:r>
    </w:p>
    <w:p w:rsidR="0028075E" w:rsidRPr="007510D2" w:rsidRDefault="0028075E" w:rsidP="0028075E">
      <w:pPr>
        <w:pStyle w:val="msonormalcxspmiddle"/>
        <w:suppressAutoHyphens/>
        <w:ind w:firstLine="709"/>
        <w:jc w:val="both"/>
      </w:pPr>
      <w:r w:rsidRPr="007510D2">
        <w:t xml:space="preserve">2.5. Образовательные организации ежегодно </w:t>
      </w:r>
      <w:proofErr w:type="gramStart"/>
      <w:r w:rsidRPr="007510D2">
        <w:t>организуют и осуществляют</w:t>
      </w:r>
      <w:proofErr w:type="gramEnd"/>
      <w:r w:rsidRPr="007510D2">
        <w:t xml:space="preserve"> текущий учет детей, проживающих на закрепленной за образовательной организацией территории. </w:t>
      </w:r>
    </w:p>
    <w:p w:rsidR="0028075E" w:rsidRPr="007510D2" w:rsidRDefault="0028075E" w:rsidP="0028075E">
      <w:pPr>
        <w:pStyle w:val="msonormalcxspmiddle"/>
        <w:suppressAutoHyphens/>
        <w:ind w:firstLine="709"/>
        <w:jc w:val="both"/>
      </w:pPr>
      <w:r w:rsidRPr="007510D2">
        <w:t>2.6. Для организации поквартирного (подомового) обхода руководитель организации закрепляет конкретные дома (квартиры) за  педагогическими работниками, с указанием сроков обхода, назначает координатора учета детей.</w:t>
      </w:r>
    </w:p>
    <w:p w:rsidR="0028075E" w:rsidRPr="007510D2" w:rsidRDefault="0028075E" w:rsidP="0028075E">
      <w:pPr>
        <w:pStyle w:val="msonormalcxspmiddle"/>
        <w:suppressAutoHyphens/>
        <w:ind w:firstLine="709"/>
        <w:jc w:val="both"/>
      </w:pPr>
      <w:r w:rsidRPr="007510D2">
        <w:t>2.8. В ходе поквартирного (подомового) обхода работники образовательной организации:</w:t>
      </w:r>
    </w:p>
    <w:p w:rsidR="0028075E" w:rsidRPr="007510D2" w:rsidRDefault="0028075E" w:rsidP="0028075E">
      <w:pPr>
        <w:pStyle w:val="msonormalcxspmiddle"/>
        <w:suppressAutoHyphens/>
        <w:ind w:firstLine="709"/>
        <w:jc w:val="both"/>
      </w:pPr>
      <w:r w:rsidRPr="007510D2">
        <w:t>- уточняют факт нахождения несовершеннолетних на закрепленной территории;</w:t>
      </w:r>
    </w:p>
    <w:p w:rsidR="0028075E" w:rsidRPr="007510D2" w:rsidRDefault="0028075E" w:rsidP="0028075E">
      <w:pPr>
        <w:pStyle w:val="msonormalcxspmiddle"/>
        <w:suppressAutoHyphens/>
        <w:ind w:firstLine="709"/>
        <w:jc w:val="both"/>
      </w:pPr>
      <w:r w:rsidRPr="007510D2">
        <w:t>- фиксируют факт прибытия несовершеннолетнего на закрепленную территорию;</w:t>
      </w:r>
    </w:p>
    <w:p w:rsidR="0028075E" w:rsidRPr="007510D2" w:rsidRDefault="0028075E" w:rsidP="0028075E">
      <w:pPr>
        <w:pStyle w:val="msonormalcxspmiddle"/>
        <w:suppressAutoHyphens/>
        <w:ind w:firstLine="709"/>
        <w:jc w:val="both"/>
      </w:pPr>
      <w:r w:rsidRPr="007510D2">
        <w:t>- сверяют сведения, внесенные о несовершеннолетних в банк данных;</w:t>
      </w:r>
    </w:p>
    <w:p w:rsidR="0028075E" w:rsidRPr="007510D2" w:rsidRDefault="0028075E" w:rsidP="0028075E">
      <w:pPr>
        <w:pStyle w:val="msonormalcxspmiddle"/>
        <w:suppressAutoHyphens/>
        <w:ind w:firstLine="709"/>
        <w:jc w:val="both"/>
      </w:pPr>
      <w:r w:rsidRPr="007510D2">
        <w:t>- выясняют факт получения ребенком общего образования  (наименование образовательной организации), в случае если он не обучается, устанавливают причину неполучения им соответствующего образования.</w:t>
      </w:r>
    </w:p>
    <w:p w:rsidR="0028075E" w:rsidRPr="007510D2" w:rsidRDefault="0028075E" w:rsidP="0028075E">
      <w:pPr>
        <w:pStyle w:val="msonormalcxspmiddle"/>
        <w:suppressAutoHyphens/>
        <w:ind w:firstLine="709"/>
        <w:jc w:val="both"/>
      </w:pPr>
      <w:r w:rsidRPr="007510D2">
        <w:t xml:space="preserve">2.9. Общеобразовательные организации отдельно ведут учет </w:t>
      </w:r>
      <w:proofErr w:type="gramStart"/>
      <w:r w:rsidRPr="007510D2">
        <w:t>обучающихся</w:t>
      </w:r>
      <w:proofErr w:type="gramEnd"/>
      <w:r w:rsidRPr="007510D2">
        <w:t xml:space="preserve">, не посещающих или систематически пропускающих по неуважительным причинам занятия в </w:t>
      </w:r>
      <w:r w:rsidRPr="007510D2">
        <w:lastRenderedPageBreak/>
        <w:t>учреждении. Сведения об указанной категории обучающихся оформляются  в соответствии с инструкцией о порядке ведения учета несовершеннолетних, не посещающих или систематически пропускающих по неуважительным причинам занятия в общеобразовательных учреждениях.</w:t>
      </w:r>
    </w:p>
    <w:p w:rsidR="0028075E" w:rsidRPr="007510D2" w:rsidRDefault="0028075E" w:rsidP="0028075E">
      <w:pPr>
        <w:pStyle w:val="msonormalcxspmiddle"/>
        <w:suppressAutoHyphens/>
        <w:ind w:firstLine="709"/>
        <w:jc w:val="both"/>
      </w:pPr>
      <w:r w:rsidRPr="007510D2">
        <w:t xml:space="preserve">2.10. </w:t>
      </w:r>
      <w:proofErr w:type="gramStart"/>
      <w:r w:rsidRPr="007510D2">
        <w:t>Сведения о детях, принимаемых в образовательную организацию или выбывающих из нее в течение учебного года, отчисленным (прекратившим обучение)  незамедлительно  вносятся в ГИС «Образование Воронежской области»: сегмент АИС «Зачисление в ОО» и сегмент АИС «Комплектование ДОУ».</w:t>
      </w:r>
      <w:proofErr w:type="gramEnd"/>
    </w:p>
    <w:p w:rsidR="0028075E" w:rsidRPr="007510D2" w:rsidRDefault="0028075E" w:rsidP="0028075E">
      <w:pPr>
        <w:pStyle w:val="msonormalcxspmiddle"/>
        <w:suppressAutoHyphens/>
        <w:ind w:firstLine="709"/>
        <w:jc w:val="both"/>
      </w:pPr>
      <w:r w:rsidRPr="007510D2">
        <w:t>2.11. Ежегодно в период до 20 сентября текущего года отдел  по образованию формирует единую информационную базу по данным списочного учета учащихся общеобразовательных организаций, фактически приступивших к обучению в новом учебном году.</w:t>
      </w:r>
    </w:p>
    <w:p w:rsidR="0028075E" w:rsidRPr="007510D2" w:rsidRDefault="0028075E" w:rsidP="0028075E">
      <w:pPr>
        <w:pStyle w:val="msonormalcxspmiddle"/>
        <w:suppressAutoHyphens/>
        <w:ind w:firstLine="709"/>
        <w:jc w:val="both"/>
      </w:pPr>
      <w:r w:rsidRPr="007510D2">
        <w:t xml:space="preserve">2.12. Ежегодно  общеобразовательные  учреждения формируют списки детей от 6 лет 6 месяцев до 8 лет, проживающих на территории, закрепленной за общеобразовательной организацией, подлежащих обучению в первом классе. </w:t>
      </w:r>
    </w:p>
    <w:p w:rsidR="0028075E" w:rsidRPr="007510D2" w:rsidRDefault="0028075E" w:rsidP="0028075E">
      <w:pPr>
        <w:pStyle w:val="msonormalcxspmiddle"/>
        <w:suppressAutoHyphens/>
        <w:ind w:firstLine="709"/>
        <w:jc w:val="both"/>
      </w:pPr>
      <w:r w:rsidRPr="007510D2">
        <w:t>2.13. Общеобразовательные организации принимают информацию от граждан о детях, имеющих право на обучение, проживающих на территории населенных пунктов района, закрепленных за данными общеобразовательными организациями. В случае выявления семей, препятствующих получению своими детьми образования и (или) ненадлежащим образом выполняющих обязанности по воспитанию и обучению своих детей, общеобразовательная организация:</w:t>
      </w:r>
    </w:p>
    <w:p w:rsidR="0028075E" w:rsidRPr="007510D2" w:rsidRDefault="0028075E" w:rsidP="0028075E">
      <w:pPr>
        <w:pStyle w:val="msonormalcxspmiddle"/>
        <w:suppressAutoHyphens/>
        <w:ind w:firstLine="709"/>
        <w:jc w:val="both"/>
      </w:pPr>
      <w:r w:rsidRPr="007510D2">
        <w:t>- незамедлительно принимает меры по взаимодействию с родителями (законными представителями) для организации обучения несовершеннолетних;</w:t>
      </w:r>
    </w:p>
    <w:p w:rsidR="0028075E" w:rsidRPr="007510D2" w:rsidRDefault="0028075E" w:rsidP="0028075E">
      <w:pPr>
        <w:pStyle w:val="msonormalcxspmiddle"/>
        <w:suppressAutoHyphens/>
        <w:ind w:firstLine="709"/>
        <w:jc w:val="both"/>
      </w:pPr>
      <w:r w:rsidRPr="007510D2">
        <w:t>- информирует об этом комиссию по делам несовершеннолетних и защите их прав;</w:t>
      </w:r>
    </w:p>
    <w:p w:rsidR="0028075E" w:rsidRPr="007510D2" w:rsidRDefault="0028075E" w:rsidP="0028075E">
      <w:pPr>
        <w:pStyle w:val="msonormalcxspmiddle"/>
        <w:suppressAutoHyphens/>
        <w:ind w:firstLine="709"/>
        <w:jc w:val="both"/>
      </w:pPr>
      <w:r w:rsidRPr="007510D2">
        <w:t>-  информирует отдел по образованию о выявленных детях и принятых мерах по организации обучения указанных детей.</w:t>
      </w:r>
    </w:p>
    <w:p w:rsidR="0028075E" w:rsidRPr="007510D2" w:rsidRDefault="0028075E" w:rsidP="0028075E">
      <w:pPr>
        <w:pStyle w:val="msonormalcxspmiddle"/>
        <w:suppressAutoHyphens/>
        <w:ind w:firstLine="709"/>
        <w:jc w:val="both"/>
      </w:pPr>
      <w:r w:rsidRPr="007510D2">
        <w:t>3. Функции должностных лиц при организации учета детей</w:t>
      </w:r>
    </w:p>
    <w:p w:rsidR="0028075E" w:rsidRPr="007510D2" w:rsidRDefault="0028075E" w:rsidP="0028075E">
      <w:pPr>
        <w:pStyle w:val="msonormalcxspmiddle"/>
        <w:suppressAutoHyphens/>
        <w:ind w:firstLine="709"/>
        <w:jc w:val="both"/>
      </w:pPr>
      <w:r w:rsidRPr="007510D2">
        <w:t>3.1. Общеобразовательные организации:</w:t>
      </w:r>
    </w:p>
    <w:p w:rsidR="0028075E" w:rsidRPr="007510D2" w:rsidRDefault="0028075E" w:rsidP="0028075E">
      <w:pPr>
        <w:ind w:firstLine="709"/>
        <w:jc w:val="both"/>
      </w:pPr>
      <w:r w:rsidRPr="007510D2">
        <w:t xml:space="preserve">1)  организуют  работу по выявлению детей, подлежащих обучению по общеобразовательным программам дошкольного, начального общего, основного общего и среднего общего образования, проживающих на закрепленной территории. </w:t>
      </w:r>
      <w:proofErr w:type="gramStart"/>
      <w:r w:rsidRPr="007510D2">
        <w:t>С 1 по 5 сентября проводит сверку списочного состава всех учащихся организации и списочного состава учащихся, фактически приступивших к обучению после летних каникул, осуществляют проверку факта обучения детей, проживающих на территории, за которой закреплена образовательная организация,  но обучающихся в других образовательных организациях (учету подлежат дети в возрасте от 0 до 18 лет);</w:t>
      </w:r>
      <w:proofErr w:type="gramEnd"/>
    </w:p>
    <w:p w:rsidR="0028075E" w:rsidRPr="007510D2" w:rsidRDefault="0028075E" w:rsidP="0028075E">
      <w:pPr>
        <w:pStyle w:val="msonormalcxspmiddle"/>
        <w:suppressAutoHyphens/>
        <w:ind w:firstLine="709"/>
        <w:jc w:val="both"/>
      </w:pPr>
      <w:r w:rsidRPr="007510D2">
        <w:t>2) обеспечивают прием в образовательную организацию всех несовершеннолетних граждан, имеющих право на получение общего образования соответствующего уровня и проживающих на закрепленной территории,  организуют прием информации от граждан о детях, проживающих на закрепленной территории образовательной организации и подлежащих обучению;</w:t>
      </w:r>
    </w:p>
    <w:p w:rsidR="0028075E" w:rsidRPr="007510D2" w:rsidRDefault="0028075E" w:rsidP="0028075E">
      <w:pPr>
        <w:pStyle w:val="msonormalcxspmiddle"/>
        <w:suppressAutoHyphens/>
        <w:ind w:firstLine="709"/>
        <w:jc w:val="both"/>
      </w:pPr>
      <w:r w:rsidRPr="007510D2">
        <w:lastRenderedPageBreak/>
        <w:t>3) обеспечивают учет движения несовершеннолетних, обучающихся в образовательной организации;</w:t>
      </w:r>
    </w:p>
    <w:p w:rsidR="0028075E" w:rsidRPr="007510D2" w:rsidRDefault="0028075E" w:rsidP="0028075E">
      <w:pPr>
        <w:pStyle w:val="msonormalcxspmiddle"/>
        <w:suppressAutoHyphens/>
        <w:ind w:firstLine="709"/>
        <w:jc w:val="both"/>
      </w:pPr>
      <w:r w:rsidRPr="007510D2">
        <w:t xml:space="preserve">4) обеспечивают взаимодействие с: </w:t>
      </w:r>
    </w:p>
    <w:p w:rsidR="0028075E" w:rsidRPr="007510D2" w:rsidRDefault="0028075E" w:rsidP="0028075E">
      <w:pPr>
        <w:spacing w:before="100" w:beforeAutospacing="1" w:after="100" w:afterAutospacing="1"/>
        <w:jc w:val="both"/>
      </w:pPr>
      <w:r w:rsidRPr="007510D2">
        <w:t>-   органами внутренних дел (полиция) в выявлении детей, не получающих образование в нарушение закона; в проведении профилактических мероприятий, направленных на предупреждение бродяжничества и правонарушений несовершеннолетних граждан, оставления ими образовательной организации до получения общего образования; в выявлении несовершеннолетних граждан, находящихся в социально – опасном положении, совершающих антиобщественные и противоправные действия, в проведении с ними профилактической работы, принятии к ним мер административного воздействия в установленном порядке; в выявлении родителей (законных представителей) несовершеннолетних, уклоняющихся от исполнения или ненадлежащим образом исполняющих обязанности по содержанию, воспитанию детей, проведении с ними профилактической работы и принятии к ним мер административного воздействия в установленном законом порядке;</w:t>
      </w:r>
    </w:p>
    <w:p w:rsidR="0028075E" w:rsidRPr="007510D2" w:rsidRDefault="0028075E" w:rsidP="0028075E">
      <w:pPr>
        <w:pStyle w:val="msonormalcxspmiddle"/>
        <w:suppressAutoHyphens/>
        <w:ind w:firstLine="709"/>
        <w:jc w:val="both"/>
      </w:pPr>
      <w:r w:rsidRPr="007510D2">
        <w:t>- органами здравоохранения по вопросам уточнения списка несовершеннолетних, проживающих на территории закрепленного микрорайона;</w:t>
      </w:r>
    </w:p>
    <w:p w:rsidR="0028075E" w:rsidRPr="007510D2" w:rsidRDefault="0028075E" w:rsidP="0028075E">
      <w:pPr>
        <w:pStyle w:val="msonormalcxspmiddle"/>
        <w:suppressAutoHyphens/>
        <w:ind w:firstLine="709"/>
        <w:jc w:val="both"/>
      </w:pPr>
      <w:r w:rsidRPr="007510D2">
        <w:t xml:space="preserve">-  территориальной </w:t>
      </w:r>
      <w:proofErr w:type="spellStart"/>
      <w:r w:rsidRPr="007510D2">
        <w:t>психолого</w:t>
      </w:r>
      <w:proofErr w:type="spellEnd"/>
      <w:r w:rsidRPr="007510D2">
        <w:t xml:space="preserve"> - медико-педагогической комиссией с целью создания особых условий обучения детей - инвалидов и детей, с ограниченными возможностями здоровья, выбора форм и программ обучения;</w:t>
      </w:r>
    </w:p>
    <w:p w:rsidR="0028075E" w:rsidRPr="007510D2" w:rsidRDefault="0028075E" w:rsidP="0028075E">
      <w:pPr>
        <w:pStyle w:val="msonormalcxspmiddle"/>
        <w:suppressAutoHyphens/>
        <w:ind w:firstLine="709"/>
        <w:jc w:val="both"/>
      </w:pPr>
      <w:r w:rsidRPr="007510D2">
        <w:t>- главами поселений по вопросам сверки данных поквартирного (подомового) учета;</w:t>
      </w:r>
    </w:p>
    <w:p w:rsidR="0028075E" w:rsidRPr="007510D2" w:rsidRDefault="0028075E" w:rsidP="0028075E">
      <w:pPr>
        <w:pStyle w:val="a0"/>
        <w:widowControl w:val="0"/>
        <w:tabs>
          <w:tab w:val="left" w:pos="1523"/>
        </w:tabs>
        <w:ind w:right="40"/>
      </w:pPr>
      <w:r w:rsidRPr="007510D2">
        <w:t xml:space="preserve">5)  информируют отдел по образованию, опеке, попечительству, спорту и работе с молодежью, комиссию по делам несовершеннолетних и защите их прав при администрации Панинского </w:t>
      </w:r>
      <w:proofErr w:type="gramStart"/>
      <w:r w:rsidRPr="007510D2">
        <w:t>муниципального</w:t>
      </w:r>
      <w:proofErr w:type="gramEnd"/>
      <w:r w:rsidRPr="007510D2">
        <w:t xml:space="preserve"> района:</w:t>
      </w:r>
    </w:p>
    <w:p w:rsidR="0028075E" w:rsidRPr="007510D2" w:rsidRDefault="0028075E" w:rsidP="0028075E">
      <w:pPr>
        <w:pStyle w:val="a0"/>
        <w:widowControl w:val="0"/>
        <w:tabs>
          <w:tab w:val="left" w:pos="1523"/>
        </w:tabs>
        <w:ind w:right="40"/>
      </w:pPr>
      <w:r w:rsidRPr="007510D2">
        <w:t xml:space="preserve">         -  до 10-го числа месяца, следующего </w:t>
      </w:r>
      <w:proofErr w:type="gramStart"/>
      <w:r w:rsidRPr="007510D2">
        <w:t>за</w:t>
      </w:r>
      <w:proofErr w:type="gramEnd"/>
      <w:r w:rsidRPr="007510D2">
        <w:t xml:space="preserve"> </w:t>
      </w:r>
      <w:proofErr w:type="gramStart"/>
      <w:r w:rsidRPr="007510D2">
        <w:t>отчетным</w:t>
      </w:r>
      <w:proofErr w:type="gramEnd"/>
      <w:r w:rsidRPr="007510D2">
        <w:t xml:space="preserve">  о детях, не посещающих или систематически пропускающих по неуважительным причинам занятия в образовательных организациях (Приложение № 1 к Положению); </w:t>
      </w:r>
    </w:p>
    <w:p w:rsidR="0028075E" w:rsidRPr="007510D2" w:rsidRDefault="0028075E" w:rsidP="0028075E">
      <w:pPr>
        <w:ind w:firstLine="720"/>
        <w:jc w:val="both"/>
      </w:pPr>
      <w:r w:rsidRPr="007510D2">
        <w:t xml:space="preserve"> - о детях,  прекративших  обучение,  о  принятых мерах по организации обучения для указанных детей;</w:t>
      </w:r>
    </w:p>
    <w:p w:rsidR="0028075E" w:rsidRPr="007510D2" w:rsidRDefault="0028075E" w:rsidP="0028075E">
      <w:pPr>
        <w:ind w:firstLine="720"/>
        <w:jc w:val="both"/>
      </w:pPr>
      <w:r w:rsidRPr="007510D2">
        <w:t xml:space="preserve"> -  об </w:t>
      </w:r>
      <w:proofErr w:type="gramStart"/>
      <w:r w:rsidRPr="007510D2">
        <w:t>отчисленных</w:t>
      </w:r>
      <w:proofErr w:type="gramEnd"/>
      <w:r w:rsidRPr="007510D2">
        <w:t xml:space="preserve"> обучающихся  из образовательной организации в течение учебного года и в летний период в соответствии с п.8 ст.43 Федерального закона от 29.12.2012  № 273-03 «Об образовании в Российской Федерации», представляют в    сведения о дальнейшем обучении или трудоустройстве обучающихся  (Приложение 2 к  Положению).</w:t>
      </w:r>
    </w:p>
    <w:p w:rsidR="0028075E" w:rsidRPr="007510D2" w:rsidRDefault="0028075E" w:rsidP="0028075E">
      <w:pPr>
        <w:pStyle w:val="msonormalcxspmiddle"/>
        <w:suppressAutoHyphens/>
        <w:ind w:firstLine="709"/>
        <w:jc w:val="both"/>
      </w:pPr>
      <w:r w:rsidRPr="007510D2">
        <w:t>6) принимают в течение года на обучение детей, не получающих общего образования, выявленных в ходе работы по учету детей.</w:t>
      </w:r>
    </w:p>
    <w:p w:rsidR="0028075E" w:rsidRPr="007510D2" w:rsidRDefault="0028075E" w:rsidP="0028075E">
      <w:pPr>
        <w:pStyle w:val="msonormalcxspmiddle"/>
        <w:suppressAutoHyphens/>
        <w:ind w:firstLine="709"/>
        <w:jc w:val="both"/>
      </w:pPr>
      <w:r w:rsidRPr="007510D2">
        <w:t xml:space="preserve">7) осуществляют систематический контроль за посещением занятий     </w:t>
      </w:r>
      <w:proofErr w:type="gramStart"/>
      <w:r w:rsidRPr="007510D2">
        <w:t>обучающимися</w:t>
      </w:r>
      <w:proofErr w:type="gramEnd"/>
      <w:r w:rsidRPr="007510D2">
        <w:t>, ведут индивидуальную профилактическую работу с  обучающимися, имеющими проблемы в поведении, обучении, развитии и социальной адаптации,  осуществляют текущий учет обучающихся своей организации, вне зависимости от места их проживания;</w:t>
      </w:r>
    </w:p>
    <w:p w:rsidR="0028075E" w:rsidRPr="007510D2" w:rsidRDefault="0028075E" w:rsidP="0028075E">
      <w:pPr>
        <w:pStyle w:val="msonormalcxspmiddle"/>
        <w:suppressAutoHyphens/>
        <w:ind w:firstLine="709"/>
        <w:jc w:val="both"/>
      </w:pPr>
      <w:r w:rsidRPr="007510D2">
        <w:lastRenderedPageBreak/>
        <w:t>8) обеспечивают хранение списков детей, подлежащих обучению, и иной документации по учету и движению обучающихся;</w:t>
      </w:r>
    </w:p>
    <w:p w:rsidR="0028075E" w:rsidRPr="007510D2" w:rsidRDefault="0028075E" w:rsidP="0028075E">
      <w:pPr>
        <w:spacing w:before="100" w:beforeAutospacing="1" w:after="100" w:afterAutospacing="1"/>
        <w:jc w:val="both"/>
      </w:pPr>
      <w:proofErr w:type="gramStart"/>
      <w:r w:rsidRPr="007510D2">
        <w:t>9) Руководитель образовательной организации несет в соответствии с действующим законодательством ответственность за достоверность сведений по учету детей, обеспечивает ведение и хранение в организации документации по учету и движению обучающихся, конфиденциальность информации о детях, их родителях (законных представителях) в соответствии с действующим законодательством, издают соответствующие локальные акты о сборе, хранении, передаче и защите информации внутри организации.</w:t>
      </w:r>
      <w:proofErr w:type="gramEnd"/>
    </w:p>
    <w:p w:rsidR="0028075E" w:rsidRPr="007510D2" w:rsidRDefault="0028075E" w:rsidP="0028075E">
      <w:pPr>
        <w:pStyle w:val="msonormalcxspmiddle"/>
        <w:suppressAutoHyphens/>
        <w:ind w:firstLine="709"/>
        <w:jc w:val="both"/>
      </w:pPr>
    </w:p>
    <w:p w:rsidR="0028075E" w:rsidRPr="007510D2" w:rsidRDefault="0028075E" w:rsidP="0028075E">
      <w:pPr>
        <w:jc w:val="center"/>
        <w:rPr>
          <w:bCs/>
        </w:rPr>
      </w:pPr>
      <w:bookmarkStart w:id="0" w:name="sub_400"/>
    </w:p>
    <w:bookmarkEnd w:id="0"/>
    <w:p w:rsidR="0028075E" w:rsidRPr="007510D2" w:rsidRDefault="0028075E" w:rsidP="0028075E">
      <w:pPr>
        <w:spacing w:before="108" w:after="108"/>
        <w:jc w:val="both"/>
      </w:pPr>
    </w:p>
    <w:p w:rsidR="0028075E" w:rsidRPr="007510D2" w:rsidRDefault="0028075E" w:rsidP="0028075E">
      <w:pPr>
        <w:ind w:firstLine="709"/>
        <w:jc w:val="both"/>
      </w:pPr>
    </w:p>
    <w:p w:rsidR="0028075E" w:rsidRPr="007510D2" w:rsidRDefault="0028075E" w:rsidP="0028075E">
      <w:pPr>
        <w:pStyle w:val="msonormalcxspmiddle"/>
        <w:suppressAutoHyphens/>
        <w:ind w:firstLine="709"/>
        <w:jc w:val="both"/>
      </w:pPr>
      <w:r w:rsidRPr="007510D2">
        <w:t>3.2. Образовательные организации, реализующие образовательную  программу дошкольного образования:</w:t>
      </w:r>
    </w:p>
    <w:p w:rsidR="0028075E" w:rsidRPr="007510D2" w:rsidRDefault="0028075E" w:rsidP="0028075E">
      <w:pPr>
        <w:pStyle w:val="msonormalcxspmiddle"/>
        <w:suppressAutoHyphens/>
        <w:ind w:firstLine="709"/>
        <w:jc w:val="both"/>
      </w:pPr>
      <w:r w:rsidRPr="007510D2">
        <w:t xml:space="preserve">1) руководители образовательных организаций, реализующих образовательную  программу дошкольного образования, предоставляют ежегодно сведения о детях дошкольного возраста, проживающих на территории учреждения, в срок до 15 августа по форме, установленной органом, осуществляющим управление в сфере образования в </w:t>
      </w:r>
      <w:proofErr w:type="spellStart"/>
      <w:r w:rsidRPr="007510D2">
        <w:t>Панинском</w:t>
      </w:r>
      <w:proofErr w:type="spellEnd"/>
      <w:r w:rsidRPr="007510D2">
        <w:t xml:space="preserve"> муниципальном районе;</w:t>
      </w:r>
    </w:p>
    <w:p w:rsidR="0028075E" w:rsidRPr="007510D2" w:rsidRDefault="0028075E" w:rsidP="0028075E">
      <w:pPr>
        <w:pStyle w:val="msonormalcxspmiddle"/>
        <w:suppressAutoHyphens/>
        <w:ind w:firstLine="709"/>
        <w:jc w:val="both"/>
      </w:pPr>
      <w:r w:rsidRPr="007510D2">
        <w:t xml:space="preserve">2) сведения  о детях, посещающих муниципальные дошкольные образовательные организации, вносятся в АИС «Комплектование ДОУ» не позднее 01 сентября текущего года, оперативно корректируются  в случае отчисления или прибытия воспитанников. </w:t>
      </w:r>
    </w:p>
    <w:p w:rsidR="0028075E" w:rsidRPr="007510D2" w:rsidRDefault="0028075E" w:rsidP="0028075E">
      <w:pPr>
        <w:pStyle w:val="msonormalcxspmiddle"/>
        <w:suppressAutoHyphens/>
        <w:ind w:firstLine="709"/>
        <w:jc w:val="both"/>
      </w:pPr>
      <w:r w:rsidRPr="007510D2">
        <w:t xml:space="preserve">3) Сведения о детях, посещающих муниципальные дошкольные образовательные организации, </w:t>
      </w:r>
      <w:proofErr w:type="gramStart"/>
      <w:r w:rsidRPr="007510D2">
        <w:t>предоставляются ежегодно и уточняются</w:t>
      </w:r>
      <w:proofErr w:type="gramEnd"/>
      <w:r w:rsidRPr="007510D2">
        <w:t xml:space="preserve"> на 01 сентября текущего года в соответствии с административным регламентом администрации Панинского муниципального 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28075E" w:rsidRPr="007510D2" w:rsidRDefault="0028075E" w:rsidP="0028075E">
      <w:pPr>
        <w:shd w:val="clear" w:color="auto" w:fill="FFFFFF"/>
        <w:spacing w:before="532" w:after="532"/>
        <w:jc w:val="both"/>
      </w:pPr>
      <w:r w:rsidRPr="007510D2">
        <w:t xml:space="preserve">          </w:t>
      </w:r>
      <w:proofErr w:type="gramStart"/>
      <w:r w:rsidRPr="007510D2">
        <w:t>4) ежегодно до 01 апреля предоставляют в отдел по образованию, опеке, попечительству, спорту и работе с молодежью сведения о детях, завершающих получение дошкольного образования в текущем учебном году и подлежащих приему в первый класс (дети в возрасте от 6 лет 6 месяцев до 8 лет по состоянию на 1 сентября наступающего учебного года).</w:t>
      </w:r>
      <w:proofErr w:type="gramEnd"/>
    </w:p>
    <w:p w:rsidR="0028075E" w:rsidRPr="007510D2" w:rsidRDefault="0028075E" w:rsidP="0028075E">
      <w:pPr>
        <w:pStyle w:val="msonormalcxspmiddle"/>
        <w:suppressAutoHyphens/>
        <w:ind w:firstLine="709"/>
        <w:jc w:val="both"/>
      </w:pPr>
      <w:r w:rsidRPr="007510D2">
        <w:t xml:space="preserve">3.3.  Отдел по образованию, опеке, попечительству, спорту и работе с молодежью администрации Панинского </w:t>
      </w:r>
      <w:proofErr w:type="gramStart"/>
      <w:r w:rsidRPr="007510D2">
        <w:t>муниципального</w:t>
      </w:r>
      <w:proofErr w:type="gramEnd"/>
      <w:r w:rsidRPr="007510D2">
        <w:t xml:space="preserve"> района Воронежской области:</w:t>
      </w:r>
    </w:p>
    <w:p w:rsidR="0028075E" w:rsidRPr="007510D2" w:rsidRDefault="0028075E" w:rsidP="0028075E">
      <w:pPr>
        <w:pStyle w:val="msonormalcxspmiddle"/>
        <w:suppressAutoHyphens/>
        <w:ind w:firstLine="709"/>
        <w:jc w:val="both"/>
      </w:pPr>
      <w:r w:rsidRPr="007510D2">
        <w:t xml:space="preserve">1) ведет </w:t>
      </w:r>
      <w:r w:rsidRPr="007510D2">
        <w:rPr>
          <w:shd w:val="clear" w:color="auto" w:fill="FFFFFF"/>
        </w:rPr>
        <w:t xml:space="preserve">учет детей, подлежащих обучению по образовательным программам дошкольного, начального общего, основного общего и среднего общего образования, </w:t>
      </w:r>
      <w:r w:rsidRPr="007510D2">
        <w:t xml:space="preserve">готовит правовой акт по закреплению </w:t>
      </w:r>
      <w:r w:rsidRPr="007510D2">
        <w:rPr>
          <w:shd w:val="clear" w:color="auto" w:fill="FFFFFF"/>
        </w:rPr>
        <w:t>муниципальных образовательных организаций за конкретными территориями муниципального района;</w:t>
      </w:r>
    </w:p>
    <w:p w:rsidR="0028075E" w:rsidRPr="007510D2" w:rsidRDefault="0028075E" w:rsidP="0028075E">
      <w:pPr>
        <w:pStyle w:val="msonormalcxspmiddle"/>
        <w:suppressAutoHyphens/>
        <w:ind w:firstLine="709"/>
        <w:jc w:val="both"/>
      </w:pPr>
      <w:r w:rsidRPr="007510D2">
        <w:lastRenderedPageBreak/>
        <w:t>2) ведет муниципальный банк данных несовершеннолетних, не посещающих и систематически пропускающих по неуважительным причинам занятия образовательных учреждениях, склонных к правонарушениям;</w:t>
      </w:r>
    </w:p>
    <w:p w:rsidR="0028075E" w:rsidRPr="007510D2" w:rsidRDefault="0028075E" w:rsidP="0028075E">
      <w:pPr>
        <w:pStyle w:val="msonormalcxspmiddle"/>
        <w:suppressAutoHyphens/>
        <w:ind w:firstLine="709"/>
        <w:jc w:val="both"/>
      </w:pPr>
      <w:r w:rsidRPr="007510D2">
        <w:t>3) обеспечивает координацию работы между всеми органами и учреждениями, должностными лицами  по организации  учета детей;</w:t>
      </w:r>
    </w:p>
    <w:p w:rsidR="0028075E" w:rsidRPr="007510D2" w:rsidRDefault="0028075E" w:rsidP="0028075E">
      <w:pPr>
        <w:pStyle w:val="msonormalcxspmiddle"/>
        <w:suppressAutoHyphens/>
        <w:ind w:firstLine="709"/>
        <w:jc w:val="both"/>
      </w:pPr>
      <w:r w:rsidRPr="007510D2">
        <w:t>4) предоставляет (по запросам органов и учреждений, должностных лиц) статистическую информацию о контингенте несовершеннолетних, проживающих на территории муниципального образования, получении ими образования;</w:t>
      </w:r>
    </w:p>
    <w:p w:rsidR="0028075E" w:rsidRPr="007510D2" w:rsidRDefault="0028075E" w:rsidP="0028075E">
      <w:pPr>
        <w:pStyle w:val="msonormalcxspmiddle"/>
        <w:suppressAutoHyphens/>
        <w:ind w:firstLine="709"/>
        <w:jc w:val="both"/>
      </w:pPr>
      <w:r w:rsidRPr="007510D2">
        <w:t>5) осуществляет организационное и методическое руководство работой по учету детей;</w:t>
      </w:r>
    </w:p>
    <w:p w:rsidR="0028075E" w:rsidRPr="007510D2" w:rsidRDefault="0028075E" w:rsidP="0028075E">
      <w:pPr>
        <w:pStyle w:val="msonormalcxspmiddle"/>
        <w:suppressAutoHyphens/>
        <w:ind w:firstLine="709"/>
        <w:jc w:val="both"/>
      </w:pPr>
      <w:r w:rsidRPr="007510D2">
        <w:t>6) принимает от организаций сведения о детях, формирует единую информационную базу данных;</w:t>
      </w:r>
    </w:p>
    <w:p w:rsidR="0028075E" w:rsidRPr="007510D2" w:rsidRDefault="0028075E" w:rsidP="0028075E">
      <w:pPr>
        <w:pStyle w:val="msonormalcxspmiddle"/>
        <w:suppressAutoHyphens/>
        <w:ind w:firstLine="709"/>
        <w:jc w:val="both"/>
      </w:pPr>
      <w:r w:rsidRPr="007510D2">
        <w:t>7) принимает меры к устройству детей, не получающих общего образования, на обучение в муниципальные и иные общеобразовательные организации;</w:t>
      </w:r>
    </w:p>
    <w:p w:rsidR="0028075E" w:rsidRPr="007510D2" w:rsidRDefault="0028075E" w:rsidP="0028075E">
      <w:pPr>
        <w:pStyle w:val="msonormalcxspmiddle"/>
        <w:suppressAutoHyphens/>
        <w:ind w:firstLine="709"/>
        <w:jc w:val="both"/>
      </w:pPr>
      <w:r w:rsidRPr="007510D2">
        <w:t>8) изучает деятельность подведомственных образовательных организаций по ведению документации по учету и движению обучающихся;</w:t>
      </w:r>
    </w:p>
    <w:p w:rsidR="0028075E" w:rsidRPr="007510D2" w:rsidRDefault="0028075E" w:rsidP="0028075E">
      <w:pPr>
        <w:pStyle w:val="msonormalcxspmiddle"/>
        <w:suppressAutoHyphens/>
        <w:ind w:firstLine="709"/>
        <w:jc w:val="both"/>
      </w:pPr>
      <w:r w:rsidRPr="007510D2">
        <w:t>9) координирует ведение  ГИС «Образование Воронежской области»: сегмент «Зачисление в ОО» и сегмент «Комплектование ДОУ».</w:t>
      </w:r>
    </w:p>
    <w:p w:rsidR="0028075E" w:rsidRPr="007510D2" w:rsidRDefault="0028075E" w:rsidP="0028075E">
      <w:pPr>
        <w:pStyle w:val="msonormalcxspmiddle"/>
        <w:suppressAutoHyphens/>
        <w:ind w:firstLine="709"/>
        <w:jc w:val="both"/>
      </w:pPr>
      <w:r w:rsidRPr="007510D2">
        <w:t>10) организует ежегодную муниципальную операцию «Всеобуч»;</w:t>
      </w:r>
    </w:p>
    <w:p w:rsidR="0028075E" w:rsidRPr="007510D2" w:rsidRDefault="0028075E" w:rsidP="0028075E">
      <w:pPr>
        <w:pStyle w:val="msonormalcxspmiddle"/>
        <w:suppressAutoHyphens/>
        <w:ind w:firstLine="709"/>
        <w:jc w:val="both"/>
      </w:pPr>
      <w:r w:rsidRPr="007510D2">
        <w:t>11) разрабатывает инструкцию о порядке ведения учета несовершеннолетних, не посещающих или систематически пропускающих по неуважительным причинам занятия в общеобразовательных учреждениях;</w:t>
      </w:r>
    </w:p>
    <w:p w:rsidR="0028075E" w:rsidRPr="007510D2" w:rsidRDefault="0028075E" w:rsidP="0028075E">
      <w:pPr>
        <w:shd w:val="clear" w:color="auto" w:fill="FFFFFF"/>
        <w:spacing w:before="532" w:after="532"/>
        <w:jc w:val="both"/>
      </w:pPr>
      <w:r w:rsidRPr="007510D2">
        <w:t>12)  назначает ответственных лиц за организацию обработки информации по учету детей, подлежащих обучению по основным образовательным программам в образовательных учреждениях.</w:t>
      </w:r>
    </w:p>
    <w:p w:rsidR="0028075E" w:rsidRPr="007510D2" w:rsidRDefault="0028075E" w:rsidP="0028075E">
      <w:pPr>
        <w:pStyle w:val="msonormalcxspmiddle"/>
        <w:suppressAutoHyphens/>
        <w:ind w:firstLine="709"/>
        <w:jc w:val="both"/>
      </w:pPr>
      <w:r w:rsidRPr="007510D2">
        <w:t>4. Взаимодействие с органами и учреждениями системы профилактики безнадзорности и правонарушений несовершеннолетних по выявлению и учету детей</w:t>
      </w:r>
    </w:p>
    <w:p w:rsidR="0028075E" w:rsidRPr="007510D2" w:rsidRDefault="0028075E" w:rsidP="0028075E">
      <w:pPr>
        <w:ind w:firstLine="720"/>
        <w:jc w:val="both"/>
      </w:pPr>
      <w:bookmarkStart w:id="1" w:name="sub_51"/>
      <w:r w:rsidRPr="007510D2">
        <w:t>4.1. Отдел по образованию, опеке, попечительству, спорту и работе с молодежью  при осуществлении учета детей взаимодействует с:</w:t>
      </w:r>
    </w:p>
    <w:bookmarkEnd w:id="1"/>
    <w:p w:rsidR="0028075E" w:rsidRPr="007510D2" w:rsidRDefault="0028075E" w:rsidP="0028075E">
      <w:pPr>
        <w:jc w:val="both"/>
      </w:pPr>
      <w:r w:rsidRPr="007510D2">
        <w:t>- учреждениями и организациями здравоохранения;</w:t>
      </w:r>
    </w:p>
    <w:p w:rsidR="0028075E" w:rsidRPr="007510D2" w:rsidRDefault="0028075E" w:rsidP="0028075E">
      <w:pPr>
        <w:jc w:val="both"/>
      </w:pPr>
      <w:r w:rsidRPr="007510D2">
        <w:t>- муниципальными образовательными организациями;</w:t>
      </w:r>
    </w:p>
    <w:p w:rsidR="0028075E" w:rsidRPr="007510D2" w:rsidRDefault="0028075E" w:rsidP="0028075E">
      <w:pPr>
        <w:jc w:val="both"/>
      </w:pPr>
      <w:r w:rsidRPr="007510D2">
        <w:t xml:space="preserve">-Комиссией по делам несовершеннолетних и защите их прав при администрации   Панинского </w:t>
      </w:r>
      <w:proofErr w:type="gramStart"/>
      <w:r w:rsidRPr="007510D2">
        <w:t>муниципального</w:t>
      </w:r>
      <w:proofErr w:type="gramEnd"/>
      <w:r w:rsidRPr="007510D2">
        <w:t xml:space="preserve">  района;</w:t>
      </w:r>
    </w:p>
    <w:p w:rsidR="0028075E" w:rsidRPr="007510D2" w:rsidRDefault="0028075E" w:rsidP="0028075E">
      <w:pPr>
        <w:jc w:val="both"/>
      </w:pPr>
      <w:r w:rsidRPr="007510D2">
        <w:t>- органами внутренних дел;</w:t>
      </w:r>
    </w:p>
    <w:p w:rsidR="0028075E" w:rsidRPr="007510D2" w:rsidRDefault="0028075E" w:rsidP="0028075E">
      <w:pPr>
        <w:jc w:val="both"/>
      </w:pPr>
      <w:r w:rsidRPr="007510D2">
        <w:t xml:space="preserve">- отделом государственной  статистики в </w:t>
      </w:r>
      <w:proofErr w:type="spellStart"/>
      <w:r w:rsidRPr="007510D2">
        <w:t>Панинском</w:t>
      </w:r>
      <w:proofErr w:type="spellEnd"/>
      <w:r w:rsidRPr="007510D2">
        <w:t xml:space="preserve"> муниципальном  районе;</w:t>
      </w:r>
    </w:p>
    <w:p w:rsidR="0028075E" w:rsidRPr="007510D2" w:rsidRDefault="0028075E" w:rsidP="0028075E">
      <w:pPr>
        <w:jc w:val="both"/>
      </w:pPr>
      <w:r w:rsidRPr="007510D2">
        <w:t>-администрациями муниципальных образований района.</w:t>
      </w:r>
    </w:p>
    <w:p w:rsidR="0028075E" w:rsidRPr="007510D2" w:rsidRDefault="0028075E" w:rsidP="0028075E">
      <w:pPr>
        <w:ind w:firstLine="709"/>
        <w:jc w:val="both"/>
      </w:pPr>
      <w:r w:rsidRPr="007510D2">
        <w:t xml:space="preserve">4.2. Органы и учреждения системы профилактики безнадзорности и правонарушений несовершеннолетних в рамках своей компетенции (по согласованию) в </w:t>
      </w:r>
      <w:r w:rsidRPr="007510D2">
        <w:lastRenderedPageBreak/>
        <w:t>соответствии со статьей 4 Федерального закона от 24 июня 1999 года № 120-ФЗ «Об основах системы профилактики безнадзорности и правонарушений несовершеннолетних»:</w:t>
      </w:r>
    </w:p>
    <w:p w:rsidR="0028075E" w:rsidRPr="007510D2" w:rsidRDefault="0028075E" w:rsidP="0028075E">
      <w:pPr>
        <w:ind w:firstLine="709"/>
        <w:jc w:val="both"/>
      </w:pPr>
    </w:p>
    <w:p w:rsidR="0028075E" w:rsidRPr="007510D2" w:rsidRDefault="0028075E" w:rsidP="0028075E">
      <w:pPr>
        <w:jc w:val="both"/>
      </w:pPr>
      <w:r w:rsidRPr="007510D2">
        <w:t>-  направляют в отдел по образованию информацию о детях, подлежащих обучению в образовательных организациях, реализующих основные общеобразовательные программы, но не получающих общего образования;</w:t>
      </w:r>
    </w:p>
    <w:p w:rsidR="0028075E" w:rsidRPr="007510D2" w:rsidRDefault="0028075E" w:rsidP="0028075E">
      <w:pPr>
        <w:ind w:firstLine="709"/>
        <w:jc w:val="both"/>
      </w:pPr>
    </w:p>
    <w:p w:rsidR="0028075E" w:rsidRPr="007510D2" w:rsidRDefault="0028075E" w:rsidP="0028075E">
      <w:pPr>
        <w:pStyle w:val="1"/>
        <w:spacing w:line="240" w:lineRule="auto"/>
        <w:jc w:val="both"/>
        <w:rPr>
          <w:rFonts w:ascii="Times New Roman" w:hAnsi="Times New Roman"/>
          <w:b w:val="0"/>
          <w:sz w:val="24"/>
          <w:szCs w:val="24"/>
        </w:rPr>
      </w:pPr>
      <w:r w:rsidRPr="007510D2">
        <w:rPr>
          <w:rFonts w:ascii="Times New Roman" w:hAnsi="Times New Roman"/>
          <w:b w:val="0"/>
          <w:sz w:val="24"/>
          <w:szCs w:val="24"/>
        </w:rPr>
        <w:t>- обеспечивают участие своих представителей в комиссиях, формируемых образовательными организациями, для участия в обходах  участков территории, за которыми  закреплены образовательные организации,  с целью учета детей, подлежащих обучению в образовательных организациях, в соответствии с настоящим Положением</w:t>
      </w:r>
    </w:p>
    <w:p w:rsidR="0028075E" w:rsidRPr="007510D2" w:rsidRDefault="0028075E" w:rsidP="0028075E">
      <w:pPr>
        <w:pStyle w:val="1"/>
        <w:spacing w:line="240" w:lineRule="auto"/>
        <w:jc w:val="both"/>
        <w:rPr>
          <w:rFonts w:ascii="Times New Roman" w:hAnsi="Times New Roman"/>
          <w:b w:val="0"/>
          <w:sz w:val="24"/>
          <w:szCs w:val="24"/>
        </w:rPr>
      </w:pPr>
      <w:r w:rsidRPr="007510D2">
        <w:rPr>
          <w:rFonts w:ascii="Times New Roman" w:hAnsi="Times New Roman"/>
          <w:b w:val="0"/>
          <w:sz w:val="24"/>
          <w:szCs w:val="24"/>
        </w:rPr>
        <w:t>5. Учет форм получения образования</w:t>
      </w:r>
    </w:p>
    <w:p w:rsidR="0028075E" w:rsidRPr="007510D2" w:rsidRDefault="0028075E" w:rsidP="0028075E">
      <w:pPr>
        <w:spacing w:before="100" w:beforeAutospacing="1" w:after="100" w:afterAutospacing="1"/>
        <w:jc w:val="both"/>
      </w:pPr>
      <w:r w:rsidRPr="007510D2">
        <w:t>5.1. Обучающиеся после получения основного общего образования и достижения восемнадцати лет, а также родители (законные представители) учащихся до завершения ребенком основного общего образования с учетом мнения ребенка имеют право выбирать формы получения образования.</w:t>
      </w:r>
    </w:p>
    <w:p w:rsidR="0028075E" w:rsidRPr="007510D2" w:rsidRDefault="0028075E" w:rsidP="0028075E">
      <w:pPr>
        <w:spacing w:before="100" w:beforeAutospacing="1" w:after="100" w:afterAutospacing="1"/>
        <w:jc w:val="both"/>
      </w:pPr>
      <w:r w:rsidRPr="007510D2">
        <w:t>5.2. Родители (законные представители) несовершеннолетнего, учащийся, достигший возраста восемнадцати лет, информирует отдел по образованию, опеке, попечительству, спорту и работе с молодежью о выборе формы получения ребенком общего образования в форме семейного образования.</w:t>
      </w:r>
      <w:r w:rsidRPr="007510D2">
        <w:rPr>
          <w:bCs/>
        </w:rPr>
        <w:t> </w:t>
      </w:r>
    </w:p>
    <w:p w:rsidR="0028075E" w:rsidRPr="007510D2" w:rsidRDefault="0028075E" w:rsidP="0028075E">
      <w:pPr>
        <w:jc w:val="right"/>
      </w:pPr>
      <w:r w:rsidRPr="007510D2">
        <w:rPr>
          <w:bCs/>
        </w:rPr>
        <w:t xml:space="preserve">                                                                                                                                       </w:t>
      </w:r>
    </w:p>
    <w:p w:rsidR="0028075E" w:rsidRPr="007510D2" w:rsidRDefault="0028075E" w:rsidP="0028075E">
      <w:pPr>
        <w:ind w:firstLine="720"/>
        <w:rPr>
          <w:bCs/>
        </w:rPr>
      </w:pPr>
    </w:p>
    <w:p w:rsidR="0028075E" w:rsidRPr="007510D2" w:rsidRDefault="0028075E" w:rsidP="0028075E">
      <w:pPr>
        <w:ind w:firstLine="720"/>
        <w:rPr>
          <w:bCs/>
        </w:rPr>
      </w:pPr>
    </w:p>
    <w:p w:rsidR="0028075E" w:rsidRPr="007510D2" w:rsidRDefault="0028075E" w:rsidP="0028075E">
      <w:pPr>
        <w:jc w:val="right"/>
        <w:rPr>
          <w:bCs/>
        </w:rPr>
      </w:pPr>
      <w:r w:rsidRPr="007510D2">
        <w:rPr>
          <w:bCs/>
        </w:rPr>
        <w:t xml:space="preserve">                                                                                                                                                     </w:t>
      </w:r>
    </w:p>
    <w:p w:rsidR="0028075E" w:rsidRPr="007510D2" w:rsidRDefault="0028075E" w:rsidP="0028075E">
      <w:pPr>
        <w:jc w:val="right"/>
        <w:rPr>
          <w:bCs/>
        </w:rPr>
      </w:pPr>
      <w:r w:rsidRPr="007510D2">
        <w:rPr>
          <w:bCs/>
        </w:rPr>
        <w:t xml:space="preserve">                                                                                                                    Приложение  № 1</w:t>
      </w:r>
    </w:p>
    <w:p w:rsidR="0028075E" w:rsidRPr="007510D2" w:rsidRDefault="0028075E" w:rsidP="0028075E">
      <w:pPr>
        <w:jc w:val="right"/>
        <w:rPr>
          <w:bCs/>
        </w:rPr>
      </w:pPr>
      <w:r w:rsidRPr="007510D2">
        <w:rPr>
          <w:bCs/>
        </w:rPr>
        <w:t xml:space="preserve"> к Положению                                                                                                                                               </w:t>
      </w:r>
    </w:p>
    <w:p w:rsidR="0028075E" w:rsidRPr="007510D2" w:rsidRDefault="0028075E" w:rsidP="0028075E">
      <w:pPr>
        <w:jc w:val="center"/>
        <w:rPr>
          <w:bCs/>
        </w:rPr>
      </w:pPr>
    </w:p>
    <w:p w:rsidR="0028075E" w:rsidRPr="007510D2" w:rsidRDefault="0028075E" w:rsidP="0028075E">
      <w:pPr>
        <w:pStyle w:val="41"/>
        <w:shd w:val="clear" w:color="auto" w:fill="auto"/>
        <w:spacing w:after="0" w:line="240" w:lineRule="auto"/>
        <w:ind w:left="840"/>
        <w:rPr>
          <w:rFonts w:ascii="Times New Roman" w:hAnsi="Times New Roman"/>
          <w:b w:val="0"/>
          <w:sz w:val="24"/>
          <w:szCs w:val="24"/>
        </w:rPr>
      </w:pPr>
      <w:r w:rsidRPr="007510D2">
        <w:rPr>
          <w:rFonts w:ascii="Times New Roman" w:hAnsi="Times New Roman"/>
          <w:b w:val="0"/>
          <w:sz w:val="24"/>
          <w:szCs w:val="24"/>
        </w:rPr>
        <w:t>Сведения, о детях, систематически пропускающих занятия по неуважительным    причинам</w:t>
      </w:r>
    </w:p>
    <w:p w:rsidR="0028075E" w:rsidRPr="007510D2" w:rsidRDefault="0028075E" w:rsidP="0028075E">
      <w:pPr>
        <w:rPr>
          <w:bCs/>
        </w:rPr>
      </w:pPr>
      <w:r w:rsidRPr="007510D2">
        <w:rPr>
          <w:bCs/>
        </w:rPr>
        <w:t>_____________________________________________________________________________</w:t>
      </w:r>
    </w:p>
    <w:p w:rsidR="0028075E" w:rsidRPr="007510D2" w:rsidRDefault="0028075E" w:rsidP="0028075E">
      <w:pPr>
        <w:rPr>
          <w:bCs/>
        </w:rPr>
      </w:pPr>
      <w:r w:rsidRPr="007510D2">
        <w:rPr>
          <w:bCs/>
        </w:rPr>
        <w:t xml:space="preserve">                                                  (полное наименование общеобразовательной организации)</w:t>
      </w:r>
    </w:p>
    <w:p w:rsidR="0028075E" w:rsidRPr="007510D2" w:rsidRDefault="0028075E" w:rsidP="0028075E">
      <w:pPr>
        <w:rPr>
          <w:bCs/>
        </w:rPr>
      </w:pPr>
      <w:r w:rsidRPr="007510D2">
        <w:rPr>
          <w:bCs/>
        </w:rPr>
        <w:t>_____________________</w:t>
      </w:r>
      <w:r>
        <w:rPr>
          <w:bCs/>
        </w:rPr>
        <w:t>______</w:t>
      </w:r>
    </w:p>
    <w:p w:rsidR="0028075E" w:rsidRPr="007510D2" w:rsidRDefault="0028075E" w:rsidP="0028075E">
      <w:pPr>
        <w:rPr>
          <w:bCs/>
        </w:rPr>
      </w:pPr>
      <w:r w:rsidRPr="007510D2">
        <w:rPr>
          <w:bCs/>
        </w:rPr>
        <w:t xml:space="preserve">                                                                              (на отчётную дату)</w:t>
      </w:r>
    </w:p>
    <w:p w:rsidR="0028075E" w:rsidRPr="007510D2" w:rsidRDefault="0028075E" w:rsidP="0028075E">
      <w:pPr>
        <w:rPr>
          <w:bCs/>
        </w:rPr>
      </w:pPr>
    </w:p>
    <w:tbl>
      <w:tblPr>
        <w:tblW w:w="1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653"/>
        <w:gridCol w:w="2176"/>
        <w:gridCol w:w="2647"/>
        <w:gridCol w:w="1874"/>
        <w:gridCol w:w="1931"/>
        <w:gridCol w:w="1802"/>
      </w:tblGrid>
      <w:tr w:rsidR="0028075E" w:rsidRPr="007510D2" w:rsidTr="00B52D15">
        <w:tc>
          <w:tcPr>
            <w:tcW w:w="0" w:type="auto"/>
            <w:shd w:val="clear" w:color="auto" w:fill="auto"/>
          </w:tcPr>
          <w:p w:rsidR="0028075E" w:rsidRPr="007510D2" w:rsidRDefault="0028075E" w:rsidP="00B52D15">
            <w:pPr>
              <w:jc w:val="center"/>
              <w:rPr>
                <w:bCs/>
              </w:rPr>
            </w:pPr>
            <w:r w:rsidRPr="007510D2">
              <w:rPr>
                <w:bCs/>
              </w:rPr>
              <w:t xml:space="preserve">№ </w:t>
            </w:r>
            <w:proofErr w:type="spellStart"/>
            <w:proofErr w:type="gramStart"/>
            <w:r w:rsidRPr="007510D2">
              <w:rPr>
                <w:bCs/>
              </w:rPr>
              <w:t>п</w:t>
            </w:r>
            <w:proofErr w:type="spellEnd"/>
            <w:proofErr w:type="gramEnd"/>
            <w:r w:rsidRPr="007510D2">
              <w:rPr>
                <w:bCs/>
              </w:rPr>
              <w:t>/</w:t>
            </w:r>
            <w:proofErr w:type="spellStart"/>
            <w:r w:rsidRPr="007510D2">
              <w:rPr>
                <w:bCs/>
              </w:rPr>
              <w:t>п</w:t>
            </w:r>
            <w:proofErr w:type="spellEnd"/>
          </w:p>
        </w:tc>
        <w:tc>
          <w:tcPr>
            <w:tcW w:w="3653" w:type="dxa"/>
            <w:shd w:val="clear" w:color="auto" w:fill="auto"/>
          </w:tcPr>
          <w:p w:rsidR="0028075E" w:rsidRPr="007510D2" w:rsidRDefault="0028075E" w:rsidP="00B52D15">
            <w:pPr>
              <w:jc w:val="center"/>
              <w:rPr>
                <w:bCs/>
              </w:rPr>
            </w:pPr>
            <w:r w:rsidRPr="007510D2">
              <w:rPr>
                <w:bCs/>
              </w:rPr>
              <w:t>Ф.И. О. ребенка</w:t>
            </w:r>
          </w:p>
        </w:tc>
        <w:tc>
          <w:tcPr>
            <w:tcW w:w="2176" w:type="dxa"/>
            <w:shd w:val="clear" w:color="auto" w:fill="auto"/>
          </w:tcPr>
          <w:p w:rsidR="0028075E" w:rsidRPr="007510D2" w:rsidRDefault="0028075E" w:rsidP="00B52D15">
            <w:pPr>
              <w:jc w:val="center"/>
              <w:rPr>
                <w:bCs/>
              </w:rPr>
            </w:pPr>
            <w:r w:rsidRPr="007510D2">
              <w:rPr>
                <w:bCs/>
              </w:rPr>
              <w:t>Дата рождения</w:t>
            </w:r>
          </w:p>
        </w:tc>
        <w:tc>
          <w:tcPr>
            <w:tcW w:w="2647" w:type="dxa"/>
            <w:shd w:val="clear" w:color="auto" w:fill="auto"/>
          </w:tcPr>
          <w:p w:rsidR="0028075E" w:rsidRPr="007510D2" w:rsidRDefault="0028075E" w:rsidP="00B52D15">
            <w:pPr>
              <w:jc w:val="center"/>
              <w:rPr>
                <w:bCs/>
              </w:rPr>
            </w:pPr>
            <w:r w:rsidRPr="007510D2">
              <w:t>Образовательная организация</w:t>
            </w:r>
          </w:p>
        </w:tc>
        <w:tc>
          <w:tcPr>
            <w:tcW w:w="1874" w:type="dxa"/>
            <w:shd w:val="clear" w:color="auto" w:fill="auto"/>
          </w:tcPr>
          <w:p w:rsidR="0028075E" w:rsidRPr="007510D2" w:rsidRDefault="0028075E" w:rsidP="00B52D15">
            <w:pPr>
              <w:jc w:val="center"/>
              <w:rPr>
                <w:bCs/>
              </w:rPr>
            </w:pPr>
            <w:r w:rsidRPr="007510D2">
              <w:rPr>
                <w:bCs/>
              </w:rPr>
              <w:t>Класс</w:t>
            </w:r>
          </w:p>
        </w:tc>
        <w:tc>
          <w:tcPr>
            <w:tcW w:w="1931" w:type="dxa"/>
          </w:tcPr>
          <w:p w:rsidR="0028075E" w:rsidRPr="007510D2" w:rsidRDefault="0028075E" w:rsidP="00B52D15">
            <w:pPr>
              <w:jc w:val="center"/>
              <w:rPr>
                <w:bCs/>
              </w:rPr>
            </w:pPr>
            <w:r w:rsidRPr="007510D2">
              <w:rPr>
                <w:bCs/>
              </w:rPr>
              <w:t xml:space="preserve">Причина пропусков учебных занятий </w:t>
            </w:r>
          </w:p>
        </w:tc>
        <w:tc>
          <w:tcPr>
            <w:tcW w:w="1802" w:type="dxa"/>
          </w:tcPr>
          <w:p w:rsidR="0028075E" w:rsidRPr="007510D2" w:rsidRDefault="0028075E" w:rsidP="00B52D15">
            <w:pPr>
              <w:jc w:val="center"/>
              <w:rPr>
                <w:bCs/>
              </w:rPr>
            </w:pPr>
            <w:r w:rsidRPr="007510D2">
              <w:rPr>
                <w:bCs/>
              </w:rPr>
              <w:t>Принятые меры</w:t>
            </w:r>
          </w:p>
        </w:tc>
      </w:tr>
      <w:tr w:rsidR="0028075E" w:rsidRPr="007510D2" w:rsidTr="00B52D15">
        <w:tc>
          <w:tcPr>
            <w:tcW w:w="0" w:type="auto"/>
            <w:shd w:val="clear" w:color="auto" w:fill="auto"/>
          </w:tcPr>
          <w:p w:rsidR="0028075E" w:rsidRPr="007510D2" w:rsidRDefault="0028075E" w:rsidP="00B52D15">
            <w:pPr>
              <w:jc w:val="center"/>
              <w:rPr>
                <w:bCs/>
              </w:rPr>
            </w:pPr>
            <w:r w:rsidRPr="007510D2">
              <w:rPr>
                <w:bCs/>
              </w:rPr>
              <w:t>1</w:t>
            </w:r>
          </w:p>
        </w:tc>
        <w:tc>
          <w:tcPr>
            <w:tcW w:w="3653" w:type="dxa"/>
            <w:shd w:val="clear" w:color="auto" w:fill="auto"/>
          </w:tcPr>
          <w:p w:rsidR="0028075E" w:rsidRPr="007510D2" w:rsidRDefault="0028075E" w:rsidP="00B52D15">
            <w:pPr>
              <w:jc w:val="center"/>
              <w:rPr>
                <w:bCs/>
              </w:rPr>
            </w:pPr>
            <w:r w:rsidRPr="007510D2">
              <w:rPr>
                <w:bCs/>
              </w:rPr>
              <w:t>2</w:t>
            </w:r>
          </w:p>
        </w:tc>
        <w:tc>
          <w:tcPr>
            <w:tcW w:w="2176" w:type="dxa"/>
            <w:shd w:val="clear" w:color="auto" w:fill="auto"/>
          </w:tcPr>
          <w:p w:rsidR="0028075E" w:rsidRPr="007510D2" w:rsidRDefault="0028075E" w:rsidP="00B52D15">
            <w:pPr>
              <w:jc w:val="center"/>
              <w:rPr>
                <w:bCs/>
              </w:rPr>
            </w:pPr>
            <w:r w:rsidRPr="007510D2">
              <w:rPr>
                <w:bCs/>
              </w:rPr>
              <w:t>3</w:t>
            </w:r>
          </w:p>
        </w:tc>
        <w:tc>
          <w:tcPr>
            <w:tcW w:w="2647" w:type="dxa"/>
            <w:shd w:val="clear" w:color="auto" w:fill="auto"/>
          </w:tcPr>
          <w:p w:rsidR="0028075E" w:rsidRPr="007510D2" w:rsidRDefault="0028075E" w:rsidP="00B52D15">
            <w:pPr>
              <w:jc w:val="center"/>
              <w:rPr>
                <w:bCs/>
              </w:rPr>
            </w:pPr>
            <w:r w:rsidRPr="007510D2">
              <w:rPr>
                <w:bCs/>
              </w:rPr>
              <w:t>4</w:t>
            </w:r>
          </w:p>
        </w:tc>
        <w:tc>
          <w:tcPr>
            <w:tcW w:w="1874" w:type="dxa"/>
            <w:shd w:val="clear" w:color="auto" w:fill="auto"/>
          </w:tcPr>
          <w:p w:rsidR="0028075E" w:rsidRPr="007510D2" w:rsidRDefault="0028075E" w:rsidP="00B52D15">
            <w:pPr>
              <w:jc w:val="center"/>
              <w:rPr>
                <w:bCs/>
              </w:rPr>
            </w:pPr>
            <w:r w:rsidRPr="007510D2">
              <w:rPr>
                <w:bCs/>
              </w:rPr>
              <w:t>5</w:t>
            </w:r>
          </w:p>
        </w:tc>
        <w:tc>
          <w:tcPr>
            <w:tcW w:w="1931" w:type="dxa"/>
          </w:tcPr>
          <w:p w:rsidR="0028075E" w:rsidRPr="007510D2" w:rsidRDefault="0028075E" w:rsidP="00B52D15">
            <w:pPr>
              <w:jc w:val="center"/>
              <w:rPr>
                <w:bCs/>
              </w:rPr>
            </w:pPr>
            <w:r w:rsidRPr="007510D2">
              <w:rPr>
                <w:bCs/>
              </w:rPr>
              <w:t>6</w:t>
            </w:r>
          </w:p>
        </w:tc>
        <w:tc>
          <w:tcPr>
            <w:tcW w:w="1802" w:type="dxa"/>
          </w:tcPr>
          <w:p w:rsidR="0028075E" w:rsidRPr="007510D2" w:rsidRDefault="0028075E" w:rsidP="00B52D15">
            <w:pPr>
              <w:jc w:val="center"/>
              <w:rPr>
                <w:bCs/>
              </w:rPr>
            </w:pPr>
            <w:r w:rsidRPr="007510D2">
              <w:rPr>
                <w:bCs/>
              </w:rPr>
              <w:t>7</w:t>
            </w:r>
          </w:p>
        </w:tc>
      </w:tr>
      <w:tr w:rsidR="0028075E" w:rsidRPr="007510D2" w:rsidTr="00B52D15">
        <w:tc>
          <w:tcPr>
            <w:tcW w:w="0" w:type="auto"/>
            <w:shd w:val="clear" w:color="auto" w:fill="auto"/>
          </w:tcPr>
          <w:p w:rsidR="0028075E" w:rsidRPr="007510D2" w:rsidRDefault="0028075E" w:rsidP="00B52D15">
            <w:pPr>
              <w:rPr>
                <w:bCs/>
              </w:rPr>
            </w:pPr>
          </w:p>
        </w:tc>
        <w:tc>
          <w:tcPr>
            <w:tcW w:w="3653" w:type="dxa"/>
            <w:shd w:val="clear" w:color="auto" w:fill="auto"/>
          </w:tcPr>
          <w:p w:rsidR="0028075E" w:rsidRPr="007510D2" w:rsidRDefault="0028075E" w:rsidP="00B52D15">
            <w:pPr>
              <w:rPr>
                <w:bCs/>
              </w:rPr>
            </w:pPr>
          </w:p>
        </w:tc>
        <w:tc>
          <w:tcPr>
            <w:tcW w:w="2176" w:type="dxa"/>
            <w:shd w:val="clear" w:color="auto" w:fill="auto"/>
          </w:tcPr>
          <w:p w:rsidR="0028075E" w:rsidRPr="007510D2" w:rsidRDefault="0028075E" w:rsidP="00B52D15">
            <w:pPr>
              <w:rPr>
                <w:bCs/>
              </w:rPr>
            </w:pPr>
          </w:p>
        </w:tc>
        <w:tc>
          <w:tcPr>
            <w:tcW w:w="2647" w:type="dxa"/>
            <w:shd w:val="clear" w:color="auto" w:fill="auto"/>
          </w:tcPr>
          <w:p w:rsidR="0028075E" w:rsidRPr="007510D2" w:rsidRDefault="0028075E" w:rsidP="00B52D15">
            <w:pPr>
              <w:rPr>
                <w:bCs/>
              </w:rPr>
            </w:pPr>
          </w:p>
        </w:tc>
        <w:tc>
          <w:tcPr>
            <w:tcW w:w="1874" w:type="dxa"/>
            <w:shd w:val="clear" w:color="auto" w:fill="auto"/>
          </w:tcPr>
          <w:p w:rsidR="0028075E" w:rsidRPr="007510D2" w:rsidRDefault="0028075E" w:rsidP="00B52D15">
            <w:pPr>
              <w:rPr>
                <w:bCs/>
              </w:rPr>
            </w:pPr>
          </w:p>
        </w:tc>
        <w:tc>
          <w:tcPr>
            <w:tcW w:w="1931" w:type="dxa"/>
          </w:tcPr>
          <w:p w:rsidR="0028075E" w:rsidRPr="007510D2" w:rsidRDefault="0028075E" w:rsidP="00B52D15">
            <w:pPr>
              <w:rPr>
                <w:bCs/>
              </w:rPr>
            </w:pPr>
          </w:p>
        </w:tc>
        <w:tc>
          <w:tcPr>
            <w:tcW w:w="1802" w:type="dxa"/>
          </w:tcPr>
          <w:p w:rsidR="0028075E" w:rsidRPr="007510D2" w:rsidRDefault="0028075E" w:rsidP="00B52D15">
            <w:pPr>
              <w:rPr>
                <w:bCs/>
              </w:rPr>
            </w:pPr>
          </w:p>
        </w:tc>
      </w:tr>
      <w:tr w:rsidR="0028075E" w:rsidRPr="007510D2" w:rsidTr="00B52D15">
        <w:tc>
          <w:tcPr>
            <w:tcW w:w="0" w:type="auto"/>
            <w:shd w:val="clear" w:color="auto" w:fill="auto"/>
          </w:tcPr>
          <w:p w:rsidR="0028075E" w:rsidRPr="007510D2" w:rsidRDefault="0028075E" w:rsidP="00B52D15">
            <w:pPr>
              <w:rPr>
                <w:bCs/>
              </w:rPr>
            </w:pPr>
          </w:p>
        </w:tc>
        <w:tc>
          <w:tcPr>
            <w:tcW w:w="3653" w:type="dxa"/>
            <w:shd w:val="clear" w:color="auto" w:fill="auto"/>
          </w:tcPr>
          <w:p w:rsidR="0028075E" w:rsidRPr="007510D2" w:rsidRDefault="0028075E" w:rsidP="00B52D15">
            <w:pPr>
              <w:rPr>
                <w:bCs/>
              </w:rPr>
            </w:pPr>
          </w:p>
        </w:tc>
        <w:tc>
          <w:tcPr>
            <w:tcW w:w="2176" w:type="dxa"/>
            <w:shd w:val="clear" w:color="auto" w:fill="auto"/>
          </w:tcPr>
          <w:p w:rsidR="0028075E" w:rsidRPr="007510D2" w:rsidRDefault="0028075E" w:rsidP="00B52D15">
            <w:pPr>
              <w:rPr>
                <w:bCs/>
              </w:rPr>
            </w:pPr>
          </w:p>
        </w:tc>
        <w:tc>
          <w:tcPr>
            <w:tcW w:w="2647" w:type="dxa"/>
            <w:shd w:val="clear" w:color="auto" w:fill="auto"/>
          </w:tcPr>
          <w:p w:rsidR="0028075E" w:rsidRPr="007510D2" w:rsidRDefault="0028075E" w:rsidP="00B52D15">
            <w:pPr>
              <w:rPr>
                <w:bCs/>
              </w:rPr>
            </w:pPr>
          </w:p>
        </w:tc>
        <w:tc>
          <w:tcPr>
            <w:tcW w:w="1874" w:type="dxa"/>
            <w:shd w:val="clear" w:color="auto" w:fill="auto"/>
          </w:tcPr>
          <w:p w:rsidR="0028075E" w:rsidRPr="007510D2" w:rsidRDefault="0028075E" w:rsidP="00B52D15">
            <w:pPr>
              <w:rPr>
                <w:bCs/>
              </w:rPr>
            </w:pPr>
          </w:p>
        </w:tc>
        <w:tc>
          <w:tcPr>
            <w:tcW w:w="1931" w:type="dxa"/>
          </w:tcPr>
          <w:p w:rsidR="0028075E" w:rsidRPr="007510D2" w:rsidRDefault="0028075E" w:rsidP="00B52D15">
            <w:pPr>
              <w:rPr>
                <w:bCs/>
              </w:rPr>
            </w:pPr>
          </w:p>
        </w:tc>
        <w:tc>
          <w:tcPr>
            <w:tcW w:w="1802" w:type="dxa"/>
          </w:tcPr>
          <w:p w:rsidR="0028075E" w:rsidRPr="007510D2" w:rsidRDefault="0028075E" w:rsidP="00B52D15">
            <w:pPr>
              <w:rPr>
                <w:bCs/>
              </w:rPr>
            </w:pPr>
          </w:p>
        </w:tc>
      </w:tr>
      <w:tr w:rsidR="0028075E" w:rsidRPr="007510D2" w:rsidTr="00B52D15">
        <w:tc>
          <w:tcPr>
            <w:tcW w:w="0" w:type="auto"/>
            <w:shd w:val="clear" w:color="auto" w:fill="auto"/>
          </w:tcPr>
          <w:p w:rsidR="0028075E" w:rsidRPr="007510D2" w:rsidRDefault="0028075E" w:rsidP="00B52D15">
            <w:pPr>
              <w:rPr>
                <w:bCs/>
              </w:rPr>
            </w:pPr>
          </w:p>
        </w:tc>
        <w:tc>
          <w:tcPr>
            <w:tcW w:w="3653" w:type="dxa"/>
            <w:shd w:val="clear" w:color="auto" w:fill="auto"/>
          </w:tcPr>
          <w:p w:rsidR="0028075E" w:rsidRPr="007510D2" w:rsidRDefault="0028075E" w:rsidP="00B52D15">
            <w:pPr>
              <w:rPr>
                <w:bCs/>
              </w:rPr>
            </w:pPr>
          </w:p>
        </w:tc>
        <w:tc>
          <w:tcPr>
            <w:tcW w:w="2176" w:type="dxa"/>
            <w:shd w:val="clear" w:color="auto" w:fill="auto"/>
          </w:tcPr>
          <w:p w:rsidR="0028075E" w:rsidRPr="007510D2" w:rsidRDefault="0028075E" w:rsidP="00B52D15">
            <w:pPr>
              <w:rPr>
                <w:bCs/>
              </w:rPr>
            </w:pPr>
          </w:p>
        </w:tc>
        <w:tc>
          <w:tcPr>
            <w:tcW w:w="2647" w:type="dxa"/>
            <w:shd w:val="clear" w:color="auto" w:fill="auto"/>
          </w:tcPr>
          <w:p w:rsidR="0028075E" w:rsidRPr="007510D2" w:rsidRDefault="0028075E" w:rsidP="00B52D15">
            <w:pPr>
              <w:rPr>
                <w:bCs/>
              </w:rPr>
            </w:pPr>
          </w:p>
        </w:tc>
        <w:tc>
          <w:tcPr>
            <w:tcW w:w="1874" w:type="dxa"/>
            <w:shd w:val="clear" w:color="auto" w:fill="auto"/>
          </w:tcPr>
          <w:p w:rsidR="0028075E" w:rsidRPr="007510D2" w:rsidRDefault="0028075E" w:rsidP="00B52D15">
            <w:pPr>
              <w:rPr>
                <w:bCs/>
              </w:rPr>
            </w:pPr>
          </w:p>
        </w:tc>
        <w:tc>
          <w:tcPr>
            <w:tcW w:w="1931" w:type="dxa"/>
          </w:tcPr>
          <w:p w:rsidR="0028075E" w:rsidRPr="007510D2" w:rsidRDefault="0028075E" w:rsidP="00B52D15">
            <w:pPr>
              <w:rPr>
                <w:bCs/>
              </w:rPr>
            </w:pPr>
          </w:p>
        </w:tc>
        <w:tc>
          <w:tcPr>
            <w:tcW w:w="1802" w:type="dxa"/>
          </w:tcPr>
          <w:p w:rsidR="0028075E" w:rsidRPr="007510D2" w:rsidRDefault="0028075E" w:rsidP="00B52D15">
            <w:pPr>
              <w:rPr>
                <w:bCs/>
              </w:rPr>
            </w:pPr>
          </w:p>
        </w:tc>
      </w:tr>
    </w:tbl>
    <w:p w:rsidR="0028075E" w:rsidRPr="007510D2" w:rsidRDefault="0028075E" w:rsidP="0028075E">
      <w:pPr>
        <w:rPr>
          <w:bCs/>
        </w:rPr>
      </w:pPr>
    </w:p>
    <w:p w:rsidR="0028075E" w:rsidRPr="007510D2" w:rsidRDefault="0028075E" w:rsidP="0028075E">
      <w:pPr>
        <w:rPr>
          <w:bCs/>
        </w:rPr>
      </w:pPr>
      <w:r w:rsidRPr="007510D2">
        <w:rPr>
          <w:bCs/>
        </w:rPr>
        <w:t xml:space="preserve">                       Руководитель _______________________________________________(Ф.И.О.)</w:t>
      </w:r>
    </w:p>
    <w:p w:rsidR="0028075E" w:rsidRPr="007510D2" w:rsidRDefault="0028075E" w:rsidP="0028075E">
      <w:pPr>
        <w:rPr>
          <w:bCs/>
        </w:rPr>
      </w:pPr>
      <w:r w:rsidRPr="007510D2">
        <w:rPr>
          <w:bCs/>
        </w:rPr>
        <w:t xml:space="preserve">                       М.п.</w:t>
      </w:r>
    </w:p>
    <w:p w:rsidR="0028075E" w:rsidRPr="007510D2" w:rsidRDefault="0028075E" w:rsidP="0028075E">
      <w:pPr>
        <w:rPr>
          <w:bCs/>
        </w:rPr>
      </w:pPr>
    </w:p>
    <w:p w:rsidR="0028075E" w:rsidRPr="007510D2" w:rsidRDefault="0028075E" w:rsidP="0028075E">
      <w:pPr>
        <w:jc w:val="both"/>
      </w:pPr>
      <w:r w:rsidRPr="007510D2">
        <w:t xml:space="preserve">         Исполнитель: ФИО, должность, номер телефона</w:t>
      </w:r>
    </w:p>
    <w:p w:rsidR="0028075E" w:rsidRPr="007510D2" w:rsidRDefault="0028075E" w:rsidP="0028075E">
      <w:pPr>
        <w:rPr>
          <w:bCs/>
        </w:rPr>
      </w:pPr>
      <w:r w:rsidRPr="007510D2">
        <w:rPr>
          <w:bCs/>
        </w:rPr>
        <w:t xml:space="preserve">   </w:t>
      </w:r>
    </w:p>
    <w:p w:rsidR="0028075E" w:rsidRPr="007510D2" w:rsidRDefault="0028075E" w:rsidP="0028075E">
      <w:pPr>
        <w:ind w:firstLine="720"/>
      </w:pPr>
      <w:r w:rsidRPr="007510D2">
        <w:lastRenderedPageBreak/>
        <w:t>Примечания:</w:t>
      </w:r>
    </w:p>
    <w:p w:rsidR="0028075E" w:rsidRPr="007510D2" w:rsidRDefault="0028075E" w:rsidP="0028075E">
      <w:pPr>
        <w:ind w:firstLine="720"/>
      </w:pPr>
      <w:r w:rsidRPr="007510D2">
        <w:t xml:space="preserve">* Составляется муниципальной образовательной организацией в алфавитном порядке, по годам рождения </w:t>
      </w:r>
    </w:p>
    <w:p w:rsidR="0028075E" w:rsidRPr="007510D2" w:rsidRDefault="0028075E" w:rsidP="0028075E">
      <w:pPr>
        <w:rPr>
          <w:bCs/>
        </w:rPr>
      </w:pPr>
    </w:p>
    <w:p w:rsidR="0028075E" w:rsidRPr="007510D2" w:rsidRDefault="0028075E" w:rsidP="0028075E">
      <w:pPr>
        <w:rPr>
          <w:bCs/>
        </w:rPr>
      </w:pPr>
    </w:p>
    <w:p w:rsidR="0028075E" w:rsidRPr="007510D2" w:rsidRDefault="0028075E" w:rsidP="0028075E">
      <w:pPr>
        <w:jc w:val="right"/>
        <w:rPr>
          <w:bCs/>
        </w:rPr>
      </w:pPr>
      <w:r w:rsidRPr="007510D2">
        <w:rPr>
          <w:bCs/>
        </w:rPr>
        <w:t xml:space="preserve">                                                                                                                                                    Приложение  № 2</w:t>
      </w:r>
    </w:p>
    <w:p w:rsidR="0028075E" w:rsidRPr="007510D2" w:rsidRDefault="0028075E" w:rsidP="0028075E">
      <w:pPr>
        <w:jc w:val="right"/>
        <w:rPr>
          <w:bCs/>
        </w:rPr>
      </w:pPr>
      <w:r w:rsidRPr="007510D2">
        <w:rPr>
          <w:bCs/>
        </w:rPr>
        <w:t xml:space="preserve"> к Положению                                                                                                                                               </w:t>
      </w:r>
    </w:p>
    <w:p w:rsidR="0028075E" w:rsidRPr="007510D2" w:rsidRDefault="0028075E" w:rsidP="0028075E">
      <w:pPr>
        <w:jc w:val="center"/>
        <w:rPr>
          <w:bCs/>
        </w:rPr>
      </w:pPr>
    </w:p>
    <w:p w:rsidR="0028075E" w:rsidRPr="007510D2" w:rsidRDefault="0028075E" w:rsidP="0028075E">
      <w:pPr>
        <w:pStyle w:val="12"/>
        <w:shd w:val="clear" w:color="auto" w:fill="auto"/>
        <w:tabs>
          <w:tab w:val="left" w:leader="underscore" w:pos="634"/>
          <w:tab w:val="left" w:leader="underscore" w:pos="1320"/>
          <w:tab w:val="left" w:leader="underscore" w:pos="7291"/>
        </w:tabs>
        <w:spacing w:line="240" w:lineRule="auto"/>
        <w:jc w:val="center"/>
        <w:rPr>
          <w:rStyle w:val="aa"/>
          <w:rFonts w:ascii="Times New Roman" w:hAnsi="Times New Roman" w:cs="Times New Roman"/>
          <w:sz w:val="24"/>
          <w:szCs w:val="24"/>
        </w:rPr>
      </w:pPr>
      <w:r w:rsidRPr="007510D2">
        <w:rPr>
          <w:rFonts w:ascii="Times New Roman" w:hAnsi="Times New Roman" w:cs="Times New Roman"/>
          <w:b w:val="0"/>
          <w:sz w:val="24"/>
          <w:szCs w:val="24"/>
        </w:rPr>
        <w:t>Сведения, об учащихся, отчисленных в соответствии с п.8 ст. 43 Федерального закона от</w:t>
      </w:r>
      <w:r w:rsidRPr="007510D2">
        <w:rPr>
          <w:rStyle w:val="aa"/>
          <w:rFonts w:ascii="Times New Roman" w:hAnsi="Times New Roman" w:cs="Times New Roman"/>
          <w:sz w:val="24"/>
          <w:szCs w:val="24"/>
        </w:rPr>
        <w:t xml:space="preserve"> 29.12.2012 №273-Ф3 </w:t>
      </w:r>
    </w:p>
    <w:p w:rsidR="0028075E" w:rsidRPr="007510D2" w:rsidRDefault="0028075E" w:rsidP="0028075E">
      <w:pPr>
        <w:pStyle w:val="12"/>
        <w:shd w:val="clear" w:color="auto" w:fill="auto"/>
        <w:tabs>
          <w:tab w:val="left" w:leader="underscore" w:pos="634"/>
          <w:tab w:val="left" w:leader="underscore" w:pos="1320"/>
          <w:tab w:val="left" w:leader="underscore" w:pos="7291"/>
        </w:tabs>
        <w:spacing w:line="240" w:lineRule="auto"/>
        <w:jc w:val="center"/>
        <w:rPr>
          <w:rStyle w:val="aa"/>
          <w:rFonts w:ascii="Times New Roman" w:hAnsi="Times New Roman" w:cs="Times New Roman"/>
          <w:sz w:val="24"/>
          <w:szCs w:val="24"/>
        </w:rPr>
      </w:pPr>
      <w:r w:rsidRPr="007510D2">
        <w:rPr>
          <w:rStyle w:val="aa"/>
          <w:rFonts w:ascii="Times New Roman" w:hAnsi="Times New Roman" w:cs="Times New Roman"/>
          <w:sz w:val="24"/>
          <w:szCs w:val="24"/>
        </w:rPr>
        <w:t>«Об образовании в Российской Федерации»</w:t>
      </w:r>
    </w:p>
    <w:p w:rsidR="0028075E" w:rsidRPr="007510D2" w:rsidRDefault="0028075E" w:rsidP="0028075E">
      <w:pPr>
        <w:pStyle w:val="41"/>
        <w:shd w:val="clear" w:color="auto" w:fill="auto"/>
        <w:spacing w:after="14" w:line="240" w:lineRule="auto"/>
        <w:ind w:left="200"/>
        <w:rPr>
          <w:rFonts w:ascii="Times New Roman" w:hAnsi="Times New Roman"/>
          <w:b w:val="0"/>
          <w:sz w:val="24"/>
          <w:szCs w:val="24"/>
        </w:rPr>
      </w:pPr>
    </w:p>
    <w:p w:rsidR="0028075E" w:rsidRPr="007510D2" w:rsidRDefault="0028075E" w:rsidP="0028075E">
      <w:pPr>
        <w:rPr>
          <w:bCs/>
        </w:rPr>
      </w:pPr>
      <w:r w:rsidRPr="007510D2">
        <w:rPr>
          <w:bCs/>
        </w:rPr>
        <w:t xml:space="preserve">                               _____________________________________________________________________________</w:t>
      </w:r>
    </w:p>
    <w:p w:rsidR="0028075E" w:rsidRPr="007510D2" w:rsidRDefault="0028075E" w:rsidP="0028075E">
      <w:pPr>
        <w:rPr>
          <w:bCs/>
        </w:rPr>
      </w:pPr>
      <w:r w:rsidRPr="007510D2">
        <w:rPr>
          <w:bCs/>
        </w:rPr>
        <w:t xml:space="preserve">                                                  (полное наименование общеобразовательной организации)</w:t>
      </w:r>
    </w:p>
    <w:p w:rsidR="0028075E" w:rsidRPr="007510D2" w:rsidRDefault="0028075E" w:rsidP="0028075E">
      <w:pPr>
        <w:rPr>
          <w:bCs/>
        </w:rPr>
      </w:pPr>
      <w:r w:rsidRPr="007510D2">
        <w:rPr>
          <w:bCs/>
        </w:rPr>
        <w:t xml:space="preserve">                                                                                      </w:t>
      </w:r>
    </w:p>
    <w:p w:rsidR="0028075E" w:rsidRPr="007510D2" w:rsidRDefault="0028075E" w:rsidP="0028075E">
      <w:pPr>
        <w:rPr>
          <w:bCs/>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653"/>
        <w:gridCol w:w="2176"/>
        <w:gridCol w:w="2647"/>
        <w:gridCol w:w="1874"/>
        <w:gridCol w:w="2663"/>
      </w:tblGrid>
      <w:tr w:rsidR="0028075E" w:rsidRPr="007510D2" w:rsidTr="00B52D15">
        <w:tc>
          <w:tcPr>
            <w:tcW w:w="0" w:type="auto"/>
            <w:shd w:val="clear" w:color="auto" w:fill="auto"/>
          </w:tcPr>
          <w:p w:rsidR="0028075E" w:rsidRPr="007510D2" w:rsidRDefault="0028075E" w:rsidP="00B52D15">
            <w:pPr>
              <w:jc w:val="center"/>
              <w:rPr>
                <w:bCs/>
              </w:rPr>
            </w:pPr>
            <w:r w:rsidRPr="007510D2">
              <w:rPr>
                <w:bCs/>
              </w:rPr>
              <w:t xml:space="preserve">№ </w:t>
            </w:r>
            <w:proofErr w:type="spellStart"/>
            <w:proofErr w:type="gramStart"/>
            <w:r w:rsidRPr="007510D2">
              <w:rPr>
                <w:bCs/>
              </w:rPr>
              <w:t>п</w:t>
            </w:r>
            <w:proofErr w:type="spellEnd"/>
            <w:proofErr w:type="gramEnd"/>
            <w:r w:rsidRPr="007510D2">
              <w:rPr>
                <w:bCs/>
              </w:rPr>
              <w:t>/</w:t>
            </w:r>
            <w:proofErr w:type="spellStart"/>
            <w:r w:rsidRPr="007510D2">
              <w:rPr>
                <w:bCs/>
              </w:rPr>
              <w:t>п</w:t>
            </w:r>
            <w:proofErr w:type="spellEnd"/>
          </w:p>
        </w:tc>
        <w:tc>
          <w:tcPr>
            <w:tcW w:w="3653" w:type="dxa"/>
            <w:shd w:val="clear" w:color="auto" w:fill="auto"/>
          </w:tcPr>
          <w:p w:rsidR="0028075E" w:rsidRPr="007510D2" w:rsidRDefault="0028075E" w:rsidP="00B52D15">
            <w:pPr>
              <w:jc w:val="center"/>
              <w:rPr>
                <w:bCs/>
              </w:rPr>
            </w:pPr>
            <w:r w:rsidRPr="007510D2">
              <w:rPr>
                <w:bCs/>
              </w:rPr>
              <w:t>Ф.И. О. ребенка</w:t>
            </w:r>
          </w:p>
        </w:tc>
        <w:tc>
          <w:tcPr>
            <w:tcW w:w="2176" w:type="dxa"/>
            <w:shd w:val="clear" w:color="auto" w:fill="auto"/>
          </w:tcPr>
          <w:p w:rsidR="0028075E" w:rsidRPr="007510D2" w:rsidRDefault="0028075E" w:rsidP="00B52D15">
            <w:pPr>
              <w:jc w:val="center"/>
              <w:rPr>
                <w:bCs/>
              </w:rPr>
            </w:pPr>
            <w:r w:rsidRPr="007510D2">
              <w:rPr>
                <w:bCs/>
              </w:rPr>
              <w:t>Дата рождения</w:t>
            </w:r>
          </w:p>
        </w:tc>
        <w:tc>
          <w:tcPr>
            <w:tcW w:w="2647" w:type="dxa"/>
            <w:shd w:val="clear" w:color="auto" w:fill="auto"/>
          </w:tcPr>
          <w:p w:rsidR="0028075E" w:rsidRPr="007510D2" w:rsidRDefault="0028075E" w:rsidP="00B52D15">
            <w:pPr>
              <w:jc w:val="center"/>
              <w:rPr>
                <w:bCs/>
              </w:rPr>
            </w:pPr>
            <w:r w:rsidRPr="007510D2">
              <w:t>Образовательная организация</w:t>
            </w:r>
          </w:p>
        </w:tc>
        <w:tc>
          <w:tcPr>
            <w:tcW w:w="1874" w:type="dxa"/>
            <w:shd w:val="clear" w:color="auto" w:fill="auto"/>
          </w:tcPr>
          <w:p w:rsidR="0028075E" w:rsidRPr="007510D2" w:rsidRDefault="0028075E" w:rsidP="00B52D15">
            <w:pPr>
              <w:jc w:val="center"/>
              <w:rPr>
                <w:bCs/>
              </w:rPr>
            </w:pPr>
            <w:r w:rsidRPr="007510D2">
              <w:rPr>
                <w:bCs/>
              </w:rPr>
              <w:t>Класс</w:t>
            </w:r>
          </w:p>
        </w:tc>
        <w:tc>
          <w:tcPr>
            <w:tcW w:w="2663" w:type="dxa"/>
          </w:tcPr>
          <w:p w:rsidR="0028075E" w:rsidRPr="007510D2" w:rsidRDefault="0028075E" w:rsidP="00B52D15">
            <w:pPr>
              <w:jc w:val="center"/>
              <w:rPr>
                <w:bCs/>
              </w:rPr>
            </w:pPr>
            <w:r w:rsidRPr="007510D2">
              <w:rPr>
                <w:bCs/>
              </w:rPr>
              <w:t xml:space="preserve">Приказ </w:t>
            </w:r>
          </w:p>
          <w:p w:rsidR="0028075E" w:rsidRPr="007510D2" w:rsidRDefault="0028075E" w:rsidP="00B52D15">
            <w:pPr>
              <w:jc w:val="center"/>
              <w:rPr>
                <w:bCs/>
              </w:rPr>
            </w:pPr>
            <w:r w:rsidRPr="007510D2">
              <w:rPr>
                <w:bCs/>
              </w:rPr>
              <w:t>(основание)</w:t>
            </w:r>
          </w:p>
        </w:tc>
      </w:tr>
      <w:tr w:rsidR="0028075E" w:rsidRPr="007510D2" w:rsidTr="00B52D15">
        <w:tc>
          <w:tcPr>
            <w:tcW w:w="0" w:type="auto"/>
            <w:shd w:val="clear" w:color="auto" w:fill="auto"/>
          </w:tcPr>
          <w:p w:rsidR="0028075E" w:rsidRPr="007510D2" w:rsidRDefault="0028075E" w:rsidP="00B52D15">
            <w:pPr>
              <w:jc w:val="center"/>
              <w:rPr>
                <w:bCs/>
              </w:rPr>
            </w:pPr>
            <w:r w:rsidRPr="007510D2">
              <w:rPr>
                <w:bCs/>
              </w:rPr>
              <w:t>1</w:t>
            </w:r>
          </w:p>
        </w:tc>
        <w:tc>
          <w:tcPr>
            <w:tcW w:w="3653" w:type="dxa"/>
            <w:shd w:val="clear" w:color="auto" w:fill="auto"/>
          </w:tcPr>
          <w:p w:rsidR="0028075E" w:rsidRPr="007510D2" w:rsidRDefault="0028075E" w:rsidP="00B52D15">
            <w:pPr>
              <w:jc w:val="center"/>
              <w:rPr>
                <w:bCs/>
              </w:rPr>
            </w:pPr>
            <w:r w:rsidRPr="007510D2">
              <w:rPr>
                <w:bCs/>
              </w:rPr>
              <w:t>2</w:t>
            </w:r>
          </w:p>
        </w:tc>
        <w:tc>
          <w:tcPr>
            <w:tcW w:w="2176" w:type="dxa"/>
            <w:shd w:val="clear" w:color="auto" w:fill="auto"/>
          </w:tcPr>
          <w:p w:rsidR="0028075E" w:rsidRPr="007510D2" w:rsidRDefault="0028075E" w:rsidP="00B52D15">
            <w:pPr>
              <w:jc w:val="center"/>
              <w:rPr>
                <w:bCs/>
              </w:rPr>
            </w:pPr>
            <w:r w:rsidRPr="007510D2">
              <w:rPr>
                <w:bCs/>
              </w:rPr>
              <w:t>3</w:t>
            </w:r>
          </w:p>
        </w:tc>
        <w:tc>
          <w:tcPr>
            <w:tcW w:w="2647" w:type="dxa"/>
            <w:shd w:val="clear" w:color="auto" w:fill="auto"/>
          </w:tcPr>
          <w:p w:rsidR="0028075E" w:rsidRPr="007510D2" w:rsidRDefault="0028075E" w:rsidP="00B52D15">
            <w:pPr>
              <w:jc w:val="center"/>
              <w:rPr>
                <w:bCs/>
              </w:rPr>
            </w:pPr>
            <w:r w:rsidRPr="007510D2">
              <w:rPr>
                <w:bCs/>
              </w:rPr>
              <w:t>4</w:t>
            </w:r>
          </w:p>
        </w:tc>
        <w:tc>
          <w:tcPr>
            <w:tcW w:w="1874" w:type="dxa"/>
            <w:shd w:val="clear" w:color="auto" w:fill="auto"/>
          </w:tcPr>
          <w:p w:rsidR="0028075E" w:rsidRPr="007510D2" w:rsidRDefault="0028075E" w:rsidP="00B52D15">
            <w:pPr>
              <w:jc w:val="center"/>
              <w:rPr>
                <w:bCs/>
              </w:rPr>
            </w:pPr>
            <w:r w:rsidRPr="007510D2">
              <w:rPr>
                <w:bCs/>
              </w:rPr>
              <w:t>5</w:t>
            </w:r>
          </w:p>
        </w:tc>
        <w:tc>
          <w:tcPr>
            <w:tcW w:w="2663" w:type="dxa"/>
          </w:tcPr>
          <w:p w:rsidR="0028075E" w:rsidRPr="007510D2" w:rsidRDefault="0028075E" w:rsidP="00B52D15">
            <w:pPr>
              <w:jc w:val="center"/>
              <w:rPr>
                <w:bCs/>
              </w:rPr>
            </w:pPr>
            <w:r w:rsidRPr="007510D2">
              <w:rPr>
                <w:bCs/>
              </w:rPr>
              <w:t>6</w:t>
            </w:r>
          </w:p>
        </w:tc>
      </w:tr>
      <w:tr w:rsidR="0028075E" w:rsidRPr="007510D2" w:rsidTr="00B52D15">
        <w:tc>
          <w:tcPr>
            <w:tcW w:w="0" w:type="auto"/>
            <w:shd w:val="clear" w:color="auto" w:fill="auto"/>
          </w:tcPr>
          <w:p w:rsidR="0028075E" w:rsidRPr="007510D2" w:rsidRDefault="0028075E" w:rsidP="00B52D15">
            <w:pPr>
              <w:rPr>
                <w:bCs/>
              </w:rPr>
            </w:pPr>
          </w:p>
        </w:tc>
        <w:tc>
          <w:tcPr>
            <w:tcW w:w="3653" w:type="dxa"/>
            <w:shd w:val="clear" w:color="auto" w:fill="auto"/>
          </w:tcPr>
          <w:p w:rsidR="0028075E" w:rsidRPr="007510D2" w:rsidRDefault="0028075E" w:rsidP="00B52D15">
            <w:pPr>
              <w:rPr>
                <w:bCs/>
              </w:rPr>
            </w:pPr>
          </w:p>
        </w:tc>
        <w:tc>
          <w:tcPr>
            <w:tcW w:w="2176" w:type="dxa"/>
            <w:shd w:val="clear" w:color="auto" w:fill="auto"/>
          </w:tcPr>
          <w:p w:rsidR="0028075E" w:rsidRPr="007510D2" w:rsidRDefault="0028075E" w:rsidP="00B52D15">
            <w:pPr>
              <w:rPr>
                <w:bCs/>
              </w:rPr>
            </w:pPr>
          </w:p>
        </w:tc>
        <w:tc>
          <w:tcPr>
            <w:tcW w:w="2647" w:type="dxa"/>
            <w:shd w:val="clear" w:color="auto" w:fill="auto"/>
          </w:tcPr>
          <w:p w:rsidR="0028075E" w:rsidRPr="007510D2" w:rsidRDefault="0028075E" w:rsidP="00B52D15">
            <w:pPr>
              <w:rPr>
                <w:bCs/>
              </w:rPr>
            </w:pPr>
          </w:p>
        </w:tc>
        <w:tc>
          <w:tcPr>
            <w:tcW w:w="1874" w:type="dxa"/>
            <w:shd w:val="clear" w:color="auto" w:fill="auto"/>
          </w:tcPr>
          <w:p w:rsidR="0028075E" w:rsidRPr="007510D2" w:rsidRDefault="0028075E" w:rsidP="00B52D15">
            <w:pPr>
              <w:rPr>
                <w:bCs/>
              </w:rPr>
            </w:pPr>
          </w:p>
        </w:tc>
        <w:tc>
          <w:tcPr>
            <w:tcW w:w="2663" w:type="dxa"/>
          </w:tcPr>
          <w:p w:rsidR="0028075E" w:rsidRPr="007510D2" w:rsidRDefault="0028075E" w:rsidP="00B52D15">
            <w:pPr>
              <w:rPr>
                <w:bCs/>
              </w:rPr>
            </w:pPr>
          </w:p>
        </w:tc>
      </w:tr>
      <w:tr w:rsidR="0028075E" w:rsidRPr="007510D2" w:rsidTr="00B52D15">
        <w:tc>
          <w:tcPr>
            <w:tcW w:w="0" w:type="auto"/>
            <w:shd w:val="clear" w:color="auto" w:fill="auto"/>
          </w:tcPr>
          <w:p w:rsidR="0028075E" w:rsidRPr="007510D2" w:rsidRDefault="0028075E" w:rsidP="00B52D15">
            <w:pPr>
              <w:rPr>
                <w:bCs/>
              </w:rPr>
            </w:pPr>
          </w:p>
        </w:tc>
        <w:tc>
          <w:tcPr>
            <w:tcW w:w="3653" w:type="dxa"/>
            <w:shd w:val="clear" w:color="auto" w:fill="auto"/>
          </w:tcPr>
          <w:p w:rsidR="0028075E" w:rsidRPr="007510D2" w:rsidRDefault="0028075E" w:rsidP="00B52D15">
            <w:pPr>
              <w:rPr>
                <w:bCs/>
              </w:rPr>
            </w:pPr>
          </w:p>
        </w:tc>
        <w:tc>
          <w:tcPr>
            <w:tcW w:w="2176" w:type="dxa"/>
            <w:shd w:val="clear" w:color="auto" w:fill="auto"/>
          </w:tcPr>
          <w:p w:rsidR="0028075E" w:rsidRPr="007510D2" w:rsidRDefault="0028075E" w:rsidP="00B52D15">
            <w:pPr>
              <w:rPr>
                <w:bCs/>
              </w:rPr>
            </w:pPr>
          </w:p>
        </w:tc>
        <w:tc>
          <w:tcPr>
            <w:tcW w:w="2647" w:type="dxa"/>
            <w:shd w:val="clear" w:color="auto" w:fill="auto"/>
          </w:tcPr>
          <w:p w:rsidR="0028075E" w:rsidRPr="007510D2" w:rsidRDefault="0028075E" w:rsidP="00B52D15">
            <w:pPr>
              <w:rPr>
                <w:bCs/>
              </w:rPr>
            </w:pPr>
          </w:p>
        </w:tc>
        <w:tc>
          <w:tcPr>
            <w:tcW w:w="1874" w:type="dxa"/>
            <w:shd w:val="clear" w:color="auto" w:fill="auto"/>
          </w:tcPr>
          <w:p w:rsidR="0028075E" w:rsidRPr="007510D2" w:rsidRDefault="0028075E" w:rsidP="00B52D15">
            <w:pPr>
              <w:rPr>
                <w:bCs/>
              </w:rPr>
            </w:pPr>
          </w:p>
        </w:tc>
        <w:tc>
          <w:tcPr>
            <w:tcW w:w="2663" w:type="dxa"/>
          </w:tcPr>
          <w:p w:rsidR="0028075E" w:rsidRPr="007510D2" w:rsidRDefault="0028075E" w:rsidP="00B52D15">
            <w:pPr>
              <w:rPr>
                <w:bCs/>
              </w:rPr>
            </w:pPr>
          </w:p>
        </w:tc>
      </w:tr>
      <w:tr w:rsidR="0028075E" w:rsidRPr="007510D2" w:rsidTr="00B52D15">
        <w:tc>
          <w:tcPr>
            <w:tcW w:w="0" w:type="auto"/>
            <w:shd w:val="clear" w:color="auto" w:fill="auto"/>
          </w:tcPr>
          <w:p w:rsidR="0028075E" w:rsidRPr="007510D2" w:rsidRDefault="0028075E" w:rsidP="00B52D15">
            <w:pPr>
              <w:rPr>
                <w:bCs/>
              </w:rPr>
            </w:pPr>
          </w:p>
        </w:tc>
        <w:tc>
          <w:tcPr>
            <w:tcW w:w="3653" w:type="dxa"/>
            <w:shd w:val="clear" w:color="auto" w:fill="auto"/>
          </w:tcPr>
          <w:p w:rsidR="0028075E" w:rsidRPr="007510D2" w:rsidRDefault="0028075E" w:rsidP="00B52D15">
            <w:pPr>
              <w:rPr>
                <w:bCs/>
              </w:rPr>
            </w:pPr>
          </w:p>
        </w:tc>
        <w:tc>
          <w:tcPr>
            <w:tcW w:w="2176" w:type="dxa"/>
            <w:shd w:val="clear" w:color="auto" w:fill="auto"/>
          </w:tcPr>
          <w:p w:rsidR="0028075E" w:rsidRPr="007510D2" w:rsidRDefault="0028075E" w:rsidP="00B52D15">
            <w:pPr>
              <w:rPr>
                <w:bCs/>
              </w:rPr>
            </w:pPr>
          </w:p>
        </w:tc>
        <w:tc>
          <w:tcPr>
            <w:tcW w:w="2647" w:type="dxa"/>
            <w:shd w:val="clear" w:color="auto" w:fill="auto"/>
          </w:tcPr>
          <w:p w:rsidR="0028075E" w:rsidRPr="007510D2" w:rsidRDefault="0028075E" w:rsidP="00B52D15">
            <w:pPr>
              <w:rPr>
                <w:bCs/>
              </w:rPr>
            </w:pPr>
          </w:p>
        </w:tc>
        <w:tc>
          <w:tcPr>
            <w:tcW w:w="1874" w:type="dxa"/>
            <w:shd w:val="clear" w:color="auto" w:fill="auto"/>
          </w:tcPr>
          <w:p w:rsidR="0028075E" w:rsidRPr="007510D2" w:rsidRDefault="0028075E" w:rsidP="00B52D15">
            <w:pPr>
              <w:rPr>
                <w:bCs/>
              </w:rPr>
            </w:pPr>
          </w:p>
        </w:tc>
        <w:tc>
          <w:tcPr>
            <w:tcW w:w="2663" w:type="dxa"/>
          </w:tcPr>
          <w:p w:rsidR="0028075E" w:rsidRPr="007510D2" w:rsidRDefault="0028075E" w:rsidP="00B52D15">
            <w:pPr>
              <w:rPr>
                <w:bCs/>
              </w:rPr>
            </w:pPr>
          </w:p>
        </w:tc>
      </w:tr>
    </w:tbl>
    <w:p w:rsidR="0028075E" w:rsidRPr="007510D2" w:rsidRDefault="0028075E" w:rsidP="0028075E">
      <w:pPr>
        <w:rPr>
          <w:bCs/>
        </w:rPr>
      </w:pPr>
    </w:p>
    <w:p w:rsidR="0028075E" w:rsidRPr="007510D2" w:rsidRDefault="0028075E" w:rsidP="0028075E">
      <w:pPr>
        <w:rPr>
          <w:bCs/>
        </w:rPr>
      </w:pPr>
      <w:r w:rsidRPr="007510D2">
        <w:rPr>
          <w:bCs/>
        </w:rPr>
        <w:t xml:space="preserve">                       Руководитель _______________________________________________(Ф.И.О.)</w:t>
      </w:r>
    </w:p>
    <w:p w:rsidR="0028075E" w:rsidRPr="007510D2" w:rsidRDefault="0028075E" w:rsidP="0028075E">
      <w:pPr>
        <w:rPr>
          <w:bCs/>
        </w:rPr>
      </w:pPr>
      <w:r w:rsidRPr="007510D2">
        <w:rPr>
          <w:bCs/>
        </w:rPr>
        <w:t xml:space="preserve">                       М.п.</w:t>
      </w:r>
    </w:p>
    <w:p w:rsidR="0028075E" w:rsidRPr="007510D2" w:rsidRDefault="0028075E" w:rsidP="0028075E">
      <w:pPr>
        <w:rPr>
          <w:bCs/>
        </w:rPr>
      </w:pPr>
    </w:p>
    <w:p w:rsidR="0028075E" w:rsidRPr="007510D2" w:rsidRDefault="0028075E" w:rsidP="0028075E">
      <w:pPr>
        <w:jc w:val="both"/>
      </w:pPr>
      <w:r w:rsidRPr="007510D2">
        <w:t xml:space="preserve">         Исполнитель: ФИО, должность, номер телефона</w:t>
      </w:r>
    </w:p>
    <w:p w:rsidR="0028075E" w:rsidRPr="007510D2" w:rsidRDefault="0028075E" w:rsidP="0028075E">
      <w:pPr>
        <w:rPr>
          <w:bCs/>
        </w:rPr>
      </w:pPr>
      <w:r w:rsidRPr="007510D2">
        <w:rPr>
          <w:bCs/>
        </w:rPr>
        <w:t xml:space="preserve">   </w:t>
      </w:r>
    </w:p>
    <w:p w:rsidR="0028075E" w:rsidRPr="007510D2" w:rsidRDefault="0028075E" w:rsidP="0028075E">
      <w:pPr>
        <w:ind w:firstLine="720"/>
      </w:pPr>
      <w:r w:rsidRPr="007510D2">
        <w:t>Примечания:</w:t>
      </w:r>
    </w:p>
    <w:p w:rsidR="0028075E" w:rsidRPr="007510D2" w:rsidRDefault="0028075E" w:rsidP="0028075E">
      <w:pPr>
        <w:pStyle w:val="12"/>
        <w:shd w:val="clear" w:color="auto" w:fill="auto"/>
        <w:tabs>
          <w:tab w:val="left" w:leader="underscore" w:pos="634"/>
          <w:tab w:val="left" w:leader="underscore" w:pos="1320"/>
          <w:tab w:val="left" w:leader="underscore" w:pos="7291"/>
        </w:tabs>
        <w:spacing w:line="240" w:lineRule="auto"/>
        <w:jc w:val="both"/>
        <w:rPr>
          <w:rStyle w:val="aa"/>
          <w:rFonts w:ascii="Times New Roman" w:hAnsi="Times New Roman" w:cs="Times New Roman"/>
          <w:sz w:val="24"/>
          <w:szCs w:val="24"/>
        </w:rPr>
      </w:pPr>
      <w:r w:rsidRPr="007510D2">
        <w:rPr>
          <w:rFonts w:ascii="Times New Roman" w:hAnsi="Times New Roman" w:cs="Times New Roman"/>
          <w:b w:val="0"/>
          <w:sz w:val="24"/>
          <w:szCs w:val="24"/>
        </w:rPr>
        <w:t xml:space="preserve"> Заполняется  муниципальной образовательной организацией   только  в случае отчисления  </w:t>
      </w:r>
      <w:proofErr w:type="gramStart"/>
      <w:r w:rsidRPr="007510D2">
        <w:rPr>
          <w:rFonts w:ascii="Times New Roman" w:hAnsi="Times New Roman" w:cs="Times New Roman"/>
          <w:b w:val="0"/>
          <w:sz w:val="24"/>
          <w:szCs w:val="24"/>
        </w:rPr>
        <w:t>обучающихся</w:t>
      </w:r>
      <w:proofErr w:type="gramEnd"/>
      <w:r w:rsidRPr="007510D2">
        <w:rPr>
          <w:rFonts w:ascii="Times New Roman" w:hAnsi="Times New Roman" w:cs="Times New Roman"/>
          <w:b w:val="0"/>
          <w:sz w:val="24"/>
          <w:szCs w:val="24"/>
        </w:rPr>
        <w:t xml:space="preserve">   в соответствии с п.8 ст. 43 Федерального закона от</w:t>
      </w:r>
      <w:r w:rsidRPr="007510D2">
        <w:rPr>
          <w:rStyle w:val="aa"/>
          <w:rFonts w:ascii="Times New Roman" w:hAnsi="Times New Roman" w:cs="Times New Roman"/>
          <w:sz w:val="24"/>
          <w:szCs w:val="24"/>
        </w:rPr>
        <w:t xml:space="preserve"> 29.12.2012 №273-Ф3  «Об образовании в Российской Федерации»</w:t>
      </w:r>
    </w:p>
    <w:p w:rsidR="005942DF" w:rsidRDefault="005942DF"/>
    <w:sectPr w:rsidR="005942DF" w:rsidSect="00594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75E"/>
    <w:rsid w:val="0028075E"/>
    <w:rsid w:val="00285FD2"/>
    <w:rsid w:val="005942DF"/>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28075E"/>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8075E"/>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28075E"/>
    <w:pPr>
      <w:numPr>
        <w:ilvl w:val="2"/>
        <w:numId w:val="1"/>
      </w:numPr>
      <w:outlineLvl w:val="2"/>
    </w:pPr>
    <w:rPr>
      <w:rFonts w:ascii="Cambria" w:hAnsi="Cambria"/>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28075E"/>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8075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28075E"/>
    <w:rPr>
      <w:rFonts w:ascii="Cambria" w:eastAsia="Times New Roman" w:hAnsi="Cambria" w:cs="Times New Roman"/>
      <w:b/>
      <w:sz w:val="26"/>
      <w:szCs w:val="20"/>
      <w:lang w:eastAsia="ar-SA"/>
    </w:rPr>
  </w:style>
  <w:style w:type="paragraph" w:styleId="a0">
    <w:name w:val="Body Text"/>
    <w:aliases w:val="Знак1,body text,Основной текст Знак Знак,bt, Знак1"/>
    <w:basedOn w:val="a"/>
    <w:link w:val="a4"/>
    <w:unhideWhenUsed/>
    <w:qFormat/>
    <w:rsid w:val="0028075E"/>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28075E"/>
    <w:rPr>
      <w:rFonts w:ascii="Times New Roman" w:eastAsia="Times New Roman" w:hAnsi="Times New Roman" w:cs="Times New Roman"/>
      <w:sz w:val="24"/>
      <w:szCs w:val="24"/>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nhideWhenUsed/>
    <w:qFormat/>
    <w:rsid w:val="0028075E"/>
    <w:rPr>
      <w:rFonts w:asciiTheme="minorHAnsi" w:hAnsiTheme="minorHAnsi" w:cstheme="minorBidi"/>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28075E"/>
    <w:rPr>
      <w:rFonts w:eastAsia="Times New Roman"/>
      <w:sz w:val="24"/>
      <w:szCs w:val="24"/>
    </w:rPr>
  </w:style>
  <w:style w:type="character" w:customStyle="1" w:styleId="a7">
    <w:name w:val="Верхний колонтитул Знак"/>
    <w:aliases w:val="Header Char Знак"/>
    <w:basedOn w:val="a1"/>
    <w:link w:val="a8"/>
    <w:uiPriority w:val="99"/>
    <w:locked/>
    <w:rsid w:val="0028075E"/>
    <w:rPr>
      <w:rFonts w:ascii="Times New Roman" w:eastAsia="Times New Roman" w:hAnsi="Times New Roman" w:cs="Times New Roman"/>
      <w:sz w:val="24"/>
      <w:szCs w:val="24"/>
      <w:lang w:eastAsia="ar-SA"/>
    </w:rPr>
  </w:style>
  <w:style w:type="paragraph" w:styleId="a8">
    <w:name w:val="header"/>
    <w:aliases w:val="Header Char"/>
    <w:basedOn w:val="a"/>
    <w:link w:val="a7"/>
    <w:uiPriority w:val="99"/>
    <w:unhideWhenUsed/>
    <w:qFormat/>
    <w:rsid w:val="0028075E"/>
    <w:pPr>
      <w:tabs>
        <w:tab w:val="center" w:pos="4677"/>
        <w:tab w:val="right" w:pos="9355"/>
      </w:tabs>
    </w:pPr>
  </w:style>
  <w:style w:type="character" w:customStyle="1" w:styleId="11">
    <w:name w:val="Верхний колонтитул Знак1"/>
    <w:basedOn w:val="a1"/>
    <w:link w:val="a8"/>
    <w:uiPriority w:val="99"/>
    <w:semiHidden/>
    <w:rsid w:val="0028075E"/>
    <w:rPr>
      <w:rFonts w:ascii="Times New Roman" w:eastAsia="Times New Roman" w:hAnsi="Times New Roman" w:cs="Times New Roman"/>
      <w:sz w:val="24"/>
      <w:szCs w:val="24"/>
      <w:lang w:eastAsia="ar-SA"/>
    </w:rPr>
  </w:style>
  <w:style w:type="character" w:customStyle="1" w:styleId="21">
    <w:name w:val="Основной текст (2)_"/>
    <w:link w:val="22"/>
    <w:locked/>
    <w:rsid w:val="0028075E"/>
    <w:rPr>
      <w:sz w:val="16"/>
      <w:szCs w:val="16"/>
      <w:shd w:val="clear" w:color="auto" w:fill="FFFFFF"/>
    </w:rPr>
  </w:style>
  <w:style w:type="paragraph" w:customStyle="1" w:styleId="22">
    <w:name w:val="Основной текст (2)"/>
    <w:basedOn w:val="a"/>
    <w:link w:val="21"/>
    <w:qFormat/>
    <w:rsid w:val="0028075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character" w:customStyle="1" w:styleId="31">
    <w:name w:val="Знак Знак3"/>
    <w:locked/>
    <w:rsid w:val="0028075E"/>
    <w:rPr>
      <w:rFonts w:ascii="Arial" w:hAnsi="Arial" w:cs="Arial" w:hint="default"/>
      <w:color w:val="333333"/>
      <w:sz w:val="16"/>
      <w:szCs w:val="16"/>
      <w:lang w:val="ru-RU" w:eastAsia="ru-RU" w:bidi="ar-SA"/>
    </w:rPr>
  </w:style>
  <w:style w:type="paragraph" w:customStyle="1" w:styleId="msonormalcxspmiddle">
    <w:name w:val="msonormalcxspmiddle"/>
    <w:basedOn w:val="a"/>
    <w:rsid w:val="0028075E"/>
    <w:pPr>
      <w:suppressAutoHyphens w:val="0"/>
      <w:spacing w:before="100" w:beforeAutospacing="1" w:after="100" w:afterAutospacing="1"/>
    </w:pPr>
    <w:rPr>
      <w:lang w:eastAsia="ru-RU"/>
    </w:rPr>
  </w:style>
  <w:style w:type="paragraph" w:customStyle="1" w:styleId="msonormalcxsplast">
    <w:name w:val="msonormalcxsplast"/>
    <w:basedOn w:val="a"/>
    <w:rsid w:val="0028075E"/>
    <w:pPr>
      <w:suppressAutoHyphens w:val="0"/>
      <w:spacing w:before="100" w:beforeAutospacing="1" w:after="100" w:afterAutospacing="1"/>
    </w:pPr>
    <w:rPr>
      <w:lang w:eastAsia="ru-RU"/>
    </w:rPr>
  </w:style>
  <w:style w:type="paragraph" w:customStyle="1" w:styleId="msobodytextcxspmiddlecxspmiddle">
    <w:name w:val="msobodytextcxspmiddlecxspmiddle"/>
    <w:basedOn w:val="a"/>
    <w:rsid w:val="0028075E"/>
    <w:pPr>
      <w:suppressAutoHyphens w:val="0"/>
      <w:spacing w:before="100" w:beforeAutospacing="1" w:after="100" w:afterAutospacing="1"/>
    </w:pPr>
    <w:rPr>
      <w:b/>
      <w:bCs/>
    </w:rPr>
  </w:style>
  <w:style w:type="paragraph" w:customStyle="1" w:styleId="41">
    <w:name w:val="Основной текст (4)1"/>
    <w:basedOn w:val="a"/>
    <w:uiPriority w:val="99"/>
    <w:rsid w:val="0028075E"/>
    <w:pPr>
      <w:widowControl w:val="0"/>
      <w:shd w:val="clear" w:color="auto" w:fill="FFFFFF"/>
      <w:suppressAutoHyphens w:val="0"/>
      <w:spacing w:after="60" w:line="240" w:lineRule="atLeast"/>
      <w:jc w:val="center"/>
    </w:pPr>
    <w:rPr>
      <w:rFonts w:ascii="Calibri" w:eastAsia="Calibri" w:hAnsi="Calibri"/>
      <w:b/>
      <w:bCs/>
      <w:sz w:val="23"/>
      <w:szCs w:val="23"/>
      <w:lang w:eastAsia="ru-RU"/>
    </w:rPr>
  </w:style>
  <w:style w:type="character" w:customStyle="1" w:styleId="a9">
    <w:name w:val="Подпись к таблице_"/>
    <w:basedOn w:val="a1"/>
    <w:link w:val="12"/>
    <w:locked/>
    <w:rsid w:val="0028075E"/>
    <w:rPr>
      <w:b/>
      <w:bCs/>
      <w:sz w:val="23"/>
      <w:szCs w:val="23"/>
      <w:shd w:val="clear" w:color="auto" w:fill="FFFFFF"/>
    </w:rPr>
  </w:style>
  <w:style w:type="character" w:customStyle="1" w:styleId="aa">
    <w:name w:val="Подпись к таблице"/>
    <w:basedOn w:val="a9"/>
    <w:uiPriority w:val="99"/>
    <w:rsid w:val="0028075E"/>
  </w:style>
  <w:style w:type="paragraph" w:customStyle="1" w:styleId="12">
    <w:name w:val="Подпись к таблице1"/>
    <w:basedOn w:val="a"/>
    <w:link w:val="a9"/>
    <w:rsid w:val="0028075E"/>
    <w:pPr>
      <w:widowControl w:val="0"/>
      <w:shd w:val="clear" w:color="auto" w:fill="FFFFFF"/>
      <w:suppressAutoHyphens w:val="0"/>
      <w:spacing w:line="240" w:lineRule="atLeast"/>
    </w:pPr>
    <w:rPr>
      <w:rFonts w:asciiTheme="minorHAnsi" w:eastAsiaTheme="minorHAnsi" w:hAnsiTheme="minorHAnsi" w:cstheme="minorBidi"/>
      <w:b/>
      <w:bCs/>
      <w:sz w:val="23"/>
      <w:szCs w:val="23"/>
      <w:lang w:eastAsia="en-US"/>
    </w:rPr>
  </w:style>
  <w:style w:type="paragraph" w:styleId="ab">
    <w:name w:val="Balloon Text"/>
    <w:basedOn w:val="a"/>
    <w:link w:val="ac"/>
    <w:uiPriority w:val="99"/>
    <w:semiHidden/>
    <w:unhideWhenUsed/>
    <w:rsid w:val="0028075E"/>
    <w:rPr>
      <w:rFonts w:ascii="Tahoma" w:hAnsi="Tahoma" w:cs="Tahoma"/>
      <w:sz w:val="16"/>
      <w:szCs w:val="16"/>
    </w:rPr>
  </w:style>
  <w:style w:type="character" w:customStyle="1" w:styleId="ac">
    <w:name w:val="Текст выноски Знак"/>
    <w:basedOn w:val="a1"/>
    <w:link w:val="ab"/>
    <w:uiPriority w:val="99"/>
    <w:semiHidden/>
    <w:rsid w:val="0028075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3964</Words>
  <Characters>22597</Characters>
  <Application>Microsoft Office Word</Application>
  <DocSecurity>0</DocSecurity>
  <Lines>188</Lines>
  <Paragraphs>53</Paragraphs>
  <ScaleCrop>false</ScaleCrop>
  <Company/>
  <LinksUpToDate>false</LinksUpToDate>
  <CharactersWithSpaces>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2022-11-03T05:52:00Z</dcterms:created>
  <dcterms:modified xsi:type="dcterms:W3CDTF">2022-11-03T05:52:00Z</dcterms:modified>
</cp:coreProperties>
</file>