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DE" w:rsidRPr="00F7003E" w:rsidRDefault="00572DDE" w:rsidP="00572DDE">
      <w:pPr>
        <w:jc w:val="center"/>
      </w:pPr>
      <w:r w:rsidRPr="00F7003E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DDE" w:rsidRPr="00F7003E" w:rsidRDefault="00572DDE" w:rsidP="00572DDE">
      <w:pPr>
        <w:jc w:val="center"/>
      </w:pPr>
    </w:p>
    <w:p w:rsidR="00572DDE" w:rsidRPr="00F7003E" w:rsidRDefault="00572DDE" w:rsidP="00572DDE">
      <w:pPr>
        <w:pStyle w:val="2"/>
        <w:jc w:val="center"/>
        <w:rPr>
          <w:sz w:val="24"/>
          <w:szCs w:val="24"/>
        </w:rPr>
      </w:pPr>
      <w:r w:rsidRPr="00F7003E">
        <w:rPr>
          <w:sz w:val="24"/>
          <w:szCs w:val="24"/>
        </w:rPr>
        <w:t>АДМИНИСТРАЦИЯ</w:t>
      </w:r>
    </w:p>
    <w:p w:rsidR="00572DDE" w:rsidRPr="00F7003E" w:rsidRDefault="00572DDE" w:rsidP="00572DDE">
      <w:pPr>
        <w:pStyle w:val="2"/>
        <w:jc w:val="center"/>
        <w:rPr>
          <w:sz w:val="24"/>
          <w:szCs w:val="24"/>
        </w:rPr>
      </w:pPr>
      <w:r w:rsidRPr="00F7003E">
        <w:rPr>
          <w:sz w:val="24"/>
          <w:szCs w:val="24"/>
        </w:rPr>
        <w:t>ПАНИНСКОГО МУНИЦИПАЛЬНОГО РАЙОНА</w:t>
      </w:r>
    </w:p>
    <w:p w:rsidR="00572DDE" w:rsidRPr="00F7003E" w:rsidRDefault="00572DDE" w:rsidP="00572DDE">
      <w:pPr>
        <w:jc w:val="center"/>
        <w:rPr>
          <w:b/>
          <w:bCs/>
        </w:rPr>
      </w:pPr>
      <w:r w:rsidRPr="00F7003E">
        <w:rPr>
          <w:b/>
          <w:bCs/>
        </w:rPr>
        <w:t>ВОРОНЕЖСКОЙ ОБЛАСТИ</w:t>
      </w:r>
    </w:p>
    <w:p w:rsidR="00572DDE" w:rsidRPr="00F7003E" w:rsidRDefault="00572DDE" w:rsidP="00572DDE">
      <w:pPr>
        <w:pStyle w:val="1"/>
        <w:spacing w:line="240" w:lineRule="auto"/>
        <w:jc w:val="center"/>
        <w:rPr>
          <w:sz w:val="24"/>
          <w:szCs w:val="24"/>
        </w:rPr>
      </w:pPr>
    </w:p>
    <w:p w:rsidR="00572DDE" w:rsidRPr="00F7003E" w:rsidRDefault="00572DDE" w:rsidP="00572DDE">
      <w:pPr>
        <w:pStyle w:val="1"/>
        <w:spacing w:line="240" w:lineRule="auto"/>
        <w:rPr>
          <w:b w:val="0"/>
          <w:sz w:val="24"/>
          <w:szCs w:val="24"/>
        </w:rPr>
      </w:pPr>
      <w:proofErr w:type="gramStart"/>
      <w:r w:rsidRPr="00F7003E">
        <w:rPr>
          <w:b w:val="0"/>
          <w:sz w:val="24"/>
          <w:szCs w:val="24"/>
        </w:rPr>
        <w:t>П</w:t>
      </w:r>
      <w:proofErr w:type="gramEnd"/>
      <w:r w:rsidRPr="00F7003E">
        <w:rPr>
          <w:b w:val="0"/>
          <w:sz w:val="24"/>
          <w:szCs w:val="24"/>
        </w:rPr>
        <w:t xml:space="preserve"> О С Т А Н О В Л Е Н И Е</w:t>
      </w:r>
    </w:p>
    <w:p w:rsidR="00572DDE" w:rsidRPr="00F7003E" w:rsidRDefault="00572DDE" w:rsidP="00572DDE"/>
    <w:p w:rsidR="00572DDE" w:rsidRPr="00F7003E" w:rsidRDefault="00572DDE" w:rsidP="00572DDE"/>
    <w:p w:rsidR="00572DDE" w:rsidRPr="00F7003E" w:rsidRDefault="00572DDE" w:rsidP="00572DDE">
      <w:r w:rsidRPr="00F7003E">
        <w:t>от  14.07.2021    № 259</w:t>
      </w:r>
    </w:p>
    <w:p w:rsidR="00572DDE" w:rsidRPr="00F7003E" w:rsidRDefault="00572DDE" w:rsidP="00572DDE">
      <w:pPr>
        <w:jc w:val="both"/>
      </w:pPr>
      <w:r w:rsidRPr="00F7003E">
        <w:t>р.п. Панино</w:t>
      </w:r>
    </w:p>
    <w:p w:rsidR="00572DDE" w:rsidRPr="00F7003E" w:rsidRDefault="00572DDE" w:rsidP="00572DDE">
      <w:pPr>
        <w:jc w:val="both"/>
      </w:pPr>
    </w:p>
    <w:p w:rsidR="00572DDE" w:rsidRPr="00F7003E" w:rsidRDefault="00572DDE" w:rsidP="00572DDE">
      <w:pPr>
        <w:jc w:val="both"/>
      </w:pPr>
    </w:p>
    <w:tbl>
      <w:tblPr>
        <w:tblW w:w="0" w:type="auto"/>
        <w:tblLook w:val="04A0"/>
      </w:tblPr>
      <w:tblGrid>
        <w:gridCol w:w="4503"/>
      </w:tblGrid>
      <w:tr w:rsidR="00572DDE" w:rsidRPr="00F7003E" w:rsidTr="001D6814">
        <w:tc>
          <w:tcPr>
            <w:tcW w:w="4503" w:type="dxa"/>
          </w:tcPr>
          <w:p w:rsidR="00572DDE" w:rsidRPr="00F7003E" w:rsidRDefault="00572DDE" w:rsidP="001D6814">
            <w:pPr>
              <w:jc w:val="both"/>
              <w:rPr>
                <w:b/>
              </w:rPr>
            </w:pPr>
            <w:r w:rsidRPr="00F7003E">
              <w:rPr>
                <w:b/>
              </w:rPr>
              <w:t xml:space="preserve">О внесении изменений                      в постановление администрации Панинского муниципального района Воронежской области      «Об утверждении Положения        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 </w:t>
            </w:r>
          </w:p>
        </w:tc>
      </w:tr>
    </w:tbl>
    <w:p w:rsidR="00572DDE" w:rsidRPr="00F7003E" w:rsidRDefault="00572DDE" w:rsidP="00572DDE"/>
    <w:p w:rsidR="00572DDE" w:rsidRPr="00F7003E" w:rsidRDefault="00572DDE" w:rsidP="00572DDE">
      <w:pPr>
        <w:ind w:firstLine="708"/>
        <w:jc w:val="both"/>
      </w:pPr>
      <w:r w:rsidRPr="00F7003E">
        <w:t xml:space="preserve"> </w:t>
      </w:r>
      <w:proofErr w:type="gramStart"/>
      <w:r w:rsidRPr="00F7003E">
        <w:t xml:space="preserve">В целях поддержки  малого и среднего предпринимательства на территории Панинского муниципального района Воронежской области, в соответствии с </w:t>
      </w:r>
      <w:r w:rsidRPr="00F7003E">
        <w:rPr>
          <w:rStyle w:val="FontStyle14"/>
        </w:rPr>
        <w:t>Федеральным законом от 24.07.2007 № 209-ФЗ               «О развитии малого и среднего предпринимательства в Российской Федерации»,</w:t>
      </w:r>
      <w:r w:rsidRPr="00F7003E">
        <w:t xml:space="preserve"> муниципальной программой «Экономическое развитие и инновационная экономика», утвержденной постановлением администрации Панинского муниципального района Воронежской области от 15.10.2019       № 402 (в редакции постановления администрации Панинского муниципального района Воронежской области от 25.02.2020</w:t>
      </w:r>
      <w:proofErr w:type="gramEnd"/>
      <w:r w:rsidRPr="00F7003E">
        <w:t xml:space="preserve"> № 44), администрация Панинского муниципального района Воронежской области    </w:t>
      </w:r>
      <w:proofErr w:type="spellStart"/>
      <w:proofErr w:type="gramStart"/>
      <w:r w:rsidRPr="00F7003E">
        <w:rPr>
          <w:b/>
        </w:rPr>
        <w:t>п</w:t>
      </w:r>
      <w:proofErr w:type="spellEnd"/>
      <w:proofErr w:type="gramEnd"/>
      <w:r w:rsidRPr="00F7003E">
        <w:rPr>
          <w:b/>
        </w:rPr>
        <w:t xml:space="preserve"> о с т а </w:t>
      </w:r>
      <w:proofErr w:type="spellStart"/>
      <w:r w:rsidRPr="00F7003E">
        <w:rPr>
          <w:b/>
        </w:rPr>
        <w:t>н</w:t>
      </w:r>
      <w:proofErr w:type="spellEnd"/>
      <w:r w:rsidRPr="00F7003E">
        <w:rPr>
          <w:b/>
        </w:rPr>
        <w:t xml:space="preserve"> о в л я е т</w:t>
      </w:r>
      <w:r w:rsidRPr="00F7003E">
        <w:t>:</w:t>
      </w:r>
    </w:p>
    <w:p w:rsidR="00572DDE" w:rsidRPr="00F7003E" w:rsidRDefault="00572DDE" w:rsidP="00572DDE">
      <w:pPr>
        <w:numPr>
          <w:ilvl w:val="0"/>
          <w:numId w:val="1"/>
        </w:numPr>
        <w:tabs>
          <w:tab w:val="left" w:pos="1066"/>
        </w:tabs>
        <w:suppressAutoHyphens w:val="0"/>
        <w:ind w:left="0" w:firstLine="567"/>
        <w:jc w:val="both"/>
      </w:pPr>
      <w:r w:rsidRPr="00F7003E">
        <w:t xml:space="preserve">Утвердить прилагаемые изменения, которые вносятся в постановление администрации Панинского муниципального района Воронежской области от  31.05.2021 № 199 «Об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услуг)». </w:t>
      </w:r>
    </w:p>
    <w:p w:rsidR="00572DDE" w:rsidRPr="00F7003E" w:rsidRDefault="00572DDE" w:rsidP="00572DDE">
      <w:pPr>
        <w:numPr>
          <w:ilvl w:val="0"/>
          <w:numId w:val="1"/>
        </w:numPr>
        <w:suppressAutoHyphens w:val="0"/>
        <w:ind w:left="0" w:firstLine="708"/>
        <w:jc w:val="both"/>
      </w:pPr>
      <w:r w:rsidRPr="00F7003E">
        <w:t>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572DDE" w:rsidRPr="00F7003E" w:rsidRDefault="00572DDE" w:rsidP="00572DDE">
      <w:pPr>
        <w:numPr>
          <w:ilvl w:val="0"/>
          <w:numId w:val="1"/>
        </w:numPr>
        <w:suppressAutoHyphens w:val="0"/>
        <w:ind w:left="0" w:firstLine="708"/>
        <w:jc w:val="both"/>
      </w:pPr>
      <w:proofErr w:type="gramStart"/>
      <w:r w:rsidRPr="00F7003E">
        <w:t xml:space="preserve">Контроль за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– начальника отдела по управлению </w:t>
      </w:r>
      <w:r w:rsidRPr="00F7003E">
        <w:lastRenderedPageBreak/>
        <w:t>муниципальным имуществом и экономическому развитию администрации Панинского муниципального района Воронежской области Сафонову О.В.</w:t>
      </w:r>
      <w:proofErr w:type="gramEnd"/>
    </w:p>
    <w:p w:rsidR="00572DDE" w:rsidRPr="00F7003E" w:rsidRDefault="00572DDE" w:rsidP="00572DDE">
      <w:pPr>
        <w:widowControl w:val="0"/>
        <w:pBdr>
          <w:bottom w:val="single" w:sz="4" w:space="19" w:color="FFFFFF"/>
        </w:pBdr>
        <w:jc w:val="both"/>
      </w:pPr>
    </w:p>
    <w:p w:rsidR="00572DDE" w:rsidRPr="00F7003E" w:rsidRDefault="00572DDE" w:rsidP="00572DDE">
      <w:pPr>
        <w:widowControl w:val="0"/>
        <w:pBdr>
          <w:bottom w:val="single" w:sz="4" w:space="19" w:color="FFFFFF"/>
        </w:pBdr>
        <w:jc w:val="both"/>
      </w:pPr>
    </w:p>
    <w:p w:rsidR="00572DDE" w:rsidRPr="00F7003E" w:rsidRDefault="00572DDE" w:rsidP="00572DDE">
      <w:pPr>
        <w:widowControl w:val="0"/>
        <w:pBdr>
          <w:bottom w:val="single" w:sz="4" w:space="19" w:color="FFFFFF"/>
        </w:pBdr>
        <w:jc w:val="both"/>
      </w:pPr>
      <w:r w:rsidRPr="00F7003E">
        <w:t xml:space="preserve">Глава </w:t>
      </w:r>
    </w:p>
    <w:p w:rsidR="00572DDE" w:rsidRDefault="00572DDE" w:rsidP="00572DDE">
      <w:pPr>
        <w:widowControl w:val="0"/>
        <w:pBdr>
          <w:bottom w:val="single" w:sz="4" w:space="19" w:color="FFFFFF"/>
        </w:pBdr>
        <w:jc w:val="both"/>
      </w:pPr>
      <w:r w:rsidRPr="00F7003E">
        <w:t xml:space="preserve">Панинского </w:t>
      </w:r>
      <w:proofErr w:type="gramStart"/>
      <w:r w:rsidRPr="00F7003E">
        <w:t>муниципального</w:t>
      </w:r>
      <w:proofErr w:type="gramEnd"/>
      <w:r w:rsidRPr="00F7003E">
        <w:t xml:space="preserve"> района                                              Н.В. Щеглов</w:t>
      </w:r>
    </w:p>
    <w:p w:rsidR="00572DDE" w:rsidRPr="00F7003E" w:rsidRDefault="00572DDE" w:rsidP="00572DDE">
      <w:pPr>
        <w:widowControl w:val="0"/>
        <w:pBdr>
          <w:bottom w:val="single" w:sz="4" w:space="19" w:color="FFFFFF"/>
        </w:pBdr>
        <w:ind w:left="3969"/>
      </w:pPr>
      <w:r>
        <w:t xml:space="preserve"> </w:t>
      </w:r>
      <w:proofErr w:type="gramStart"/>
      <w:r w:rsidRPr="00F7003E">
        <w:t>УТВЕРЖДЕНЫ</w:t>
      </w:r>
      <w:proofErr w:type="gramEnd"/>
      <w:r w:rsidRPr="00F7003E">
        <w:t xml:space="preserve"> </w:t>
      </w:r>
      <w:r>
        <w:t xml:space="preserve">                                                </w:t>
      </w:r>
      <w:r w:rsidRPr="00F7003E">
        <w:t xml:space="preserve">постановлением  </w:t>
      </w:r>
      <w:proofErr w:type="spellStart"/>
      <w:r w:rsidRPr="00F7003E">
        <w:t>администрацииПанинского</w:t>
      </w:r>
      <w:proofErr w:type="spellEnd"/>
      <w:r w:rsidRPr="00F7003E">
        <w:t xml:space="preserve"> муниципального района Воронежской области </w:t>
      </w:r>
      <w:r>
        <w:t>о</w:t>
      </w:r>
      <w:r w:rsidRPr="00F7003E">
        <w:t>т</w:t>
      </w:r>
      <w:r>
        <w:t xml:space="preserve"> </w:t>
      </w:r>
      <w:r w:rsidRPr="00F7003E">
        <w:t xml:space="preserve">14.07.2021  № 259 </w:t>
      </w:r>
    </w:p>
    <w:p w:rsidR="00572DDE" w:rsidRPr="00F7003E" w:rsidRDefault="00572DDE" w:rsidP="00572DDE">
      <w:pPr>
        <w:jc w:val="center"/>
        <w:rPr>
          <w:b/>
        </w:rPr>
      </w:pPr>
      <w:r w:rsidRPr="00F7003E">
        <w:rPr>
          <w:b/>
        </w:rPr>
        <w:t xml:space="preserve">Изменения, </w:t>
      </w:r>
    </w:p>
    <w:p w:rsidR="00572DDE" w:rsidRPr="00F7003E" w:rsidRDefault="00572DDE" w:rsidP="00572DDE">
      <w:pPr>
        <w:jc w:val="center"/>
        <w:rPr>
          <w:b/>
        </w:rPr>
      </w:pPr>
      <w:r w:rsidRPr="00F7003E">
        <w:rPr>
          <w:b/>
        </w:rPr>
        <w:t xml:space="preserve">которые вносятся в постановление администрации </w:t>
      </w:r>
    </w:p>
    <w:p w:rsidR="00572DDE" w:rsidRPr="00F7003E" w:rsidRDefault="00572DDE" w:rsidP="00572DDE">
      <w:pPr>
        <w:jc w:val="center"/>
        <w:rPr>
          <w:b/>
        </w:rPr>
      </w:pPr>
      <w:r w:rsidRPr="00F7003E">
        <w:rPr>
          <w:b/>
        </w:rPr>
        <w:t xml:space="preserve">Панинского муниципального района Воронежской области </w:t>
      </w:r>
    </w:p>
    <w:p w:rsidR="00572DDE" w:rsidRPr="00F7003E" w:rsidRDefault="00572DDE" w:rsidP="00572DDE">
      <w:pPr>
        <w:jc w:val="center"/>
        <w:rPr>
          <w:b/>
        </w:rPr>
      </w:pPr>
      <w:r w:rsidRPr="00F7003E">
        <w:rPr>
          <w:b/>
        </w:rPr>
        <w:t>от 31.05.2021 № 199</w:t>
      </w:r>
    </w:p>
    <w:p w:rsidR="00572DDE" w:rsidRPr="00F7003E" w:rsidRDefault="00572DDE" w:rsidP="00572DDE">
      <w:pPr>
        <w:ind w:left="4536"/>
        <w:jc w:val="right"/>
      </w:pPr>
    </w:p>
    <w:p w:rsidR="00572DDE" w:rsidRPr="00F7003E" w:rsidRDefault="00572DDE" w:rsidP="00572DDE">
      <w:pPr>
        <w:ind w:firstLine="567"/>
        <w:jc w:val="both"/>
      </w:pPr>
      <w:r w:rsidRPr="00F7003E">
        <w:t xml:space="preserve">1.  Пункт 3.8  раздела </w:t>
      </w:r>
      <w:r w:rsidRPr="00F7003E">
        <w:rPr>
          <w:lang w:val="en-US"/>
        </w:rPr>
        <w:t>III</w:t>
      </w:r>
      <w:r w:rsidRPr="00F7003E">
        <w:t xml:space="preserve">  «Условия и порядок предоставления субсидии» изложить в следующей редакции: </w:t>
      </w:r>
    </w:p>
    <w:p w:rsidR="00572DDE" w:rsidRPr="00F7003E" w:rsidRDefault="00572DDE" w:rsidP="00572DDE">
      <w:pPr>
        <w:ind w:firstLine="567"/>
        <w:jc w:val="both"/>
      </w:pPr>
      <w:r w:rsidRPr="00F7003E">
        <w:t>«3.8 Субсидии предоставляются в размере 70 % от суммы документально подтвержденных фактических по безналичному расчету затрат на приобретение оборудования в целях создания и (или) развития либо модернизации производства товаров (работ, услуг), включая затраты на монтаж оборудования без НДС, но не более 900 тысяч рублей.</w:t>
      </w:r>
    </w:p>
    <w:p w:rsidR="00572DDE" w:rsidRPr="00F7003E" w:rsidRDefault="00572DDE" w:rsidP="00572DDE">
      <w:pPr>
        <w:ind w:firstLine="567"/>
        <w:jc w:val="both"/>
      </w:pPr>
      <w:r w:rsidRPr="00F7003E">
        <w:t>Определение суммы субсидий производится по следующей формуле:</w:t>
      </w:r>
    </w:p>
    <w:p w:rsidR="00572DDE" w:rsidRPr="00F7003E" w:rsidRDefault="00572DDE" w:rsidP="00572DDE">
      <w:pPr>
        <w:ind w:firstLine="567"/>
        <w:jc w:val="both"/>
      </w:pPr>
      <w:r w:rsidRPr="00F7003E">
        <w:t>СЗ *70</w:t>
      </w:r>
      <w:proofErr w:type="gramStart"/>
      <w:r w:rsidRPr="00F7003E">
        <w:t>% = С</w:t>
      </w:r>
      <w:proofErr w:type="gramEnd"/>
      <w:r w:rsidRPr="00F7003E">
        <w:t>, где:</w:t>
      </w:r>
    </w:p>
    <w:p w:rsidR="00572DDE" w:rsidRPr="00F7003E" w:rsidRDefault="00572DDE" w:rsidP="00572DDE">
      <w:pPr>
        <w:ind w:firstLine="567"/>
        <w:jc w:val="both"/>
      </w:pPr>
      <w:r w:rsidRPr="00F7003E">
        <w:t>СЗ - сумма затраченных средств,  связанных с приобретением оборудования;</w:t>
      </w:r>
    </w:p>
    <w:p w:rsidR="00572DDE" w:rsidRPr="00F7003E" w:rsidRDefault="00572DDE" w:rsidP="00572DDE">
      <w:pPr>
        <w:ind w:firstLine="567"/>
        <w:jc w:val="both"/>
      </w:pPr>
      <w:r w:rsidRPr="00F7003E">
        <w:t xml:space="preserve">С - сумма субсидий, представляемая получателю субсидий, где С не может превышать максимального размера субсидии, предусмотренного  </w:t>
      </w:r>
      <w:proofErr w:type="gramStart"/>
      <w:r w:rsidRPr="00F7003E">
        <w:t>данном</w:t>
      </w:r>
      <w:proofErr w:type="gramEnd"/>
      <w:r w:rsidRPr="00F7003E">
        <w:t xml:space="preserve"> Положением.».</w:t>
      </w:r>
    </w:p>
    <w:p w:rsidR="00572DDE" w:rsidRPr="00F7003E" w:rsidRDefault="00572DDE" w:rsidP="00572DDE">
      <w:pPr>
        <w:ind w:firstLine="567"/>
        <w:jc w:val="both"/>
      </w:pPr>
      <w:r w:rsidRPr="00F7003E">
        <w:t xml:space="preserve">2. Абзац второй пункта 3.9 раздела </w:t>
      </w:r>
      <w:r w:rsidRPr="00F7003E">
        <w:rPr>
          <w:lang w:val="en-US"/>
        </w:rPr>
        <w:t>III</w:t>
      </w:r>
      <w:r w:rsidRPr="00F7003E">
        <w:t xml:space="preserve">  «Условия и порядок предоставления субсидии» изложить в следующей редакции: «В случае, если объем принятых к субсидированию в рамках отбора затрат по всем заявкам получателей превышает сумму, предусмотренную в Программе, размер субсидии определяется пропорционально затратам каждого получателя в общем объеме затрат, принятых к субсидированию, но не более 900 тысяч рублей</w:t>
      </w:r>
      <w:proofErr w:type="gramStart"/>
      <w:r w:rsidRPr="00F7003E">
        <w:t>.».</w:t>
      </w:r>
      <w:proofErr w:type="gramEnd"/>
    </w:p>
    <w:p w:rsidR="00572DDE" w:rsidRPr="00F7003E" w:rsidRDefault="00572DDE" w:rsidP="00572DDE">
      <w:pPr>
        <w:ind w:firstLine="567"/>
        <w:jc w:val="both"/>
        <w:rPr>
          <w:bCs/>
        </w:rPr>
      </w:pPr>
      <w:r w:rsidRPr="00F7003E">
        <w:t xml:space="preserve">3. </w:t>
      </w:r>
      <w:proofErr w:type="gramStart"/>
      <w:r w:rsidRPr="00F7003E">
        <w:t xml:space="preserve">Приложение № 2 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 «Расчет размера субсидии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услуг)» изложить в следующей редакции: </w:t>
      </w:r>
      <w:proofErr w:type="gramEnd"/>
    </w:p>
    <w:p w:rsidR="00572DDE" w:rsidRPr="00F7003E" w:rsidRDefault="00572DDE" w:rsidP="00572DDE">
      <w:pPr>
        <w:jc w:val="right"/>
        <w:rPr>
          <w:bCs/>
        </w:rPr>
      </w:pPr>
      <w:bookmarkStart w:id="0" w:name="P258"/>
      <w:bookmarkEnd w:id="0"/>
    </w:p>
    <w:p w:rsidR="00572DDE" w:rsidRPr="00F7003E" w:rsidRDefault="00572DDE" w:rsidP="00572DDE">
      <w:pPr>
        <w:ind w:firstLine="5245"/>
        <w:rPr>
          <w:bCs/>
        </w:rPr>
      </w:pPr>
      <w:r w:rsidRPr="00F7003E">
        <w:rPr>
          <w:bCs/>
        </w:rPr>
        <w:t>«Приложение № 2</w:t>
      </w:r>
      <w:r>
        <w:rPr>
          <w:bCs/>
        </w:rPr>
        <w:t xml:space="preserve"> </w:t>
      </w:r>
      <w:proofErr w:type="gramStart"/>
      <w:r>
        <w:rPr>
          <w:bCs/>
        </w:rPr>
        <w:t>к</w:t>
      </w:r>
      <w:proofErr w:type="gramEnd"/>
    </w:p>
    <w:p w:rsidR="00572DDE" w:rsidRPr="00F7003E" w:rsidRDefault="00572DDE" w:rsidP="00572DDE">
      <w:pPr>
        <w:ind w:left="5245" w:firstLine="5245"/>
      </w:pPr>
      <w:r w:rsidRPr="00F7003E">
        <w:rPr>
          <w:bCs/>
        </w:rPr>
        <w:t xml:space="preserve"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</w:t>
      </w:r>
      <w:r w:rsidRPr="00F7003E">
        <w:rPr>
          <w:bCs/>
        </w:rPr>
        <w:lastRenderedPageBreak/>
        <w:t>модернизации производства товаров (работ, услуг)</w:t>
      </w:r>
    </w:p>
    <w:p w:rsidR="00572DDE" w:rsidRPr="00F7003E" w:rsidRDefault="00572DDE" w:rsidP="00572DDE">
      <w:pPr>
        <w:autoSpaceDE w:val="0"/>
        <w:autoSpaceDN w:val="0"/>
        <w:adjustRightInd w:val="0"/>
        <w:jc w:val="right"/>
      </w:pPr>
    </w:p>
    <w:p w:rsidR="00572DDE" w:rsidRPr="00F7003E" w:rsidRDefault="00572DDE" w:rsidP="00572D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3E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572DDE" w:rsidRPr="00F7003E" w:rsidRDefault="00572DDE" w:rsidP="00572D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3E">
        <w:rPr>
          <w:rFonts w:ascii="Times New Roman" w:hAnsi="Times New Roman" w:cs="Times New Roman"/>
          <w:b/>
          <w:sz w:val="24"/>
          <w:szCs w:val="24"/>
        </w:rPr>
        <w:t xml:space="preserve">размера </w:t>
      </w:r>
      <w:r w:rsidRPr="00F7003E">
        <w:rPr>
          <w:rFonts w:ascii="Times New Roman" w:hAnsi="Times New Roman" w:cs="Times New Roman"/>
          <w:b/>
          <w:bCs/>
          <w:sz w:val="24"/>
          <w:szCs w:val="24"/>
        </w:rPr>
        <w:t>субсидий на компенсацию части затрат</w:t>
      </w:r>
      <w:r w:rsidRPr="00F7003E">
        <w:rPr>
          <w:rFonts w:ascii="Times New Roman" w:hAnsi="Times New Roman" w:cs="Times New Roman"/>
          <w:b/>
          <w:sz w:val="24"/>
          <w:szCs w:val="24"/>
        </w:rPr>
        <w:t>, связанных с приобретением оборудования в целях создания и (или) развития либо</w:t>
      </w:r>
    </w:p>
    <w:p w:rsidR="00572DDE" w:rsidRPr="00F7003E" w:rsidRDefault="00572DDE" w:rsidP="00572D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3E">
        <w:rPr>
          <w:rFonts w:ascii="Times New Roman" w:hAnsi="Times New Roman" w:cs="Times New Roman"/>
          <w:b/>
          <w:sz w:val="24"/>
          <w:szCs w:val="24"/>
        </w:rPr>
        <w:t>модернизации производства товаров (работ, услуг)</w:t>
      </w:r>
    </w:p>
    <w:p w:rsidR="00572DDE" w:rsidRPr="00F7003E" w:rsidRDefault="00572DDE" w:rsidP="00572D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2DDE" w:rsidRPr="00F7003E" w:rsidRDefault="00572DDE" w:rsidP="00572D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003E">
        <w:rPr>
          <w:rFonts w:ascii="Times New Roman" w:hAnsi="Times New Roman" w:cs="Times New Roman"/>
          <w:sz w:val="24"/>
          <w:szCs w:val="24"/>
        </w:rPr>
        <w:t>Полное наименование юридического лица _____________________</w:t>
      </w:r>
    </w:p>
    <w:p w:rsidR="00572DDE" w:rsidRPr="00F7003E" w:rsidRDefault="00572DDE" w:rsidP="00572D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00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(Ф.И.О. индивидуального предпринимателя) </w:t>
      </w:r>
    </w:p>
    <w:p w:rsidR="00572DDE" w:rsidRPr="00F7003E" w:rsidRDefault="00572DDE" w:rsidP="00572D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003E">
        <w:rPr>
          <w:rFonts w:ascii="Times New Roman" w:hAnsi="Times New Roman" w:cs="Times New Roman"/>
          <w:sz w:val="24"/>
          <w:szCs w:val="24"/>
        </w:rPr>
        <w:t xml:space="preserve">ИНН ________________________________ </w:t>
      </w:r>
    </w:p>
    <w:p w:rsidR="00572DDE" w:rsidRPr="00F7003E" w:rsidRDefault="00572DDE" w:rsidP="00572DD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003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700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003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7003E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572DDE" w:rsidRPr="00F7003E" w:rsidRDefault="00572DDE" w:rsidP="00572D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003E">
        <w:rPr>
          <w:rFonts w:ascii="Times New Roman" w:hAnsi="Times New Roman" w:cs="Times New Roman"/>
          <w:sz w:val="24"/>
          <w:szCs w:val="24"/>
        </w:rPr>
        <w:t>Наименование банка ____________________________________</w:t>
      </w:r>
    </w:p>
    <w:p w:rsidR="00572DDE" w:rsidRPr="00F7003E" w:rsidRDefault="00572DDE" w:rsidP="00572D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003E">
        <w:rPr>
          <w:rFonts w:ascii="Times New Roman" w:hAnsi="Times New Roman" w:cs="Times New Roman"/>
          <w:sz w:val="24"/>
          <w:szCs w:val="24"/>
        </w:rPr>
        <w:t>БИК ________________________________ к/</w:t>
      </w:r>
      <w:proofErr w:type="spellStart"/>
      <w:r w:rsidRPr="00F7003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7003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72DDE" w:rsidRPr="00F7003E" w:rsidRDefault="00572DDE" w:rsidP="00572D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003E">
        <w:rPr>
          <w:rFonts w:ascii="Times New Roman" w:hAnsi="Times New Roman" w:cs="Times New Roman"/>
          <w:sz w:val="24"/>
          <w:szCs w:val="24"/>
        </w:rPr>
        <w:t>Адрес юридический: ___________________________________________</w:t>
      </w:r>
    </w:p>
    <w:p w:rsidR="00572DDE" w:rsidRPr="00F7003E" w:rsidRDefault="00572DDE" w:rsidP="00572D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003E">
        <w:rPr>
          <w:rFonts w:ascii="Times New Roman" w:hAnsi="Times New Roman" w:cs="Times New Roman"/>
          <w:sz w:val="24"/>
          <w:szCs w:val="24"/>
        </w:rPr>
        <w:t>Адрес фактический: __________________________________________</w:t>
      </w: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757"/>
        <w:gridCol w:w="1134"/>
        <w:gridCol w:w="1077"/>
        <w:gridCol w:w="964"/>
        <w:gridCol w:w="1474"/>
        <w:gridCol w:w="1430"/>
      </w:tblGrid>
      <w:tr w:rsidR="00572DDE" w:rsidRPr="00F7003E" w:rsidTr="001D6814">
        <w:tc>
          <w:tcPr>
            <w:tcW w:w="1757" w:type="dxa"/>
            <w:vMerge w:val="restart"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3E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757" w:type="dxa"/>
            <w:vMerge w:val="restart"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3E">
              <w:rPr>
                <w:rFonts w:ascii="Times New Roman" w:hAnsi="Times New Roman" w:cs="Times New Roman"/>
                <w:sz w:val="24"/>
                <w:szCs w:val="24"/>
              </w:rPr>
              <w:t>Реквизиты договора купли-продажи оборудования (наименование, номер, дата)</w:t>
            </w:r>
          </w:p>
        </w:tc>
        <w:tc>
          <w:tcPr>
            <w:tcW w:w="3175" w:type="dxa"/>
            <w:gridSpan w:val="3"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3E">
              <w:rPr>
                <w:rFonts w:ascii="Times New Roman" w:hAnsi="Times New Roman" w:cs="Times New Roman"/>
                <w:sz w:val="24"/>
                <w:szCs w:val="24"/>
              </w:rPr>
              <w:t>Стоимость оборудования по договору на приобретение в собственность оборудования, рублей</w:t>
            </w:r>
          </w:p>
        </w:tc>
        <w:tc>
          <w:tcPr>
            <w:tcW w:w="1474" w:type="dxa"/>
            <w:vMerge w:val="restart"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3E">
              <w:rPr>
                <w:rFonts w:ascii="Times New Roman" w:hAnsi="Times New Roman" w:cs="Times New Roman"/>
                <w:sz w:val="24"/>
                <w:szCs w:val="24"/>
              </w:rPr>
              <w:t>Расчет предельного размера субсидии</w:t>
            </w:r>
          </w:p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3E">
              <w:rPr>
                <w:rFonts w:ascii="Times New Roman" w:hAnsi="Times New Roman" w:cs="Times New Roman"/>
                <w:sz w:val="24"/>
                <w:szCs w:val="24"/>
              </w:rPr>
              <w:t>(гр. 4 * __%), рублей</w:t>
            </w:r>
          </w:p>
        </w:tc>
        <w:tc>
          <w:tcPr>
            <w:tcW w:w="1430" w:type="dxa"/>
            <w:vMerge w:val="restart"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3E">
              <w:rPr>
                <w:rFonts w:ascii="Times New Roman" w:hAnsi="Times New Roman" w:cs="Times New Roman"/>
                <w:sz w:val="24"/>
                <w:szCs w:val="24"/>
              </w:rPr>
              <w:t>Предельный размер субсидии, рублей</w:t>
            </w:r>
          </w:p>
        </w:tc>
      </w:tr>
      <w:tr w:rsidR="00572DDE" w:rsidRPr="00F7003E" w:rsidTr="001D6814">
        <w:tc>
          <w:tcPr>
            <w:tcW w:w="1757" w:type="dxa"/>
            <w:vMerge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41" w:type="dxa"/>
            <w:gridSpan w:val="2"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3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74" w:type="dxa"/>
            <w:vMerge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DDE" w:rsidRPr="00F7003E" w:rsidTr="001D6814">
        <w:tc>
          <w:tcPr>
            <w:tcW w:w="1757" w:type="dxa"/>
            <w:vMerge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3E">
              <w:rPr>
                <w:rFonts w:ascii="Times New Roman" w:hAnsi="Times New Roman" w:cs="Times New Roman"/>
                <w:sz w:val="24"/>
                <w:szCs w:val="24"/>
              </w:rPr>
              <w:t>без учета НДС</w:t>
            </w:r>
          </w:p>
        </w:tc>
        <w:tc>
          <w:tcPr>
            <w:tcW w:w="964" w:type="dxa"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3E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474" w:type="dxa"/>
            <w:vMerge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DDE" w:rsidRPr="00F7003E" w:rsidTr="001D6814">
        <w:trPr>
          <w:trHeight w:val="254"/>
        </w:trPr>
        <w:tc>
          <w:tcPr>
            <w:tcW w:w="1757" w:type="dxa"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99"/>
            <w:bookmarkEnd w:id="1"/>
            <w:r w:rsidRPr="00F70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701"/>
            <w:bookmarkEnd w:id="2"/>
            <w:r w:rsidRPr="00F70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702"/>
            <w:bookmarkEnd w:id="3"/>
            <w:r w:rsidRPr="00F70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2DDE" w:rsidRPr="00F7003E" w:rsidTr="001D6814">
        <w:trPr>
          <w:trHeight w:val="190"/>
        </w:trPr>
        <w:tc>
          <w:tcPr>
            <w:tcW w:w="1757" w:type="dxa"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DDE" w:rsidRPr="00F7003E" w:rsidTr="001D6814">
        <w:tc>
          <w:tcPr>
            <w:tcW w:w="3514" w:type="dxa"/>
            <w:gridSpan w:val="2"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722"/>
            <w:bookmarkEnd w:id="4"/>
            <w:r w:rsidRPr="00F700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DDE" w:rsidRPr="00F7003E" w:rsidRDefault="00572DDE" w:rsidP="00572D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003E">
        <w:rPr>
          <w:rFonts w:ascii="Times New Roman" w:hAnsi="Times New Roman" w:cs="Times New Roman"/>
          <w:sz w:val="24"/>
          <w:szCs w:val="24"/>
        </w:rPr>
        <w:t>Размер предоставляемой субсидии</w:t>
      </w:r>
      <w:proofErr w:type="gramStart"/>
      <w:r w:rsidRPr="00F7003E">
        <w:rPr>
          <w:rFonts w:ascii="Times New Roman" w:hAnsi="Times New Roman" w:cs="Times New Roman"/>
          <w:sz w:val="24"/>
          <w:szCs w:val="24"/>
        </w:rPr>
        <w:t xml:space="preserve"> ___________ ( ______________ ) </w:t>
      </w:r>
      <w:proofErr w:type="gramEnd"/>
      <w:r w:rsidRPr="00F7003E">
        <w:rPr>
          <w:rFonts w:ascii="Times New Roman" w:hAnsi="Times New Roman" w:cs="Times New Roman"/>
          <w:sz w:val="24"/>
          <w:szCs w:val="24"/>
        </w:rPr>
        <w:t>рублей.</w:t>
      </w:r>
    </w:p>
    <w:p w:rsidR="00572DDE" w:rsidRPr="00F7003E" w:rsidRDefault="00572DDE" w:rsidP="00572D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003E">
        <w:rPr>
          <w:rFonts w:ascii="Times New Roman" w:hAnsi="Times New Roman" w:cs="Times New Roman"/>
          <w:sz w:val="24"/>
          <w:szCs w:val="24"/>
        </w:rPr>
        <w:t>(меньшее из значений по строке «Итого» по графам 6 и 7 таблицы)</w:t>
      </w:r>
    </w:p>
    <w:tbl>
      <w:tblPr>
        <w:tblW w:w="0" w:type="auto"/>
        <w:tblLook w:val="04A0"/>
      </w:tblPr>
      <w:tblGrid>
        <w:gridCol w:w="4630"/>
        <w:gridCol w:w="4941"/>
      </w:tblGrid>
      <w:tr w:rsidR="00572DDE" w:rsidRPr="00F7003E" w:rsidTr="001D6814">
        <w:tc>
          <w:tcPr>
            <w:tcW w:w="4630" w:type="dxa"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Руководитель:_____________ </w:t>
            </w:r>
          </w:p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(должность)</w:t>
            </w:r>
          </w:p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3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:rsidR="00572DDE" w:rsidRPr="00F7003E" w:rsidRDefault="00572DDE" w:rsidP="001D6814">
            <w:pPr>
              <w:pStyle w:val="ConsPlusNonformat"/>
              <w:ind w:firstLine="9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3E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 (ФИО)</w:t>
            </w:r>
          </w:p>
          <w:p w:rsidR="00572DDE" w:rsidRPr="00F7003E" w:rsidRDefault="00572DDE" w:rsidP="001D6814">
            <w:pPr>
              <w:pStyle w:val="ConsPlusNonformat"/>
              <w:ind w:firstLine="9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1" w:type="dxa"/>
          </w:tcPr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3E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 _______________</w:t>
            </w:r>
          </w:p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72DDE" w:rsidRPr="00F7003E" w:rsidRDefault="00572DDE" w:rsidP="001D681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3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</w:t>
            </w:r>
          </w:p>
          <w:p w:rsidR="00572DDE" w:rsidRPr="00F7003E" w:rsidRDefault="00572DDE" w:rsidP="001D6814">
            <w:pPr>
              <w:pStyle w:val="ConsPlusNonformat"/>
              <w:ind w:firstLine="9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3E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 (ФИО)</w:t>
            </w:r>
          </w:p>
          <w:p w:rsidR="00572DDE" w:rsidRPr="00F7003E" w:rsidRDefault="00572DDE" w:rsidP="001D6814">
            <w:pPr>
              <w:pStyle w:val="ConsPlusNonformat"/>
              <w:ind w:firstLine="9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572DDE" w:rsidRDefault="00572DDE" w:rsidP="00572D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МП»</w:t>
      </w:r>
    </w:p>
    <w:p w:rsidR="008C03D7" w:rsidRDefault="008C03D7"/>
    <w:sectPr w:rsidR="008C03D7" w:rsidSect="008C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412F"/>
    <w:multiLevelType w:val="hybridMultilevel"/>
    <w:tmpl w:val="DDB286A8"/>
    <w:lvl w:ilvl="0" w:tplc="91A02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2DDE"/>
    <w:rsid w:val="00285FD2"/>
    <w:rsid w:val="00572DDE"/>
    <w:rsid w:val="007073B8"/>
    <w:rsid w:val="008C03D7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572DDE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572DD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572DDE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572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nformat">
    <w:name w:val="ConsPlusNonformat"/>
    <w:uiPriority w:val="99"/>
    <w:qFormat/>
    <w:rsid w:val="00572D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1"/>
    <w:uiPriority w:val="99"/>
    <w:rsid w:val="00572DDE"/>
    <w:rPr>
      <w:rFonts w:ascii="Times New Roman" w:hAnsi="Times New Roman" w:cs="Times New Roman" w:hint="default"/>
      <w:spacing w:val="10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572DD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72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72D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72DD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2021-08-09T11:08:00Z</dcterms:created>
  <dcterms:modified xsi:type="dcterms:W3CDTF">2021-08-09T11:08:00Z</dcterms:modified>
</cp:coreProperties>
</file>