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74" w:rsidRPr="006F25D4" w:rsidRDefault="00FF7B74" w:rsidP="00FF7B74">
      <w:pPr>
        <w:tabs>
          <w:tab w:val="right" w:pos="10203"/>
        </w:tabs>
        <w:jc w:val="cente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Надпись 2">
              <w:txbxContent>
                <w:p w:rsidR="00FF7B74" w:rsidRPr="009A72C5" w:rsidRDefault="00FF7B74" w:rsidP="00FF7B74"/>
              </w:txbxContent>
            </v:textbox>
          </v:shape>
        </w:pict>
      </w:r>
      <w:r>
        <w:rPr>
          <w:noProof/>
          <w:lang w:eastAsia="ru-RU"/>
        </w:rPr>
        <w:pict>
          <v:shape id="Text Box 2" o:sp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style="mso-next-textbox:#Text Box 2" inset="0,,0">
              <w:txbxContent>
                <w:p w:rsidR="00FF7B74" w:rsidRPr="00D116DB" w:rsidRDefault="00FF7B74" w:rsidP="00FF7B74">
                  <w:pPr>
                    <w:rPr>
                      <w:sz w:val="18"/>
                      <w:szCs w:val="18"/>
                    </w:rPr>
                  </w:pPr>
                </w:p>
              </w:txbxContent>
            </v:textbox>
          </v:shape>
        </w:pict>
      </w:r>
      <w:r w:rsidRPr="006F25D4">
        <w:rPr>
          <w:noProof/>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r w:rsidRPr="006F25D4">
        <w:t xml:space="preserve">                                                                         </w:t>
      </w:r>
    </w:p>
    <w:p w:rsidR="00FF7B74" w:rsidRPr="006F25D4" w:rsidRDefault="00FF7B74" w:rsidP="00FF7B74">
      <w:pPr>
        <w:pStyle w:val="2"/>
        <w:spacing w:before="0"/>
        <w:jc w:val="center"/>
        <w:rPr>
          <w:rFonts w:ascii="Times New Roman" w:hAnsi="Times New Roman" w:cs="Times New Roman"/>
          <w:b w:val="0"/>
          <w:color w:val="auto"/>
          <w:sz w:val="24"/>
          <w:szCs w:val="24"/>
        </w:rPr>
      </w:pPr>
      <w:r w:rsidRPr="006F25D4">
        <w:rPr>
          <w:rFonts w:ascii="Times New Roman" w:hAnsi="Times New Roman" w:cs="Times New Roman"/>
          <w:b w:val="0"/>
          <w:color w:val="auto"/>
          <w:sz w:val="24"/>
          <w:szCs w:val="24"/>
        </w:rPr>
        <w:t>АДМИНИСТРАЦИЯ</w:t>
      </w:r>
    </w:p>
    <w:p w:rsidR="00FF7B74" w:rsidRPr="006F25D4" w:rsidRDefault="00FF7B74" w:rsidP="00FF7B74">
      <w:pPr>
        <w:pStyle w:val="2"/>
        <w:spacing w:before="0"/>
        <w:jc w:val="center"/>
        <w:rPr>
          <w:rFonts w:ascii="Times New Roman" w:hAnsi="Times New Roman" w:cs="Times New Roman"/>
          <w:b w:val="0"/>
          <w:color w:val="auto"/>
          <w:sz w:val="24"/>
          <w:szCs w:val="24"/>
        </w:rPr>
      </w:pPr>
      <w:r w:rsidRPr="006F25D4">
        <w:rPr>
          <w:rFonts w:ascii="Times New Roman" w:hAnsi="Times New Roman" w:cs="Times New Roman"/>
          <w:b w:val="0"/>
          <w:color w:val="auto"/>
          <w:sz w:val="24"/>
          <w:szCs w:val="24"/>
        </w:rPr>
        <w:t>ПАНИНСКОГО  МУНИЦИПАЛЬНОГО  РАЙОНА</w:t>
      </w:r>
    </w:p>
    <w:p w:rsidR="00FF7B74" w:rsidRPr="006F25D4" w:rsidRDefault="00FF7B74" w:rsidP="00FF7B74">
      <w:pPr>
        <w:jc w:val="center"/>
        <w:rPr>
          <w:bCs/>
        </w:rPr>
      </w:pPr>
      <w:r w:rsidRPr="006F25D4">
        <w:rPr>
          <w:bCs/>
        </w:rPr>
        <w:t>ВОРОНЕЖСКОЙ  ОБЛАСТИ</w:t>
      </w:r>
    </w:p>
    <w:p w:rsidR="00FF7B74" w:rsidRPr="006F25D4" w:rsidRDefault="00FF7B74" w:rsidP="00FF7B74">
      <w:pPr>
        <w:jc w:val="center"/>
        <w:rPr>
          <w:bCs/>
        </w:rPr>
      </w:pPr>
    </w:p>
    <w:p w:rsidR="00FF7B74" w:rsidRPr="006F25D4" w:rsidRDefault="00FF7B74" w:rsidP="00FF7B74">
      <w:pPr>
        <w:jc w:val="center"/>
      </w:pPr>
      <w:r w:rsidRPr="006F25D4">
        <w:t>ПОСТАНОВЛЕНИЕ</w:t>
      </w:r>
    </w:p>
    <w:p w:rsidR="00FF7B74" w:rsidRPr="006F25D4" w:rsidRDefault="00FF7B74" w:rsidP="00FF7B74"/>
    <w:p w:rsidR="00FF7B74" w:rsidRPr="006F25D4" w:rsidRDefault="00FF7B74" w:rsidP="00FF7B74">
      <w:r w:rsidRPr="006F25D4">
        <w:t>от     24.01.2023 № 21</w:t>
      </w:r>
    </w:p>
    <w:p w:rsidR="00FF7B74" w:rsidRPr="006F25D4" w:rsidRDefault="00FF7B74" w:rsidP="00FF7B74">
      <w:pPr>
        <w:jc w:val="both"/>
      </w:pPr>
      <w:r w:rsidRPr="006F25D4">
        <w:t>р.п. Панино</w:t>
      </w:r>
    </w:p>
    <w:p w:rsidR="00FF7B74" w:rsidRPr="006F25D4" w:rsidRDefault="00FF7B74" w:rsidP="00FF7B74">
      <w:pPr>
        <w:jc w:val="both"/>
      </w:pPr>
    </w:p>
    <w:tbl>
      <w:tblPr>
        <w:tblpPr w:leftFromText="180" w:rightFromText="180" w:vertAnchor="text" w:tblpY="1"/>
        <w:tblOverlap w:val="never"/>
        <w:tblW w:w="0" w:type="auto"/>
        <w:tblLook w:val="04A0"/>
      </w:tblPr>
      <w:tblGrid>
        <w:gridCol w:w="5637"/>
      </w:tblGrid>
      <w:tr w:rsidR="00FF7B74" w:rsidRPr="006F25D4" w:rsidTr="00AE0745">
        <w:tc>
          <w:tcPr>
            <w:tcW w:w="5637" w:type="dxa"/>
          </w:tcPr>
          <w:p w:rsidR="00FF7B74" w:rsidRPr="006F25D4" w:rsidRDefault="00FF7B74" w:rsidP="00AE0745">
            <w:pPr>
              <w:jc w:val="both"/>
            </w:pPr>
            <w:r w:rsidRPr="006F25D4">
              <w:t xml:space="preserve">О внесении изменений </w:t>
            </w:r>
          </w:p>
          <w:p w:rsidR="00FF7B74" w:rsidRPr="006F25D4" w:rsidRDefault="00FF7B74" w:rsidP="00AE0745">
            <w:pPr>
              <w:jc w:val="both"/>
            </w:pPr>
            <w:r w:rsidRPr="006F25D4">
              <w:t>в постановление администрации</w:t>
            </w:r>
          </w:p>
          <w:p w:rsidR="00FF7B74" w:rsidRPr="006F25D4" w:rsidRDefault="00FF7B74" w:rsidP="00AE0745">
            <w:pPr>
              <w:jc w:val="both"/>
            </w:pPr>
            <w:r w:rsidRPr="006F25D4">
              <w:t>Панинского муниципального района</w:t>
            </w:r>
          </w:p>
          <w:p w:rsidR="00FF7B74" w:rsidRPr="006F25D4" w:rsidRDefault="00FF7B74" w:rsidP="00AE0745">
            <w:pPr>
              <w:jc w:val="both"/>
            </w:pPr>
            <w:r w:rsidRPr="006F25D4">
              <w:t>Воронежской области от 14.10.2019 № 400</w:t>
            </w:r>
          </w:p>
          <w:p w:rsidR="00FF7B74" w:rsidRPr="006F25D4" w:rsidRDefault="00FF7B74" w:rsidP="00AE0745">
            <w:pPr>
              <w:jc w:val="both"/>
            </w:pPr>
            <w:r w:rsidRPr="006F25D4">
              <w:t xml:space="preserve">«Об утверждении муниципальной программы Панинского муниципального района Воронежской области «Развитие образования» (в редакции постановления   от 30.12.2021 № 496; от 15.12.2022 №519 ) </w:t>
            </w:r>
          </w:p>
          <w:p w:rsidR="00FF7B74" w:rsidRPr="006F25D4" w:rsidRDefault="00FF7B74" w:rsidP="00AE0745"/>
        </w:tc>
      </w:tr>
    </w:tbl>
    <w:p w:rsidR="00FF7B74" w:rsidRPr="006F25D4" w:rsidRDefault="00FF7B74" w:rsidP="00FF7B74">
      <w:pPr>
        <w:jc w:val="both"/>
      </w:pPr>
      <w:r w:rsidRPr="006F25D4">
        <w:br w:type="textWrapping" w:clear="all"/>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«Развитие образования» Панинского муниципального района  Воронежской области администрация Панинского муниципального района  Воронежской области  </w:t>
      </w:r>
    </w:p>
    <w:p w:rsidR="00FF7B74" w:rsidRPr="006F25D4" w:rsidRDefault="00FF7B74" w:rsidP="00FF7B74">
      <w:pPr>
        <w:tabs>
          <w:tab w:val="left" w:pos="851"/>
        </w:tabs>
        <w:jc w:val="both"/>
      </w:pPr>
      <w:r w:rsidRPr="006F25D4">
        <w:t>п о с т а н о в л я е т:</w:t>
      </w:r>
    </w:p>
    <w:p w:rsidR="00FF7B74" w:rsidRPr="006F25D4" w:rsidRDefault="00FF7B74" w:rsidP="00FF7B74">
      <w:pPr>
        <w:pStyle w:val="38"/>
        <w:numPr>
          <w:ilvl w:val="0"/>
          <w:numId w:val="9"/>
        </w:numPr>
        <w:tabs>
          <w:tab w:val="left" w:pos="851"/>
        </w:tabs>
        <w:autoSpaceDE/>
        <w:autoSpaceDN/>
        <w:adjustRightInd/>
        <w:ind w:left="0" w:firstLine="567"/>
        <w:rPr>
          <w:sz w:val="24"/>
          <w:szCs w:val="24"/>
        </w:rPr>
      </w:pPr>
      <w:r w:rsidRPr="006F25D4">
        <w:rPr>
          <w:sz w:val="24"/>
          <w:szCs w:val="24"/>
        </w:rPr>
        <w:t>Внести в постановление администрации Панинского муниципального района Воронежской области от 14.10.2019 № 400 «Об утверждении муниципальной  программы  Панинского муниципального района Воронежской области «Развитие образования» (в редакции постановления от 30.12.2021 № 496; от 15.12.2022 №519) следующие изменения:</w:t>
      </w:r>
    </w:p>
    <w:p w:rsidR="00FF7B74" w:rsidRPr="006F25D4" w:rsidRDefault="00FF7B74" w:rsidP="00FF7B74">
      <w:pPr>
        <w:widowControl w:val="0"/>
        <w:autoSpaceDE w:val="0"/>
        <w:autoSpaceDN w:val="0"/>
        <w:adjustRightInd w:val="0"/>
        <w:ind w:firstLine="709"/>
        <w:jc w:val="both"/>
      </w:pPr>
      <w:r w:rsidRPr="006F25D4">
        <w:t xml:space="preserve">1. В пункт 7 «Оценка эффективности реализации муниципальной программы» после абзаца  «Результатом реализации Программы должно стать достижение следующих значений показателей (индикаторов)» добавить  перечень показателей (Приложение №3)   </w:t>
      </w:r>
    </w:p>
    <w:p w:rsidR="00FF7B74" w:rsidRPr="006F25D4" w:rsidRDefault="00FF7B74" w:rsidP="00FF7B74">
      <w:pPr>
        <w:ind w:firstLine="709"/>
        <w:jc w:val="both"/>
      </w:pPr>
      <w:r w:rsidRPr="006F25D4">
        <w:t xml:space="preserve">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                                                                                      </w:t>
      </w:r>
    </w:p>
    <w:p w:rsidR="00FF7B74" w:rsidRPr="006F25D4" w:rsidRDefault="00FF7B74" w:rsidP="00FF7B74">
      <w:pPr>
        <w:ind w:firstLine="567"/>
        <w:jc w:val="both"/>
      </w:pPr>
      <w:r w:rsidRPr="006F25D4">
        <w:t xml:space="preserve"> 3.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FF7B74" w:rsidRPr="006F25D4" w:rsidRDefault="00FF7B74" w:rsidP="00FF7B74">
      <w:pPr>
        <w:pStyle w:val="38"/>
        <w:rPr>
          <w:sz w:val="24"/>
          <w:szCs w:val="24"/>
        </w:rPr>
      </w:pPr>
    </w:p>
    <w:p w:rsidR="00FF7B74" w:rsidRPr="006F25D4" w:rsidRDefault="00FF7B74" w:rsidP="00FF7B74">
      <w:r w:rsidRPr="006F25D4">
        <w:t xml:space="preserve">Глава </w:t>
      </w:r>
    </w:p>
    <w:p w:rsidR="00FF7B74" w:rsidRPr="006F25D4" w:rsidRDefault="00FF7B74" w:rsidP="00FF7B74">
      <w:r w:rsidRPr="006F25D4">
        <w:t>Панинского муниципального района                                               Н.В. Щеглов</w:t>
      </w:r>
    </w:p>
    <w:p w:rsidR="00FF7B74" w:rsidRPr="006F25D4" w:rsidRDefault="00FF7B74" w:rsidP="00FF7B74">
      <w:pPr>
        <w:jc w:val="center"/>
        <w:rPr>
          <w:bCs/>
          <w:spacing w:val="-1"/>
        </w:rPr>
      </w:pPr>
    </w:p>
    <w:p w:rsidR="00FF7B74" w:rsidRPr="006F25D4" w:rsidRDefault="00FF7B74" w:rsidP="00FF7B74">
      <w:pPr>
        <w:tabs>
          <w:tab w:val="left" w:pos="12045"/>
          <w:tab w:val="right" w:pos="15704"/>
        </w:tabs>
        <w:ind w:left="4536"/>
      </w:pPr>
      <w:r w:rsidRPr="006F25D4">
        <w:lastRenderedPageBreak/>
        <w:t xml:space="preserve">УТВЕРЖДЕНА                                                                                                                                                                                                                                          постановлением администрации                                                                                                                                                                                                                                                   </w:t>
      </w:r>
    </w:p>
    <w:p w:rsidR="00FF7B74" w:rsidRPr="006F25D4" w:rsidRDefault="00FF7B74" w:rsidP="00FF7B74">
      <w:pPr>
        <w:ind w:left="4536"/>
      </w:pPr>
      <w:r w:rsidRPr="006F25D4">
        <w:t xml:space="preserve"> Панинского муниципального района  </w:t>
      </w:r>
    </w:p>
    <w:p w:rsidR="00FF7B74" w:rsidRPr="006F25D4" w:rsidRDefault="00FF7B74" w:rsidP="00FF7B74">
      <w:pPr>
        <w:ind w:left="4536"/>
      </w:pPr>
      <w:r w:rsidRPr="006F25D4">
        <w:t>Воронежской области</w:t>
      </w:r>
    </w:p>
    <w:p w:rsidR="00FF7B74" w:rsidRPr="006F25D4" w:rsidRDefault="00FF7B74" w:rsidP="00FF7B74">
      <w:pPr>
        <w:ind w:left="4536"/>
      </w:pPr>
      <w:r w:rsidRPr="006F25D4">
        <w:t xml:space="preserve">от </w:t>
      </w:r>
      <w:r>
        <w:t>24.01.2023 № 21</w:t>
      </w:r>
    </w:p>
    <w:p w:rsidR="00FF7B74" w:rsidRPr="006F25D4" w:rsidRDefault="00FF7B74" w:rsidP="00FF7B74">
      <w:pPr>
        <w:ind w:left="4536"/>
      </w:pP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 xml:space="preserve">Муниципальная программа Панинского муниципального района </w:t>
      </w: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Воронежской области</w:t>
      </w: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«Развитие образования»</w:t>
      </w: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ПАСПОРТ</w:t>
      </w:r>
    </w:p>
    <w:p w:rsidR="00FF7B74" w:rsidRPr="006F25D4" w:rsidRDefault="00FF7B74" w:rsidP="00FF7B74">
      <w:pPr>
        <w:pStyle w:val="ConsPlusNormal0"/>
        <w:jc w:val="center"/>
        <w:rPr>
          <w:rFonts w:ascii="Times New Roman" w:hAnsi="Times New Roman" w:cs="Times New Roman"/>
          <w:sz w:val="24"/>
          <w:szCs w:val="24"/>
        </w:rPr>
      </w:pPr>
      <w:r w:rsidRPr="006F25D4">
        <w:rPr>
          <w:rFonts w:ascii="Times New Roman" w:hAnsi="Times New Roman" w:cs="Times New Roman"/>
          <w:sz w:val="24"/>
          <w:szCs w:val="24"/>
        </w:rPr>
        <w:t>Муниципальной  программы Панинского муниципального района Воронежской области  «Развитие  образования»</w:t>
      </w:r>
    </w:p>
    <w:tbl>
      <w:tblPr>
        <w:tblW w:w="9513" w:type="dxa"/>
        <w:tblInd w:w="93" w:type="dxa"/>
        <w:tblLook w:val="00A0"/>
      </w:tblPr>
      <w:tblGrid>
        <w:gridCol w:w="3134"/>
        <w:gridCol w:w="6379"/>
      </w:tblGrid>
      <w:tr w:rsidR="00FF7B74" w:rsidRPr="006F25D4" w:rsidTr="00AE0745">
        <w:trPr>
          <w:trHeight w:val="750"/>
        </w:trPr>
        <w:tc>
          <w:tcPr>
            <w:tcW w:w="313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hideMark/>
          </w:tcPr>
          <w:p w:rsidR="00FF7B74" w:rsidRPr="006F25D4" w:rsidRDefault="00FF7B74" w:rsidP="00AE0745">
            <w:pPr>
              <w:rPr>
                <w:lang w:eastAsia="en-US"/>
              </w:rPr>
            </w:pPr>
            <w:r w:rsidRPr="006F25D4">
              <w:rPr>
                <w:lang w:eastAsia="en-US"/>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FF7B74" w:rsidRPr="006F25D4" w:rsidTr="00AE0745">
        <w:trPr>
          <w:trHeight w:val="1022"/>
        </w:trPr>
        <w:tc>
          <w:tcPr>
            <w:tcW w:w="313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hideMark/>
          </w:tcPr>
          <w:p w:rsidR="00FF7B74" w:rsidRPr="006F25D4" w:rsidRDefault="00FF7B74" w:rsidP="00AE0745">
            <w:pPr>
              <w:rPr>
                <w:lang w:eastAsia="en-US"/>
              </w:rPr>
            </w:pPr>
            <w:r w:rsidRPr="006F25D4">
              <w:rPr>
                <w:lang w:eastAsia="en-US"/>
              </w:rPr>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tc>
      </w:tr>
      <w:tr w:rsidR="00FF7B74" w:rsidRPr="006F25D4" w:rsidTr="00AE0745">
        <w:trPr>
          <w:trHeight w:val="489"/>
        </w:trPr>
        <w:tc>
          <w:tcPr>
            <w:tcW w:w="313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FF7B74" w:rsidRPr="006F25D4" w:rsidRDefault="00FF7B74" w:rsidP="00AE0745">
            <w:pPr>
              <w:jc w:val="both"/>
              <w:rPr>
                <w:lang w:eastAsia="en-US"/>
              </w:rPr>
            </w:pPr>
          </w:p>
        </w:tc>
      </w:tr>
      <w:tr w:rsidR="00FF7B74" w:rsidRPr="006F25D4" w:rsidTr="00AE0745">
        <w:trPr>
          <w:trHeight w:val="750"/>
        </w:trPr>
        <w:tc>
          <w:tcPr>
            <w:tcW w:w="313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FF7B74" w:rsidRPr="006F25D4" w:rsidRDefault="00FF7B74" w:rsidP="00AE0745">
            <w:pPr>
              <w:widowControl w:val="0"/>
              <w:autoSpaceDE w:val="0"/>
              <w:autoSpaceDN w:val="0"/>
              <w:adjustRightInd w:val="0"/>
              <w:jc w:val="both"/>
              <w:rPr>
                <w:lang w:eastAsia="en-US"/>
              </w:rPr>
            </w:pPr>
            <w:r w:rsidRPr="006F25D4">
              <w:rPr>
                <w:lang w:eastAsia="en-US"/>
              </w:rPr>
              <w:t>Подпрограмма 1 «Повышение доступности  и качества   дошкольного  образования».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Расходы на обеспечение  деятельности (оказание услуг)  дошкольным учреждениям</w:t>
            </w:r>
          </w:p>
          <w:p w:rsidR="00FF7B74" w:rsidRPr="006F25D4" w:rsidRDefault="00FF7B74" w:rsidP="00AE0745">
            <w:pPr>
              <w:widowControl w:val="0"/>
              <w:autoSpaceDE w:val="0"/>
              <w:autoSpaceDN w:val="0"/>
              <w:adjustRightInd w:val="0"/>
              <w:jc w:val="both"/>
              <w:rPr>
                <w:lang w:eastAsia="en-US"/>
              </w:rPr>
            </w:pPr>
          </w:p>
          <w:p w:rsidR="00FF7B74" w:rsidRPr="006F25D4" w:rsidRDefault="00FF7B74" w:rsidP="00AE0745">
            <w:pPr>
              <w:widowControl w:val="0"/>
              <w:autoSpaceDE w:val="0"/>
              <w:autoSpaceDN w:val="0"/>
              <w:adjustRightInd w:val="0"/>
              <w:jc w:val="both"/>
              <w:rPr>
                <w:lang w:eastAsia="en-US"/>
              </w:rPr>
            </w:pPr>
            <w:r w:rsidRPr="006F25D4">
              <w:rPr>
                <w:lang w:eastAsia="en-US"/>
              </w:rPr>
              <w:t>Подпрограмма 2 «Повышение доступности и качества общего образования».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w:t>
            </w:r>
          </w:p>
          <w:p w:rsidR="00FF7B74" w:rsidRPr="006F25D4" w:rsidRDefault="00FF7B74" w:rsidP="00AE0745">
            <w:pPr>
              <w:widowControl w:val="0"/>
              <w:autoSpaceDE w:val="0"/>
              <w:autoSpaceDN w:val="0"/>
              <w:adjustRightInd w:val="0"/>
              <w:rPr>
                <w:lang w:eastAsia="en-US"/>
              </w:rPr>
            </w:pPr>
            <w:r w:rsidRPr="006F25D4">
              <w:rPr>
                <w:lang w:eastAsia="en-US"/>
              </w:rPr>
              <w:t xml:space="preserve"> Развитие системы поддержки талантливых детей и творческих педагогов.</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2</w:t>
            </w:r>
          </w:p>
          <w:p w:rsidR="00FF7B74" w:rsidRPr="006F25D4" w:rsidRDefault="00FF7B74" w:rsidP="00AE0745">
            <w:pPr>
              <w:widowControl w:val="0"/>
              <w:autoSpaceDE w:val="0"/>
              <w:autoSpaceDN w:val="0"/>
              <w:adjustRightInd w:val="0"/>
              <w:rPr>
                <w:lang w:eastAsia="en-US"/>
              </w:rPr>
            </w:pPr>
            <w:r w:rsidRPr="006F25D4">
              <w:rPr>
                <w:lang w:eastAsia="en-US"/>
              </w:rPr>
              <w:t>Аттестация педагогических работников.</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3</w:t>
            </w:r>
          </w:p>
          <w:p w:rsidR="00FF7B74" w:rsidRPr="006F25D4" w:rsidRDefault="00FF7B74" w:rsidP="00AE0745">
            <w:pPr>
              <w:widowControl w:val="0"/>
              <w:autoSpaceDE w:val="0"/>
              <w:autoSpaceDN w:val="0"/>
              <w:adjustRightInd w:val="0"/>
              <w:rPr>
                <w:lang w:eastAsia="en-US"/>
              </w:rPr>
            </w:pPr>
            <w:r w:rsidRPr="006F25D4">
              <w:rPr>
                <w:lang w:eastAsia="en-US"/>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Основное мероприятие 4 </w:t>
            </w:r>
          </w:p>
          <w:p w:rsidR="00FF7B74" w:rsidRPr="006F25D4" w:rsidRDefault="00FF7B74" w:rsidP="00AE0745">
            <w:pPr>
              <w:widowControl w:val="0"/>
              <w:autoSpaceDE w:val="0"/>
              <w:autoSpaceDN w:val="0"/>
              <w:adjustRightInd w:val="0"/>
              <w:rPr>
                <w:lang w:eastAsia="en-US"/>
              </w:rPr>
            </w:pPr>
            <w:r w:rsidRPr="006F25D4">
              <w:rPr>
                <w:lang w:eastAsia="en-US"/>
              </w:rPr>
              <w:t>Информатизация школ.</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5</w:t>
            </w:r>
          </w:p>
          <w:p w:rsidR="00FF7B74" w:rsidRPr="006F25D4" w:rsidRDefault="00FF7B74" w:rsidP="00AE0745">
            <w:pPr>
              <w:widowControl w:val="0"/>
              <w:autoSpaceDE w:val="0"/>
              <w:autoSpaceDN w:val="0"/>
              <w:adjustRightInd w:val="0"/>
              <w:rPr>
                <w:lang w:eastAsia="en-US"/>
              </w:rPr>
            </w:pPr>
            <w:r w:rsidRPr="006F25D4">
              <w:rPr>
                <w:lang w:eastAsia="en-US"/>
              </w:rPr>
              <w:t xml:space="preserve"> Укрепление материально-технической базы ОУ,  </w:t>
            </w:r>
          </w:p>
          <w:p w:rsidR="00FF7B74" w:rsidRPr="006F25D4" w:rsidRDefault="00FF7B74" w:rsidP="00AE0745">
            <w:pPr>
              <w:widowControl w:val="0"/>
              <w:autoSpaceDE w:val="0"/>
              <w:autoSpaceDN w:val="0"/>
              <w:adjustRightInd w:val="0"/>
              <w:rPr>
                <w:lang w:eastAsia="en-US"/>
              </w:rPr>
            </w:pPr>
            <w:r w:rsidRPr="006F25D4">
              <w:rPr>
                <w:lang w:eastAsia="en-US"/>
              </w:rPr>
              <w:t>оптимизация сети ОУ.</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Основное мероприятие 6</w:t>
            </w:r>
          </w:p>
          <w:p w:rsidR="00FF7B74" w:rsidRPr="006F25D4" w:rsidRDefault="00FF7B74" w:rsidP="00AE0745">
            <w:pPr>
              <w:widowControl w:val="0"/>
              <w:autoSpaceDE w:val="0"/>
              <w:autoSpaceDN w:val="0"/>
              <w:adjustRightInd w:val="0"/>
              <w:rPr>
                <w:lang w:eastAsia="en-US"/>
              </w:rPr>
            </w:pPr>
            <w:r w:rsidRPr="006F25D4">
              <w:rPr>
                <w:lang w:eastAsia="en-US"/>
              </w:rPr>
              <w:t xml:space="preserve"> Обеспечение противопожарной безопасности.</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7</w:t>
            </w:r>
          </w:p>
          <w:p w:rsidR="00FF7B74" w:rsidRPr="006F25D4" w:rsidRDefault="00FF7B74" w:rsidP="00AE0745">
            <w:pPr>
              <w:widowControl w:val="0"/>
              <w:autoSpaceDE w:val="0"/>
              <w:autoSpaceDN w:val="0"/>
              <w:adjustRightInd w:val="0"/>
              <w:rPr>
                <w:lang w:eastAsia="en-US"/>
              </w:rPr>
            </w:pPr>
            <w:r w:rsidRPr="006F25D4">
              <w:rPr>
                <w:lang w:eastAsia="en-US"/>
              </w:rPr>
              <w:t>Охрана жизни и здоровья детей:</w:t>
            </w:r>
          </w:p>
          <w:p w:rsidR="00FF7B74" w:rsidRPr="006F25D4" w:rsidRDefault="00FF7B74" w:rsidP="00AE0745">
            <w:pPr>
              <w:widowControl w:val="0"/>
              <w:autoSpaceDE w:val="0"/>
              <w:autoSpaceDN w:val="0"/>
              <w:adjustRightInd w:val="0"/>
              <w:rPr>
                <w:lang w:eastAsia="en-US"/>
              </w:rPr>
            </w:pPr>
            <w:r w:rsidRPr="006F25D4">
              <w:rPr>
                <w:lang w:eastAsia="en-US"/>
              </w:rPr>
              <w:t>7.1. Продукты питания;</w:t>
            </w:r>
          </w:p>
          <w:p w:rsidR="00FF7B74" w:rsidRPr="006F25D4" w:rsidRDefault="00FF7B74" w:rsidP="00AE0745">
            <w:pPr>
              <w:widowControl w:val="0"/>
              <w:autoSpaceDE w:val="0"/>
              <w:autoSpaceDN w:val="0"/>
              <w:adjustRightInd w:val="0"/>
              <w:rPr>
                <w:lang w:eastAsia="en-US"/>
              </w:rPr>
            </w:pPr>
            <w:r w:rsidRPr="006F25D4">
              <w:rPr>
                <w:lang w:eastAsia="en-US"/>
              </w:rPr>
              <w:t>7.2. Школьное молоко;</w:t>
            </w:r>
          </w:p>
          <w:p w:rsidR="00FF7B74" w:rsidRPr="006F25D4" w:rsidRDefault="00FF7B74" w:rsidP="00AE0745">
            <w:pPr>
              <w:widowControl w:val="0"/>
              <w:autoSpaceDE w:val="0"/>
              <w:autoSpaceDN w:val="0"/>
              <w:adjustRightInd w:val="0"/>
              <w:rPr>
                <w:lang w:eastAsia="en-US"/>
              </w:rPr>
            </w:pPr>
            <w:r w:rsidRPr="006F25D4">
              <w:rPr>
                <w:lang w:eastAsia="en-US"/>
              </w:rPr>
              <w:lastRenderedPageBreak/>
              <w:t>7.3. Медовая продукция.</w:t>
            </w:r>
          </w:p>
          <w:p w:rsidR="00FF7B74" w:rsidRPr="006F25D4" w:rsidRDefault="00FF7B74" w:rsidP="00AE0745">
            <w:pPr>
              <w:widowControl w:val="0"/>
              <w:autoSpaceDE w:val="0"/>
              <w:autoSpaceDN w:val="0"/>
              <w:adjustRightInd w:val="0"/>
              <w:rPr>
                <w:lang w:eastAsia="en-US"/>
              </w:rPr>
            </w:pPr>
            <w:r w:rsidRPr="006F25D4">
              <w:rPr>
                <w:lang w:eastAsia="en-US"/>
              </w:rPr>
              <w:t>7.4. Субсидия на организацию бесплатного горячего питания обучающихся, получающих начальное общее образование.</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8</w:t>
            </w:r>
          </w:p>
          <w:p w:rsidR="00FF7B74" w:rsidRPr="006F25D4" w:rsidRDefault="00FF7B74" w:rsidP="00AE0745">
            <w:pPr>
              <w:widowControl w:val="0"/>
              <w:autoSpaceDE w:val="0"/>
              <w:autoSpaceDN w:val="0"/>
              <w:adjustRightInd w:val="0"/>
              <w:rPr>
                <w:lang w:eastAsia="en-US"/>
              </w:rPr>
            </w:pPr>
            <w:r w:rsidRPr="006F25D4">
              <w:rPr>
                <w:lang w:eastAsia="en-US"/>
              </w:rPr>
              <w:t xml:space="preserve"> Школьный автобус.</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9</w:t>
            </w:r>
          </w:p>
          <w:p w:rsidR="00FF7B74" w:rsidRPr="006F25D4" w:rsidRDefault="00FF7B74" w:rsidP="00AE0745">
            <w:pPr>
              <w:widowControl w:val="0"/>
              <w:autoSpaceDE w:val="0"/>
              <w:autoSpaceDN w:val="0"/>
              <w:adjustRightInd w:val="0"/>
              <w:rPr>
                <w:lang w:eastAsia="en-US"/>
              </w:rPr>
            </w:pPr>
            <w:r w:rsidRPr="006F25D4">
              <w:rPr>
                <w:lang w:eastAsia="en-US"/>
              </w:rPr>
              <w:t>Финансовое обеспечение деятельности ОУ.</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10</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Предоставление субсидий бюджетным организациям:</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10.1 Субсидии бюджетным учреждениям на обеспечение государственного заказа;</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10.2  Субсидии на обеспечение молочной продукцией;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10.3  Субсидии на обеспечение медовой продукцией;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10.4 Субсидии на организацию отдыха и оздоровления детей.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11</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11.2  Патриотическое  воспитание  граждан Российской  федерации</w:t>
            </w:r>
          </w:p>
          <w:p w:rsidR="00FF7B74" w:rsidRPr="006F25D4" w:rsidRDefault="00FF7B74" w:rsidP="00AE0745">
            <w:pPr>
              <w:widowControl w:val="0"/>
              <w:autoSpaceDE w:val="0"/>
              <w:autoSpaceDN w:val="0"/>
              <w:adjustRightInd w:val="0"/>
              <w:jc w:val="both"/>
              <w:rPr>
                <w:lang w:eastAsia="en-US"/>
              </w:rPr>
            </w:pPr>
            <w:r w:rsidRPr="006F25D4">
              <w:rPr>
                <w:lang w:eastAsia="en-US"/>
              </w:rPr>
              <w:t>Подпрограмма 3 «Развитие дополнительного образования и воспитания детей»</w:t>
            </w:r>
          </w:p>
          <w:p w:rsidR="00FF7B74" w:rsidRPr="006F25D4" w:rsidRDefault="00FF7B74" w:rsidP="00AE0745">
            <w:pPr>
              <w:widowControl w:val="0"/>
              <w:autoSpaceDE w:val="0"/>
              <w:autoSpaceDN w:val="0"/>
              <w:adjustRightInd w:val="0"/>
              <w:jc w:val="both"/>
              <w:rPr>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2</w:t>
            </w:r>
          </w:p>
          <w:p w:rsidR="00FF7B74" w:rsidRPr="006F25D4" w:rsidRDefault="00FF7B74" w:rsidP="00AE0745">
            <w:pPr>
              <w:widowControl w:val="0"/>
              <w:autoSpaceDE w:val="0"/>
              <w:autoSpaceDN w:val="0"/>
              <w:adjustRightInd w:val="0"/>
              <w:jc w:val="both"/>
              <w:rPr>
                <w:lang w:eastAsia="en-US"/>
              </w:rPr>
            </w:pPr>
            <w:r w:rsidRPr="006F25D4">
              <w:rPr>
                <w:lang w:eastAsia="en-US"/>
              </w:rPr>
              <w:t>Предоставление субсидий бюджетным  учреждениям.(ДЮЦ,КАИССА)</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widowControl w:val="0"/>
              <w:autoSpaceDE w:val="0"/>
              <w:autoSpaceDN w:val="0"/>
              <w:adjustRightInd w:val="0"/>
              <w:jc w:val="both"/>
              <w:rPr>
                <w:lang w:eastAsia="en-US"/>
              </w:rPr>
            </w:pPr>
            <w:r w:rsidRPr="006F25D4">
              <w:rPr>
                <w:lang w:eastAsia="en-US"/>
              </w:rPr>
              <w:t>Подпрограмма  4 «Создание условий для организации отдыха и оздоровления  детей и молодежи»</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Организация и финансирование воспитательной работы, содержательного досуга и отдыха детей в период оздоровительной компании.</w:t>
            </w:r>
          </w:p>
          <w:p w:rsidR="00FF7B74" w:rsidRPr="006F25D4" w:rsidRDefault="00FF7B74" w:rsidP="00AE0745">
            <w:pPr>
              <w:widowControl w:val="0"/>
              <w:autoSpaceDE w:val="0"/>
              <w:autoSpaceDN w:val="0"/>
              <w:adjustRightInd w:val="0"/>
              <w:jc w:val="both"/>
              <w:rPr>
                <w:lang w:eastAsia="en-US"/>
              </w:rPr>
            </w:pPr>
          </w:p>
          <w:p w:rsidR="00FF7B74" w:rsidRPr="006F25D4" w:rsidRDefault="00FF7B74" w:rsidP="00AE0745">
            <w:pPr>
              <w:widowControl w:val="0"/>
              <w:autoSpaceDE w:val="0"/>
              <w:autoSpaceDN w:val="0"/>
              <w:adjustRightInd w:val="0"/>
              <w:jc w:val="both"/>
              <w:rPr>
                <w:lang w:eastAsia="en-US"/>
              </w:rPr>
            </w:pPr>
            <w:r w:rsidRPr="006F25D4">
              <w:rPr>
                <w:lang w:eastAsia="en-US"/>
              </w:rPr>
              <w:t>Подпрограмма 5 «Молодежь»</w:t>
            </w:r>
          </w:p>
          <w:p w:rsidR="00FF7B74" w:rsidRPr="006F25D4" w:rsidRDefault="00FF7B74" w:rsidP="00AE0745">
            <w:pPr>
              <w:widowControl w:val="0"/>
              <w:autoSpaceDE w:val="0"/>
              <w:autoSpaceDN w:val="0"/>
              <w:adjustRightInd w:val="0"/>
              <w:jc w:val="both"/>
              <w:rPr>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Вовлечение молодежи в социальную политику</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2</w:t>
            </w:r>
          </w:p>
          <w:p w:rsidR="00FF7B74" w:rsidRPr="006F25D4" w:rsidRDefault="00FF7B74" w:rsidP="00AE0745">
            <w:pPr>
              <w:jc w:val="both"/>
              <w:rPr>
                <w:lang w:eastAsia="en-US"/>
              </w:rPr>
            </w:pPr>
            <w:r w:rsidRPr="006F25D4">
              <w:rPr>
                <w:lang w:eastAsia="en-US"/>
              </w:rPr>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F7B74" w:rsidRPr="006F25D4" w:rsidRDefault="00FF7B74" w:rsidP="00AE0745">
            <w:pPr>
              <w:jc w:val="both"/>
              <w:rPr>
                <w:lang w:eastAsia="en-US"/>
              </w:rPr>
            </w:pPr>
          </w:p>
          <w:p w:rsidR="00FF7B74" w:rsidRPr="006F25D4" w:rsidRDefault="00FF7B74" w:rsidP="00AE0745">
            <w:pPr>
              <w:jc w:val="both"/>
              <w:rPr>
                <w:lang w:eastAsia="en-US"/>
              </w:rPr>
            </w:pPr>
            <w:r w:rsidRPr="006F25D4">
              <w:rPr>
                <w:lang w:eastAsia="en-US"/>
              </w:rPr>
              <w:t>Подпрограмма 6 «Подготовка  молодежи к службе в ВС РФ»</w:t>
            </w:r>
          </w:p>
          <w:p w:rsidR="00FF7B74" w:rsidRPr="006F25D4" w:rsidRDefault="00FF7B74" w:rsidP="00AE0745">
            <w:pPr>
              <w:jc w:val="both"/>
              <w:rPr>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Допризывная подготовка молодежи к</w:t>
            </w:r>
            <w:r w:rsidRPr="006F25D4">
              <w:rPr>
                <w:rFonts w:ascii="Times New Roman" w:hAnsi="Times New Roman" w:cs="Times New Roman"/>
                <w:sz w:val="24"/>
                <w:szCs w:val="24"/>
                <w:lang w:eastAsia="en-US"/>
              </w:rPr>
              <w:br/>
              <w:t>службе  в  Вооруженных    Силах    Российской Федерации</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widowControl w:val="0"/>
              <w:autoSpaceDE w:val="0"/>
              <w:autoSpaceDN w:val="0"/>
              <w:adjustRightInd w:val="0"/>
              <w:jc w:val="both"/>
              <w:rPr>
                <w:lang w:eastAsia="en-US"/>
              </w:rPr>
            </w:pPr>
            <w:r w:rsidRPr="006F25D4">
              <w:rPr>
                <w:lang w:eastAsia="en-US"/>
              </w:rPr>
              <w:lastRenderedPageBreak/>
              <w:t>Подпрограмма 7 «Обеспечение деятельности МКУ Панинская «ЦБУО» и ЦУВР»</w:t>
            </w:r>
          </w:p>
          <w:p w:rsidR="00FF7B74" w:rsidRPr="006F25D4" w:rsidRDefault="00FF7B74" w:rsidP="00AE0745">
            <w:pPr>
              <w:widowControl w:val="0"/>
              <w:autoSpaceDE w:val="0"/>
              <w:autoSpaceDN w:val="0"/>
              <w:adjustRightInd w:val="0"/>
              <w:jc w:val="both"/>
              <w:rPr>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Финансовое обеспечение  деятельности МКУ "Панинская ЦБУО" и ЦУВР,  подведомственные  отделу по образованию.</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widowControl w:val="0"/>
              <w:autoSpaceDE w:val="0"/>
              <w:autoSpaceDN w:val="0"/>
              <w:adjustRightInd w:val="0"/>
              <w:jc w:val="both"/>
              <w:rPr>
                <w:lang w:eastAsia="en-US"/>
              </w:rPr>
            </w:pPr>
            <w:r w:rsidRPr="006F25D4">
              <w:rPr>
                <w:lang w:eastAsia="en-US"/>
              </w:rPr>
              <w:t>Подпрограмма 8 «Обеспечение и реализация муниципальной программы «Развитие образования»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Расходы на обеспечение  функций муниципальных органов</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widowControl w:val="0"/>
              <w:autoSpaceDE w:val="0"/>
              <w:autoSpaceDN w:val="0"/>
              <w:adjustRightInd w:val="0"/>
              <w:jc w:val="both"/>
              <w:rPr>
                <w:lang w:eastAsia="en-US"/>
              </w:rPr>
            </w:pPr>
          </w:p>
          <w:p w:rsidR="00FF7B74" w:rsidRPr="006F25D4" w:rsidRDefault="00FF7B74" w:rsidP="00AE0745">
            <w:pPr>
              <w:widowControl w:val="0"/>
              <w:autoSpaceDE w:val="0"/>
              <w:autoSpaceDN w:val="0"/>
              <w:adjustRightInd w:val="0"/>
              <w:jc w:val="both"/>
              <w:rPr>
                <w:lang w:eastAsia="en-US"/>
              </w:rPr>
            </w:pPr>
            <w:r w:rsidRPr="006F25D4">
              <w:rPr>
                <w:lang w:eastAsia="en-US"/>
              </w:rPr>
              <w:t>Подпрограмма 9 «Дети–сироты и дети, нуждающиеся в особой защите государства»</w:t>
            </w:r>
          </w:p>
          <w:p w:rsidR="00FF7B74" w:rsidRPr="006F25D4" w:rsidRDefault="00FF7B74" w:rsidP="00AE0745">
            <w:pPr>
              <w:widowControl w:val="0"/>
              <w:autoSpaceDE w:val="0"/>
              <w:autoSpaceDN w:val="0"/>
              <w:adjustRightInd w:val="0"/>
              <w:jc w:val="both"/>
              <w:rPr>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Основное мероприятие 1</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2</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Субвенция бюджету муниципального  образования на обеспечение выплат приемной семье на содержание подопечных детей.</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3</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Субвенция бюджету муниципального образования на  обеспечение выплат семьям опекунов на содержание подопечных детей.</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4</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Субвенция бюджету муниципального образования на обеспечение  выплаты вознаграждения, причитающегося приемному родителю.</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5</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Субвенция  на выполнение переданных полномочий по организации и осуществлению деятельности по опеке и попечительству.</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6</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Компенсация родителям  в целях материальной поддержки детей в ДОО.</w:t>
            </w:r>
          </w:p>
          <w:p w:rsidR="00FF7B74" w:rsidRPr="006F25D4" w:rsidRDefault="00FF7B74" w:rsidP="00AE0745">
            <w:pPr>
              <w:pStyle w:val="ConsPlusNormal0"/>
              <w:jc w:val="both"/>
              <w:rPr>
                <w:rFonts w:ascii="Times New Roman" w:hAnsi="Times New Roman" w:cs="Times New Roman"/>
                <w:sz w:val="24"/>
                <w:szCs w:val="24"/>
                <w:lang w:eastAsia="en-US"/>
              </w:rPr>
            </w:pPr>
          </w:p>
        </w:tc>
      </w:tr>
      <w:tr w:rsidR="00FF7B74" w:rsidRPr="006F25D4" w:rsidTr="00AE0745">
        <w:trPr>
          <w:trHeight w:val="1125"/>
        </w:trPr>
        <w:tc>
          <w:tcPr>
            <w:tcW w:w="3134"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формирование культурно-образовательной среды, отвечающей современным требованиям;</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повышение эффективности реализации молодежной политики в интересах инновационного социально ориентированного развития страны;</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w:t>
            </w:r>
            <w:r w:rsidRPr="006F25D4">
              <w:rPr>
                <w:rFonts w:ascii="Times New Roman" w:hAnsi="Times New Roman" w:cs="Times New Roman"/>
                <w:sz w:val="24"/>
                <w:szCs w:val="24"/>
                <w:lang w:val="en-US" w:eastAsia="en-US"/>
              </w:rPr>
              <w:t>c</w:t>
            </w:r>
            <w:r w:rsidRPr="006F25D4">
              <w:rPr>
                <w:rFonts w:ascii="Times New Roman" w:hAnsi="Times New Roman" w:cs="Times New Roman"/>
                <w:sz w:val="24"/>
                <w:szCs w:val="24"/>
                <w:lang w:eastAsia="en-US"/>
              </w:rPr>
              <w:t>оздание условий для успешной социализации и эффективной самореализации детей, нуждающихся в особой заботе государства.</w:t>
            </w:r>
          </w:p>
          <w:p w:rsidR="00FF7B74" w:rsidRPr="006F25D4" w:rsidRDefault="00FF7B74" w:rsidP="00AE0745">
            <w:pPr>
              <w:pStyle w:val="affd"/>
              <w:rPr>
                <w:rFonts w:ascii="Times New Roman" w:hAnsi="Times New Roman" w:cs="Times New Roman"/>
                <w:highlight w:val="yellow"/>
                <w:lang w:eastAsia="en-US"/>
              </w:rPr>
            </w:pPr>
          </w:p>
        </w:tc>
      </w:tr>
      <w:tr w:rsidR="00FF7B74" w:rsidRPr="006F25D4" w:rsidTr="00AE0745">
        <w:trPr>
          <w:trHeight w:val="742"/>
        </w:trPr>
        <w:tc>
          <w:tcPr>
            <w:tcW w:w="3134"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Задачи муниципальной программы</w:t>
            </w:r>
          </w:p>
        </w:tc>
        <w:tc>
          <w:tcPr>
            <w:tcW w:w="6379" w:type="dxa"/>
            <w:tcBorders>
              <w:top w:val="nil"/>
              <w:left w:val="nil"/>
              <w:bottom w:val="single" w:sz="4" w:space="0" w:color="auto"/>
              <w:right w:val="single" w:sz="4" w:space="0" w:color="auto"/>
            </w:tcBorders>
            <w:noWrap/>
            <w:hideMark/>
          </w:tcPr>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FF7B74" w:rsidRPr="006F25D4" w:rsidRDefault="00FF7B74" w:rsidP="00AE0745">
            <w:pPr>
              <w:pStyle w:val="ConsPlusCell"/>
              <w:ind w:left="35"/>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FF7B74" w:rsidRPr="006F25D4" w:rsidRDefault="00FF7B74" w:rsidP="00AE0745">
            <w:pPr>
              <w:pStyle w:val="ConsPlusCell"/>
              <w:ind w:left="35"/>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вовлечение молодежи в общественную деятельность;</w:t>
            </w:r>
          </w:p>
          <w:p w:rsidR="00FF7B74" w:rsidRPr="006F25D4" w:rsidRDefault="00FF7B74" w:rsidP="00AE0745">
            <w:pPr>
              <w:tabs>
                <w:tab w:val="left" w:pos="7230"/>
              </w:tabs>
              <w:autoSpaceDE w:val="0"/>
              <w:autoSpaceDN w:val="0"/>
              <w:adjustRightInd w:val="0"/>
              <w:jc w:val="both"/>
              <w:rPr>
                <w:lang w:eastAsia="en-US"/>
              </w:rPr>
            </w:pPr>
            <w:r w:rsidRPr="006F25D4">
              <w:rPr>
                <w:lang w:eastAsia="en-US"/>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FF7B74" w:rsidRPr="006F25D4" w:rsidTr="00AE0745">
        <w:trPr>
          <w:trHeight w:val="1125"/>
        </w:trPr>
        <w:tc>
          <w:tcPr>
            <w:tcW w:w="313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удельный вес численности населения в возрасте 5 - 18 лет, охваченного образованием, в общей численности населения в возрасте 5 - 18 лет;</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Удельный вес численности учителей в возрасте до 35 лет в общей численности учителей в общеобразовательных учреждениях, в %;</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FF7B74" w:rsidRPr="006F25D4" w:rsidRDefault="00FF7B74" w:rsidP="00AE0745">
            <w:pPr>
              <w:jc w:val="both"/>
              <w:rPr>
                <w:lang w:eastAsia="en-US"/>
              </w:rPr>
            </w:pPr>
            <w:r w:rsidRPr="006F25D4">
              <w:rPr>
                <w:lang w:eastAsia="en-US"/>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FF7B74" w:rsidRPr="006F25D4" w:rsidRDefault="00FF7B74" w:rsidP="00AE0745">
            <w:pPr>
              <w:pStyle w:val="ac"/>
              <w:widowControl w:val="0"/>
              <w:autoSpaceDE w:val="0"/>
              <w:autoSpaceDN w:val="0"/>
              <w:adjustRightInd w:val="0"/>
              <w:ind w:left="0"/>
              <w:rPr>
                <w:lang w:eastAsia="ru-RU"/>
              </w:rPr>
            </w:pPr>
            <w:r w:rsidRPr="006F25D4">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FF7B74" w:rsidRPr="006F25D4" w:rsidRDefault="00FF7B74" w:rsidP="00AE0745">
            <w:pPr>
              <w:pStyle w:val="ConsPlusCell"/>
              <w:widowContro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количество детей, охваченных организованным отдыхом и оздоровлением, в общем количестве детей школьного возраста;</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FF7B74" w:rsidRPr="006F25D4" w:rsidRDefault="00FF7B74" w:rsidP="00AE0745">
            <w:pPr>
              <w:pStyle w:val="Iauiue"/>
              <w:jc w:val="both"/>
              <w:rPr>
                <w:sz w:val="24"/>
                <w:szCs w:val="24"/>
                <w:lang w:val="ru-RU" w:eastAsia="en-US"/>
              </w:rPr>
            </w:pPr>
            <w:r w:rsidRPr="006F25D4">
              <w:rPr>
                <w:sz w:val="24"/>
                <w:szCs w:val="24"/>
                <w:lang w:val="ru-RU" w:eastAsia="en-US"/>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соотношение доведенных объемов бюджетных ассигнований к объему затрат на содержание казенных учреждений.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lastRenderedPageBreak/>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-бесплатное питание всех обучающихся 1-4 классов образовательных организаций района.</w:t>
            </w:r>
          </w:p>
        </w:tc>
      </w:tr>
      <w:tr w:rsidR="00FF7B74" w:rsidRPr="006F25D4" w:rsidTr="00AE0745">
        <w:trPr>
          <w:trHeight w:val="750"/>
        </w:trPr>
        <w:tc>
          <w:tcPr>
            <w:tcW w:w="313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2020-2025</w:t>
            </w:r>
          </w:p>
        </w:tc>
      </w:tr>
      <w:tr w:rsidR="00FF7B74" w:rsidRPr="006F25D4" w:rsidTr="00AE0745">
        <w:trPr>
          <w:trHeight w:val="1579"/>
        </w:trPr>
        <w:tc>
          <w:tcPr>
            <w:tcW w:w="3134"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Общий объем финансирования  муниципальной  программы составляет –   1 993 097 000,00   рублей, в том числе:</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из областного бюджета –  1 344 906 400,00рублей: </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 год –  191 959 565,00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224 896 600,00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 год –  239 386 300,00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2023 год –  216 383 900,00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2024 год –  229 159 000,00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2025 год –  243 121 100,00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из местного бюджета –  527 819 900,00  рублей: </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 год –  73 722 700,00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96 382 600,00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 год –   78 048 700,00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2023 год –   69 624 300,00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2024 год –  70 241 500,00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2025 год –  71 830 500,00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из федерального бюджета –  120 370 700,00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 год –  10 599 706,00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32 944 500,00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 год –  18 722 300,00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2023 год –  19 406 400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2024 год –  19 391 100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2025 год –  19 306 700,00    рублей</w:t>
            </w:r>
          </w:p>
          <w:p w:rsidR="00FF7B74" w:rsidRPr="006F25D4" w:rsidRDefault="00FF7B74" w:rsidP="00AE0745">
            <w:pPr>
              <w:pStyle w:val="ConsPlusCell"/>
              <w:rPr>
                <w:rFonts w:ascii="Times New Roman" w:hAnsi="Times New Roman" w:cs="Times New Roman"/>
                <w:sz w:val="24"/>
                <w:szCs w:val="24"/>
                <w:lang w:eastAsia="en-US"/>
              </w:rPr>
            </w:pPr>
          </w:p>
        </w:tc>
      </w:tr>
      <w:tr w:rsidR="00FF7B74" w:rsidRPr="006F25D4" w:rsidTr="00AE0745">
        <w:trPr>
          <w:trHeight w:val="1500"/>
        </w:trPr>
        <w:tc>
          <w:tcPr>
            <w:tcW w:w="313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повысится удовлетворенность населения качеством образовательных услуг;</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повысится привлекательность педагогической профессии и уровень квалификации  преподавательских кадров; </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создание инфраструктуры поддержки раннего развития детей (0 - 3 года);</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во всех общеобразовательных организациях будут  </w:t>
            </w:r>
            <w:r w:rsidRPr="006F25D4">
              <w:rPr>
                <w:rFonts w:ascii="Times New Roman" w:hAnsi="Times New Roman" w:cs="Times New Roman"/>
                <w:sz w:val="24"/>
                <w:szCs w:val="24"/>
                <w:lang w:eastAsia="en-US"/>
              </w:rPr>
              <w:lastRenderedPageBreak/>
              <w:t>созданы условия, соответствующие требованиям федеральных государственных образовательных  стандартов;</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увеличение процента детей 5 - 18 лет, охваченных программами дополнительного образования; </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увеличится доля молодых людей, участвующих в  деятельности молодежных общественных  объединений.</w:t>
            </w:r>
          </w:p>
          <w:p w:rsidR="00FF7B74" w:rsidRPr="006F25D4" w:rsidRDefault="00FF7B74" w:rsidP="00AE0745">
            <w:pPr>
              <w:jc w:val="both"/>
              <w:rPr>
                <w:lang w:eastAsia="en-US"/>
              </w:rPr>
            </w:pPr>
            <w:r w:rsidRPr="006F25D4">
              <w:rPr>
                <w:lang w:eastAsia="en-US"/>
              </w:rPr>
              <w:t xml:space="preserve">- снизится число детей-сирот и детей, оставшихся без попечения родителей; </w:t>
            </w:r>
          </w:p>
          <w:p w:rsidR="00FF7B74" w:rsidRPr="006F25D4" w:rsidRDefault="00FF7B74" w:rsidP="00AE0745">
            <w:pPr>
              <w:jc w:val="both"/>
              <w:rPr>
                <w:lang w:eastAsia="en-US"/>
              </w:rPr>
            </w:pPr>
            <w:r w:rsidRPr="006F25D4">
              <w:rPr>
                <w:lang w:eastAsia="en-US"/>
              </w:rPr>
              <w:t xml:space="preserve">-  создание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FF7B74" w:rsidRPr="006F25D4" w:rsidRDefault="00FF7B74" w:rsidP="00AE0745">
            <w:pPr>
              <w:jc w:val="both"/>
              <w:rPr>
                <w:lang w:eastAsia="en-US"/>
              </w:rPr>
            </w:pPr>
            <w:r w:rsidRPr="006F25D4">
              <w:rPr>
                <w:lang w:eastAsia="en-US"/>
              </w:rPr>
              <w:t>- увеличение количества детей, охваченных организованным отдыхом и оздоровлением, в общем количестве детей школьного возраста, организация бесплатного питания всех обучающихся 1-4 классов образовательных организаций района.</w:t>
            </w:r>
          </w:p>
          <w:p w:rsidR="00FF7B74" w:rsidRPr="006F25D4" w:rsidRDefault="00FF7B74" w:rsidP="00AE0745">
            <w:pPr>
              <w:jc w:val="both"/>
              <w:rPr>
                <w:lang w:eastAsia="en-US"/>
              </w:rPr>
            </w:pPr>
            <w:r w:rsidRPr="006F25D4">
              <w:rPr>
                <w:lang w:eastAsia="en-US"/>
              </w:rPr>
              <w:t>- увеличится доля детей-сирот и детей, оставшихся без попечения родителей, воспитывающихся в семьях граждан;</w:t>
            </w:r>
          </w:p>
          <w:p w:rsidR="00FF7B74" w:rsidRPr="006F25D4" w:rsidRDefault="00FF7B74" w:rsidP="00AE0745">
            <w:pPr>
              <w:jc w:val="both"/>
              <w:rPr>
                <w:lang w:eastAsia="en-US"/>
              </w:rPr>
            </w:pPr>
            <w:r w:rsidRPr="006F25D4">
              <w:rPr>
                <w:lang w:eastAsia="en-US"/>
              </w:rPr>
              <w:t>- повысится качество оказания муниципальных услуг, выполнения работ и исполнения  муниципальных функций в сфере образования;</w:t>
            </w:r>
          </w:p>
          <w:p w:rsidR="00FF7B74" w:rsidRPr="006F25D4" w:rsidRDefault="00FF7B74" w:rsidP="00AE0745">
            <w:pPr>
              <w:jc w:val="both"/>
              <w:rPr>
                <w:lang w:eastAsia="en-US"/>
              </w:rPr>
            </w:pPr>
            <w:r w:rsidRPr="006F25D4">
              <w:rPr>
                <w:shd w:val="clear" w:color="auto" w:fill="FFFFFF"/>
                <w:lang w:eastAsia="en-US"/>
              </w:rPr>
              <w:t xml:space="preserve">- </w:t>
            </w:r>
            <w:r w:rsidRPr="006F25D4">
              <w:rPr>
                <w:lang w:eastAsia="en-US"/>
              </w:rPr>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FF7B74" w:rsidRPr="006F25D4" w:rsidRDefault="00FF7B74" w:rsidP="00AE0745">
            <w:pPr>
              <w:jc w:val="both"/>
              <w:rPr>
                <w:lang w:eastAsia="en-US"/>
              </w:rPr>
            </w:pPr>
            <w:r w:rsidRPr="006F25D4">
              <w:rPr>
                <w:lang w:eastAsia="en-US"/>
              </w:rPr>
              <w:t>- будет внедрена эффективная система управления качеством образования;</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будет обеспечено расширение участия общественности и работодателей в оценке качества образования.</w:t>
            </w:r>
          </w:p>
          <w:p w:rsidR="00FF7B74" w:rsidRPr="006F25D4" w:rsidRDefault="00FF7B74" w:rsidP="00AE0745">
            <w:pPr>
              <w:ind w:firstLine="150"/>
              <w:jc w:val="both"/>
              <w:rPr>
                <w:lang w:eastAsia="en-US"/>
              </w:rPr>
            </w:pPr>
            <w:r w:rsidRPr="006F25D4">
              <w:rPr>
                <w:lang w:eastAsia="en-US"/>
              </w:rPr>
              <w:t>- будут проведены мероприятия, направленные на профилактику экстремизма</w:t>
            </w:r>
          </w:p>
          <w:p w:rsidR="00FF7B74" w:rsidRPr="006F25D4" w:rsidRDefault="00FF7B74" w:rsidP="00AE0745">
            <w:pPr>
              <w:ind w:firstLine="150"/>
              <w:jc w:val="both"/>
              <w:rPr>
                <w:lang w:eastAsia="en-US"/>
              </w:rPr>
            </w:pPr>
            <w:r w:rsidRPr="006F25D4">
              <w:rPr>
                <w:lang w:eastAsia="en-US"/>
              </w:rPr>
              <w:t xml:space="preserve">- будет организовано бесплатное питание всех обучающихся 1-4 классов общеобразовательных организаций района </w:t>
            </w:r>
          </w:p>
        </w:tc>
      </w:tr>
    </w:tbl>
    <w:p w:rsidR="00FF7B74" w:rsidRPr="006F25D4" w:rsidRDefault="00FF7B74" w:rsidP="00FF7B74"/>
    <w:p w:rsidR="00FF7B74" w:rsidRPr="006F25D4" w:rsidRDefault="00FF7B74" w:rsidP="00FF7B74">
      <w:pPr>
        <w:jc w:val="center"/>
      </w:pPr>
    </w:p>
    <w:p w:rsidR="00FF7B74" w:rsidRPr="006F25D4" w:rsidRDefault="00FF7B74" w:rsidP="00FF7B74">
      <w:pPr>
        <w:jc w:val="center"/>
      </w:pPr>
    </w:p>
    <w:p w:rsidR="00FF7B74" w:rsidRPr="006F25D4" w:rsidRDefault="00FF7B74" w:rsidP="00FF7B74">
      <w:pPr>
        <w:pStyle w:val="a8"/>
        <w:jc w:val="both"/>
        <w:outlineLvl w:val="0"/>
        <w:rPr>
          <w:rFonts w:ascii="Times New Roman" w:hAnsi="Times New Roman" w:cs="Times New Roman"/>
          <w:bCs/>
        </w:rPr>
      </w:pPr>
      <w:r w:rsidRPr="006F25D4">
        <w:rPr>
          <w:rFonts w:ascii="Times New Roman" w:hAnsi="Times New Roman" w:cs="Times New Roman"/>
          <w:lang w:eastAsia="ru-RU"/>
        </w:rPr>
        <w:t xml:space="preserve">         </w:t>
      </w:r>
      <w:r w:rsidRPr="006F25D4">
        <w:rPr>
          <w:rFonts w:ascii="Times New Roman" w:hAnsi="Times New Roman" w:cs="Times New Roman"/>
        </w:rPr>
        <w:t>1. Общая характеристика сферы реализации муниципальной программы, п</w:t>
      </w:r>
      <w:r w:rsidRPr="006F25D4">
        <w:rPr>
          <w:rFonts w:ascii="Times New Roman" w:hAnsi="Times New Roman" w:cs="Times New Roman"/>
          <w:spacing w:val="6"/>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F7B74" w:rsidRPr="006F25D4" w:rsidRDefault="00FF7B74" w:rsidP="00FF7B74">
      <w:pPr>
        <w:jc w:val="center"/>
      </w:pPr>
    </w:p>
    <w:p w:rsidR="00FF7B74" w:rsidRPr="006F25D4" w:rsidRDefault="00FF7B74" w:rsidP="00FF7B74">
      <w:pPr>
        <w:pStyle w:val="a8"/>
        <w:numPr>
          <w:ilvl w:val="1"/>
          <w:numId w:val="11"/>
        </w:numPr>
        <w:suppressAutoHyphens w:val="0"/>
        <w:jc w:val="both"/>
        <w:outlineLvl w:val="0"/>
        <w:rPr>
          <w:rFonts w:ascii="Times New Roman" w:hAnsi="Times New Roman" w:cs="Times New Roman"/>
        </w:rPr>
      </w:pPr>
      <w:r w:rsidRPr="006F25D4">
        <w:rPr>
          <w:rFonts w:ascii="Times New Roman" w:hAnsi="Times New Roman" w:cs="Times New Roman"/>
        </w:rPr>
        <w:t>Общая  характеристика  сферы  реализации  муниципальной  Программы</w:t>
      </w:r>
    </w:p>
    <w:p w:rsidR="00FF7B74" w:rsidRPr="006F25D4" w:rsidRDefault="00FF7B74" w:rsidP="00FF7B74">
      <w:pPr>
        <w:pStyle w:val="a8"/>
        <w:ind w:left="987"/>
        <w:jc w:val="both"/>
        <w:outlineLvl w:val="0"/>
        <w:rPr>
          <w:rFonts w:ascii="Times New Roman" w:hAnsi="Times New Roman" w:cs="Times New Roman"/>
        </w:rPr>
      </w:pPr>
    </w:p>
    <w:p w:rsidR="00FF7B74" w:rsidRPr="006F25D4" w:rsidRDefault="00FF7B74" w:rsidP="00FF7B74">
      <w:pPr>
        <w:pStyle w:val="a8"/>
        <w:ind w:firstLine="420"/>
        <w:jc w:val="both"/>
        <w:rPr>
          <w:rFonts w:ascii="Times New Roman" w:hAnsi="Times New Roman" w:cs="Times New Roman"/>
          <w:lang w:eastAsia="ru-RU"/>
        </w:rPr>
      </w:pPr>
      <w:r w:rsidRPr="006F25D4">
        <w:rPr>
          <w:rFonts w:ascii="Times New Roman" w:hAnsi="Times New Roman" w:cs="Times New Roman"/>
          <w:lang w:eastAsia="ru-RU"/>
        </w:rPr>
        <w:t xml:space="preserve">Система образования Панинского муниципального района представлена по состоянию на 01.09.2019 года 21 образовательной организацией: 15 общеобразовательными школами </w:t>
      </w:r>
      <w:r w:rsidRPr="006F25D4">
        <w:rPr>
          <w:rFonts w:ascii="Times New Roman" w:hAnsi="Times New Roman" w:cs="Times New Roman"/>
          <w:lang w:eastAsia="ru-RU"/>
        </w:rPr>
        <w:lastRenderedPageBreak/>
        <w:t xml:space="preserve">(11 средних общеобразовательных школ, 4 основных общеобразовательных школ), 4 дошкольными  образовательными организациями,  2 учреждениями дополнительного образования.   Контингент  обучающихся составляет 2021  человек,  воспитанников  детских садов 528 человек, в учреждениях дополнительного образования занимаются  646  детей. </w:t>
      </w:r>
    </w:p>
    <w:p w:rsidR="00FF7B74" w:rsidRPr="006F25D4" w:rsidRDefault="00FF7B74" w:rsidP="00FF7B74">
      <w:pPr>
        <w:pStyle w:val="ac"/>
        <w:widowControl w:val="0"/>
        <w:pBdr>
          <w:bottom w:val="single" w:sz="4" w:space="23" w:color="FFFFFF"/>
        </w:pBdr>
        <w:ind w:left="0" w:firstLine="420"/>
      </w:pPr>
      <w:r w:rsidRPr="006F25D4">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FF7B74" w:rsidRPr="006F25D4" w:rsidRDefault="00FF7B74" w:rsidP="00FF7B74">
      <w:pPr>
        <w:pStyle w:val="ac"/>
        <w:widowControl w:val="0"/>
        <w:pBdr>
          <w:bottom w:val="single" w:sz="4" w:space="23" w:color="FFFFFF"/>
        </w:pBdr>
        <w:ind w:left="0" w:firstLine="420"/>
        <w:jc w:val="center"/>
      </w:pPr>
      <w:r w:rsidRPr="006F25D4">
        <w:t>Дошкольное образование</w:t>
      </w:r>
    </w:p>
    <w:p w:rsidR="00FF7B74" w:rsidRPr="006F25D4" w:rsidRDefault="00FF7B74" w:rsidP="00FF7B74">
      <w:pPr>
        <w:pStyle w:val="ac"/>
        <w:widowControl w:val="0"/>
        <w:pBdr>
          <w:bottom w:val="single" w:sz="4" w:space="23" w:color="FFFFFF"/>
        </w:pBdr>
        <w:ind w:left="0" w:firstLine="420"/>
      </w:pPr>
      <w:r w:rsidRPr="006F25D4">
        <w:t xml:space="preserve"> За последние три года уменьшение  количества  дошкольных  образовательных   учреждений с 6 до 4 связано с   реорганизацией   двух  дошкольных образовательных учреждений: МКДОУ Михайловский и МКДОУ Лимановский  детские сады  стали структурными подразделениями МКОУ  Михайловская  и  МКОУ  Лимановская средних школ.   На сегодняшний день в районе функционирует 9 учреждений, реализующих образовательную программу дошкольного образования. Из них </w:t>
      </w:r>
      <w:r w:rsidRPr="006F25D4">
        <w:rPr>
          <w:bCs/>
        </w:rPr>
        <w:t xml:space="preserve">4 самостоятельных дошкольных учреждения, 5 дошкольных групп при пяти школах. </w:t>
      </w:r>
      <w:r w:rsidRPr="006F25D4">
        <w:t xml:space="preserve">  Обеспечение качества работы дошкольных учреждений   стало приоритетом  образовательной политики  страны и  каждого муниципалитета  на все последующие  годы. В Панинском  муниципальном районе в последние годы произошли позитивные изменения  в организации дошкольного образования детей: расширен  спектр  образовательных услуг в области дошкольного образования, увеличилось  число детей, посещающих детские дошкольные образовательные учреждения за счет создания и увеличения  при образовательных организациях групп дошкольного образования, и   вступления  в эксплуатацию типового  детского сада   на  220 мест  в р.п. Панино  в августе  2017 года.  Это позволило   решить  вопрос  ликвидации очередности   на территории Панинского городского поселения.</w:t>
      </w:r>
    </w:p>
    <w:p w:rsidR="00FF7B74" w:rsidRPr="006F25D4" w:rsidRDefault="00FF7B74" w:rsidP="00FF7B74">
      <w:pPr>
        <w:pStyle w:val="ac"/>
        <w:widowControl w:val="0"/>
        <w:pBdr>
          <w:bottom w:val="single" w:sz="4" w:space="23" w:color="FFFFFF"/>
        </w:pBdr>
        <w:ind w:left="0" w:firstLine="420"/>
      </w:pPr>
      <w:r w:rsidRPr="006F25D4">
        <w:rPr>
          <w:bCs/>
        </w:rPr>
        <w:t xml:space="preserve">И в тоже  время необходимо отметить, что  в системе дошкольного  образования </w:t>
      </w:r>
      <w:r w:rsidRPr="006F25D4">
        <w:t xml:space="preserve"> отмечается низкий процент  доли молодых специалистов  данного профиля, недостаточный   уровень   оснащения  материально-технической базы  учреждений  дошкольного образования   в соответствии с ФГОС дошкольного образования. Остается проблемой и воспитание  детской активности,  самостоятельности и социализации детей  дошкольного возраста, их подготовка  к переходу на обучение  в общеобразовательных  школах, слаженное  взаимодействие  всего коллектива  дошкольных образовательных организаций, родителей  по воспитанию  дошколят.</w:t>
      </w:r>
    </w:p>
    <w:p w:rsidR="00FF7B74" w:rsidRPr="006F25D4" w:rsidRDefault="00FF7B74" w:rsidP="00FF7B74">
      <w:pPr>
        <w:widowControl w:val="0"/>
        <w:pBdr>
          <w:bottom w:val="single" w:sz="4" w:space="21" w:color="FFFFFF"/>
        </w:pBdr>
        <w:jc w:val="center"/>
      </w:pPr>
      <w:r w:rsidRPr="006F25D4">
        <w:t>Общее и дополнительное образование</w:t>
      </w:r>
    </w:p>
    <w:p w:rsidR="00FF7B74" w:rsidRPr="006F25D4" w:rsidRDefault="00FF7B74" w:rsidP="00FF7B74">
      <w:pPr>
        <w:widowControl w:val="0"/>
        <w:pBdr>
          <w:bottom w:val="single" w:sz="4" w:space="21" w:color="FFFFFF"/>
        </w:pBdr>
        <w:jc w:val="both"/>
        <w:rPr>
          <w:bCs/>
        </w:rPr>
      </w:pPr>
      <w:r w:rsidRPr="006F25D4">
        <w:rPr>
          <w:bCs/>
        </w:rPr>
        <w:t xml:space="preserve">      </w:t>
      </w:r>
      <w:r w:rsidRPr="006F25D4">
        <w:t xml:space="preserve">По состоянию на 01.09.2019 года  в районе функционирует 15 общеобразовательных школ (11 средних и 4 основных общеобразовательных школ), </w:t>
      </w:r>
      <w:r w:rsidRPr="006F25D4">
        <w:rPr>
          <w:bCs/>
        </w:rPr>
        <w:t>2 учреждения дополнительного образования</w:t>
      </w:r>
      <w:r w:rsidRPr="006F25D4">
        <w:t xml:space="preserve">.  </w:t>
      </w:r>
      <w:r w:rsidRPr="006F25D4">
        <w:rPr>
          <w:bCs/>
        </w:rPr>
        <w:t xml:space="preserve">Из 15 общеобразовательных учреждений  2 относятся к городским школам, 13  - к сельским школам. </w:t>
      </w:r>
    </w:p>
    <w:p w:rsidR="00FF7B74" w:rsidRPr="006F25D4" w:rsidRDefault="00FF7B74" w:rsidP="00FF7B74">
      <w:pPr>
        <w:widowControl w:val="0"/>
        <w:pBdr>
          <w:bottom w:val="single" w:sz="4" w:space="21" w:color="FFFFFF"/>
        </w:pBdr>
        <w:jc w:val="both"/>
        <w:rPr>
          <w:bCs/>
        </w:rPr>
      </w:pPr>
      <w:r w:rsidRPr="006F25D4">
        <w:t xml:space="preserve">В период с 2015 в Панинском  муниципальном районе наблюдается  сокращение количества общеобразовательных  организаций  с 17 до 15. Это связано  с   ликвидацией и реорганизацией образовательных организаций  по причине низкой  наполняемости классов на старшей ступени обучения.  Так, в 2015 году ликвидирована МКОУ  2- Михайловская ООШ, изменен статус МКОУ Мировская СОШ, в 2017- МКОУ Октябрьская СОШ.  В 2018 году произошла реорганизация в форме присоединения МКОУ Мартыновская ООШ к МКОУ Криушанская СОШ.  Доля  малокомплектных  школ  в системе образования района в 2019 году составила 67,7%,  наблюдается  снижение  количества  малочисленных школ из-за присоединения к более крупным образовательным организациям.  Из 10 малокомплектных школ, 4 школы приходится на основные общеобразовательные школы, 6 - на средние общеобразовательные школы.  </w:t>
      </w:r>
      <w:r w:rsidRPr="006F25D4">
        <w:rPr>
          <w:bCs/>
        </w:rPr>
        <w:t>И хотя   демографический  спад  на селе  по-</w:t>
      </w:r>
      <w:r w:rsidRPr="006F25D4">
        <w:rPr>
          <w:bCs/>
        </w:rPr>
        <w:lastRenderedPageBreak/>
        <w:t>прежнему  имеет  место, однако,  резкого снижения контингента  детей в  школах в последние  годы не наблюдается.  Количество  обучающихся  в школах   Панинского   района  в 2019 году  составило 2021 человек.</w:t>
      </w:r>
    </w:p>
    <w:p w:rsidR="00FF7B74" w:rsidRPr="006F25D4" w:rsidRDefault="00FF7B74" w:rsidP="00FF7B74">
      <w:pPr>
        <w:widowControl w:val="0"/>
        <w:pBdr>
          <w:bottom w:val="single" w:sz="4" w:space="21" w:color="FFFFFF"/>
        </w:pBdr>
        <w:jc w:val="both"/>
      </w:pPr>
      <w:r w:rsidRPr="006F25D4">
        <w:t>В связи с реализацией комплекса мер по модернизации  системы образования Панинского муниципального  района, укрепления материально-технической базы образовательных учреждений    доля   образовательных учреждений,  соответствующих  современным требованием обучения, на протяжении  последних   четырех  лет  возросла   с 78,04 % до  87,08 в 2018 году и является стабильным показателем.</w:t>
      </w:r>
      <w:r w:rsidRPr="006F25D4">
        <w:rPr>
          <w:bCs/>
        </w:rPr>
        <w:t xml:space="preserve">  </w:t>
      </w:r>
      <w:r w:rsidRPr="006F25D4">
        <w:t xml:space="preserve">Все  общеобразовательные  организации   </w:t>
      </w:r>
      <w:r w:rsidRPr="006F25D4">
        <w:rPr>
          <w:bCs/>
        </w:rPr>
        <w:t xml:space="preserve">   располагаются в типовых зданиях и имеют</w:t>
      </w:r>
      <w:r w:rsidRPr="006F25D4">
        <w:t xml:space="preserve"> Интернет, собственный сайт.</w:t>
      </w:r>
      <w:r w:rsidRPr="006F25D4">
        <w:rPr>
          <w:bCs/>
        </w:rPr>
        <w:t xml:space="preserve"> </w:t>
      </w:r>
      <w:r w:rsidRPr="006F25D4">
        <w:t xml:space="preserve">В настоящее время  удельный вес числа общеобразовательные организаций, имеющих водопровод,  газовое отопление и канализацию  составляет 100 процентов. В Панинском муниципальном районе отсутствуют общеобразовательные учреждения, которые нуждаются в капитальном ремонте или находятся в аварийном состоянии.      Во всех образовательных учреждениях района имеется возможность для проведения образовательного процесса в первую смену.   </w:t>
      </w:r>
      <w:r w:rsidRPr="006F25D4">
        <w:rPr>
          <w:bCs/>
        </w:rPr>
        <w:t>Все рабочие места педагогов оснащены компьютерами и оргтехникой.</w:t>
      </w:r>
      <w:r w:rsidRPr="006F25D4">
        <w:t xml:space="preserve">  </w:t>
      </w:r>
    </w:p>
    <w:p w:rsidR="00FF7B74" w:rsidRPr="006F25D4" w:rsidRDefault="00FF7B74" w:rsidP="00FF7B74">
      <w:pPr>
        <w:widowControl w:val="0"/>
        <w:pBdr>
          <w:bottom w:val="single" w:sz="4" w:space="21" w:color="FFFFFF"/>
        </w:pBdr>
        <w:jc w:val="both"/>
        <w:rPr>
          <w:bCs/>
        </w:rPr>
      </w:pPr>
      <w:r w:rsidRPr="006F25D4">
        <w:t xml:space="preserve"> В рамках реализации мероприятий  программы «Цифровая школа» в 2018 году в четыре образовательные организации: МКОУ Перелешинская СОШ, МКОУ Петровская СОШ, МКОУ Михайловская СОШ, МКОУ Октябрьская ООШ  поставлено  оборудование  для  увеличения скорости Интернета за счет  средств федерального бюджета.  На территории Панинского муниципального района  реализуются федеральные проекты «Современная школа» и «Успех каждого ребенка». В перечень общеобразовательных  организаций по созданию центров образования цифрового и гуманитарного  профилей в рамках федерального проекта  «Современная школа» в 2019 году вошла  МКОУ Перелешинская СОШ Панинского района.  В последующие годы создание  центров  образования  запланировано ещё в пяти общеобразовательных организациях  района.      На создание центра образования в МКОУ Перелешинская СОШ: ремонтные работы, закупку оборудования и мебели  было  выделено 3 миллиона 181 тысяча 144 рубля из  средств  областного и  муниципального бюджетов.   В рамках     Федерального проекта «Успех каждого ребенка»   проводились мероприятия  по ремонту спортивного зала МКОУ Тойдинская СОШ. Сумма   выделенных  средств составила 1 миллион 818 тысяч 007 рублей.   По линии регионального проекта «Спорт-норма жизни»  в МКОУ Криушанская СОШ проведены работы  по строительству и реконструкции спортивных объектов на  сумму  655 тысяч 454 рубля.  Таким образом, сумма выделенных  средств на реализацию мероприятий в рамках федеральных  проектов в Панинском  районе  в 2019 году составила 4 миллиона 95 тысяч 405 рублей.     Проводимые мероприятия  в рамках проектов – это  только часть работы отдела по образованию и образовательных организаций по созданию  определенных условий  для обеспечения возможностей получения качественного и доступного образования  детей и, в первую очередь, приведение существующих зданий образовательных учреждений в соответствие с современными с  требованиями пожарной безопасности и санитарного законодательства.  С этой  целью  в рамках проектов 50 на 50  выполнен  большой  объем ремонтных  работ в таких  школах как МБОУ Панинская  СОШ, МКОУ 1-Михайловская СОШ, МКОУ Криушанская СОШ, МКОУ Октябрьская   ООШ. В целом на эти цели  в 2019 году  было выделено из консолидированного бюджета 21 миллион 888 тысяч 882 рубля, привлечено 2 миллиона 640 тысяч рублей  спонсорской  помощи.  Все финансовые вложения в развитие образовательных  организаций нацелены на то, чтобы наши дети получали качественное образование.  </w:t>
      </w:r>
    </w:p>
    <w:p w:rsidR="00FF7B74" w:rsidRPr="006F25D4" w:rsidRDefault="00FF7B74" w:rsidP="00FF7B74">
      <w:pPr>
        <w:widowControl w:val="0"/>
        <w:pBdr>
          <w:bottom w:val="single" w:sz="4" w:space="21" w:color="FFFFFF"/>
        </w:pBdr>
        <w:jc w:val="both"/>
        <w:rPr>
          <w:bCs/>
        </w:rPr>
      </w:pPr>
      <w:r w:rsidRPr="006F25D4">
        <w:t>Создание условий для организации качественного образовательного процесса – одна из задач муниципальной системы образования</w:t>
      </w:r>
      <w:r w:rsidRPr="006F25D4">
        <w:rPr>
          <w:bCs/>
        </w:rPr>
        <w:t xml:space="preserve"> Панинского муниципального  района</w:t>
      </w:r>
      <w:r w:rsidRPr="006F25D4">
        <w:t xml:space="preserve">.   Укрупнение   образовательных организаций позволяет улучшить качество образовательных </w:t>
      </w:r>
      <w:r w:rsidRPr="006F25D4">
        <w:lastRenderedPageBreak/>
        <w:t>услуг.  Школьный автопарк для подвоза детей  в 2019 году  составил 16 единиц.    Ежедневно в школы  района  осуществляется доставка  374 обучающихся из 37 населенных пунктов  за счет средств местного бюджета.</w:t>
      </w:r>
      <w:r w:rsidRPr="006F25D4">
        <w:rPr>
          <w:bCs/>
        </w:rPr>
        <w:t xml:space="preserve"> </w:t>
      </w:r>
      <w:r w:rsidRPr="006F25D4">
        <w:t xml:space="preserve">  Все автобусы оснащены спутниковой системой ГЛОНАСС и тахографами, получили новые лицензии  на право перевозок.  Школьный автопарк в 2018 году пополнился новым автобусом. В рамках государственной программы «Школьный автобус» по обеспечению образовательных организаций школьными автобусами  МКОУ Михайловская  СОШ выделен  автобус    для осуществления перевозки  школьников. Все школы района полностью обеспечены бесплатными учебными пособиями.  </w:t>
      </w:r>
      <w:r w:rsidRPr="006F25D4">
        <w:rPr>
          <w:bCs/>
        </w:rPr>
        <w:t xml:space="preserve"> </w:t>
      </w:r>
      <w:r w:rsidRPr="006F25D4">
        <w:t xml:space="preserve">Закуплен  9191 учебник на сумму четыре  миллиона  двадцать три тысячи шестьсот двадцать шесть рублей. </w:t>
      </w:r>
      <w:r w:rsidRPr="006F25D4">
        <w:rPr>
          <w:bCs/>
        </w:rPr>
        <w:t xml:space="preserve"> </w:t>
      </w:r>
      <w:r w:rsidRPr="006F25D4">
        <w:t>84,8% процента  обучающихся (1736 человек)  образовательных организаций района  охвачены   двухразовым питанием.  Государство уделяет  большое внимание обучению  такой категории  детей как дети-инвалиды, дети с ограниченными возможностями здоровья. В Панинском  районе  федеральной программы «Доступная среда»  начала действовать  с 2014 года.  Данная программа была реализована в  МКОУ Панинской СОШ, в этом году  еще три образовательные организации – МКОУ Перелешинской СОШ, МКОУ Криушанской СОШ, МКОУ Петровской СОШ стали участниками данной программы. Сумма  средств, выделенных  из  федерального,  областного и местного бюджета  для реализации   мероприятий программы «Доступная среда» в 2015 году,   составила 3 миллиона 994 тысячи 800  рублей.</w:t>
      </w:r>
    </w:p>
    <w:p w:rsidR="00FF7B74" w:rsidRPr="006F25D4" w:rsidRDefault="00FF7B74" w:rsidP="00FF7B74">
      <w:pPr>
        <w:widowControl w:val="0"/>
        <w:pBdr>
          <w:bottom w:val="single" w:sz="4" w:space="21" w:color="FFFFFF"/>
        </w:pBdr>
        <w:jc w:val="both"/>
        <w:rPr>
          <w:bCs/>
        </w:rPr>
      </w:pPr>
      <w:r w:rsidRPr="006F25D4">
        <w:t xml:space="preserve">На основании  вышеизложенного, можно сделать вывод, что за последние три  года   система  общего образования Панинского  муниципального  района  существенно укрепила материально- техническое обеспечение образовательных  организаций, проводится  работа по внедрению в образовательный  процесс ФГОС  нового  поколения на начальной и  средней  ступенях обучения, для детей с ограниченными  возможностями  здоровья,  Здоровье детей - одна из составляющих, влияющих на здоровье школьников.  Усилено внимание к физкультурно – оздоровительной работе, увеличению двигательной активности во время образовательного процесса.         Дополнительное образование  детей и подростков осуществляется как базе  дошкольных и общеобразовательных организаций района, так и  на базе учреждений дополнительного образования: </w:t>
      </w:r>
      <w:r w:rsidRPr="006F25D4">
        <w:rPr>
          <w:bCs/>
        </w:rPr>
        <w:t xml:space="preserve"> МКОУ ДО «Панинский ЦДТ» </w:t>
      </w:r>
      <w:r w:rsidRPr="006F25D4">
        <w:t xml:space="preserve"> и  МБОУ ДО «Детско- юношеская  спортивная  школа «Каисса», на базе которой  функционирует спортивный комплекс имени Прокофия  Рябова, введенный в эксплуатацию в августе  2014 года в р.п. Панино, детской школы искусств.</w:t>
      </w:r>
      <w:r w:rsidRPr="006F25D4">
        <w:rPr>
          <w:bCs/>
        </w:rPr>
        <w:t xml:space="preserve"> </w:t>
      </w:r>
      <w:r w:rsidRPr="006F25D4">
        <w:t xml:space="preserve"> Охват обучающихся различными видами спорта в составляет  316 человека. МБОУ ДОД «Детско- юношеская  спортивная  школа «Каисса» оказывает  платные услуги по посещению населением  тренажерного зала  и аренда спортивного зала  командами учреждений и предприятий. </w:t>
      </w:r>
      <w:r w:rsidRPr="006F25D4">
        <w:rPr>
          <w:bCs/>
        </w:rPr>
        <w:t xml:space="preserve"> В МКОУ ДО «Панинский ЦДТ» занимается 330  человек.</w:t>
      </w:r>
      <w:r w:rsidRPr="006F25D4">
        <w:t xml:space="preserve"> </w:t>
      </w:r>
      <w:r w:rsidRPr="006F25D4">
        <w:rPr>
          <w:bCs/>
        </w:rPr>
        <w:t xml:space="preserve">Также </w:t>
      </w:r>
      <w:r w:rsidRPr="006F25D4">
        <w:t>260  детей  получают  дополнительное образование   на базе учреждений   дополнительного   образования, находящихся  в ведении  отдела  культуры  Панинского муниципального района. 1498 детей охвачено  дополнительным образованием в творческих объединениях дошкольных и общеобразовательных  организациях.</w:t>
      </w:r>
    </w:p>
    <w:p w:rsidR="00FF7B74" w:rsidRPr="006F25D4" w:rsidRDefault="00FF7B74" w:rsidP="00FF7B74">
      <w:pPr>
        <w:widowControl w:val="0"/>
        <w:pBdr>
          <w:bottom w:val="single" w:sz="4" w:space="21" w:color="FFFFFF"/>
        </w:pBdr>
        <w:jc w:val="both"/>
        <w:rPr>
          <w:bCs/>
        </w:rPr>
      </w:pPr>
      <w:r w:rsidRPr="006F25D4">
        <w:t xml:space="preserve"> Услугами дополнительного образования  в районе   в возрасте от 5-18  лет, в 2018 году было охвачено  2404  детей  (77,0%)  процента детей и подростков от общего количества детей в возрасте от 5 до 18 лет). </w:t>
      </w:r>
    </w:p>
    <w:p w:rsidR="00FF7B74" w:rsidRPr="006F25D4" w:rsidRDefault="00FF7B74" w:rsidP="00FF7B74">
      <w:pPr>
        <w:widowControl w:val="0"/>
        <w:pBdr>
          <w:bottom w:val="single" w:sz="4" w:space="21" w:color="FFFFFF"/>
        </w:pBdr>
        <w:jc w:val="both"/>
        <w:rPr>
          <w:bCs/>
        </w:rPr>
      </w:pPr>
      <w:r w:rsidRPr="006F25D4">
        <w:t>На основании  вышеизложенного, можно сделать вывод, что за последние три года  система  дополнительного  образования  Панинского  муниципального  района  значительно увеличила потенциал по оказанию населению  услуг населению.</w:t>
      </w:r>
      <w:r w:rsidRPr="006F25D4">
        <w:rPr>
          <w:bCs/>
        </w:rPr>
        <w:t xml:space="preserve">  </w:t>
      </w:r>
      <w:r w:rsidRPr="006F25D4">
        <w:t xml:space="preserve">  Доля  детей первой и второй  групп здоровья  в общей численности  обучающихся  в муниципальных  общеобразовательных  учреждениях на муниципальном уровне  составила  в 2018 году г.82,64 % и практически остается стабильной на протяжении последних  четырех  лет. </w:t>
      </w:r>
      <w:r w:rsidRPr="006F25D4">
        <w:lastRenderedPageBreak/>
        <w:t>Органами здравоохранения Панинского муниципального района  проводится ежегодная диспансеризация  обучающихся  общеобразовательных организаций, функциональная диагностика  заболеваний  детей.</w:t>
      </w:r>
    </w:p>
    <w:p w:rsidR="00FF7B74" w:rsidRPr="006F25D4" w:rsidRDefault="00FF7B74" w:rsidP="00FF7B74">
      <w:pPr>
        <w:widowControl w:val="0"/>
        <w:pBdr>
          <w:bottom w:val="single" w:sz="4" w:space="21" w:color="FFFFFF"/>
        </w:pBdr>
        <w:jc w:val="both"/>
        <w:rPr>
          <w:bCs/>
        </w:rPr>
      </w:pPr>
      <w:r w:rsidRPr="006F25D4">
        <w:t xml:space="preserve">Одним из направлений деятельности отдела по образованию, опеке, попечительству, спорту и работе с молодежью  является  организация питания  детей.  Процент   охвата  школьников горячим питанием за последние  три года стабилен, в 2018 году   составил 88,0% процента).  1776 детей  образовательных  организаций   района  обеспечены   двухразовым  питанием, из них   бесплатным  питанием  охвачен 1250 обучающийся   начальных классов  и детей  из социально-незащищенных  семей. </w:t>
      </w:r>
    </w:p>
    <w:p w:rsidR="00FF7B74" w:rsidRPr="006F25D4" w:rsidRDefault="00FF7B74" w:rsidP="00FF7B74">
      <w:pPr>
        <w:widowControl w:val="0"/>
        <w:pBdr>
          <w:bottom w:val="single" w:sz="4" w:space="23" w:color="FFFFFF"/>
        </w:pBdr>
        <w:jc w:val="center"/>
      </w:pPr>
      <w:r w:rsidRPr="006F25D4">
        <w:t>Сфера защиты прав детей</w:t>
      </w:r>
    </w:p>
    <w:p w:rsidR="00FF7B74" w:rsidRPr="006F25D4" w:rsidRDefault="00FF7B74" w:rsidP="00FF7B74">
      <w:pPr>
        <w:widowControl w:val="0"/>
        <w:pBdr>
          <w:bottom w:val="single" w:sz="4" w:space="23" w:color="FFFFFF"/>
        </w:pBdr>
        <w:jc w:val="both"/>
      </w:pPr>
      <w:r w:rsidRPr="006F25D4">
        <w:t xml:space="preserve">За последнее десятилетие в Панинском  муниципальном  районе  реализуется   комплекс мер, направленных на защиту детей.    На  данный момент в 7 общеобразовательных учреждениях обучается 15  детей-инвалидов по адаптированным общеобразовательным программам на очном и очно-заочном  обучении. В основном, это  дети, имеющие тяжелые психические и психоневрологические нарушения (детский церебральный паралич, аутизм,  умственная отсталость, синдром Дауна, и другие).   С появлением в районе, нового,  дошкольного образовательного учреждения «Сказочная страна» в р.п. Панино, отвечающего всем  современным требованиям,   появилась возможность оказывать конкретную помощь детям-инвалидам в дошкольном  воспитании и образовании.  На территории Панинского муниципального района  нет специализированных учебных заведений, где дети-инвалиды получают специализации, так же наличие у детей – инвалидов  психических и психоневрологических  заболеваний крайне затрудняет трудоустройство  детей - инвалидов на любые виды занятости. Достижение заявленных целей потребует решения следующих задач.  В то же время проблема сиротства в Панинском районе  по-прежнему остается актуальной   Приоритетным направлением деятельности отдела по опеке, попечительству по обеспечению прав детей, лишенных родительского попечения, является развитие форм семейного устройства детей указанной категории. В настоящее время в Панинском  районе   сформированы две   приёмные семьи, в них воспитываются </w:t>
      </w:r>
      <w:r w:rsidRPr="006F25D4">
        <w:rPr>
          <w:spacing w:val="-1"/>
        </w:rPr>
        <w:t xml:space="preserve">трое. </w:t>
      </w:r>
      <w:r w:rsidRPr="006F25D4">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FF7B74" w:rsidRPr="006F25D4" w:rsidRDefault="00FF7B74" w:rsidP="00FF7B74">
      <w:pPr>
        <w:widowControl w:val="0"/>
        <w:pBdr>
          <w:bottom w:val="single" w:sz="4" w:space="23" w:color="FFFFFF"/>
        </w:pBdr>
        <w:jc w:val="center"/>
      </w:pPr>
      <w:r w:rsidRPr="006F25D4">
        <w:t>Сфера молодежной политики</w:t>
      </w:r>
    </w:p>
    <w:p w:rsidR="00FF7B74" w:rsidRPr="006F25D4" w:rsidRDefault="00FF7B74" w:rsidP="00FF7B74">
      <w:pPr>
        <w:widowControl w:val="0"/>
        <w:pBdr>
          <w:bottom w:val="single" w:sz="4" w:space="23" w:color="FFFFFF"/>
        </w:pBdr>
        <w:jc w:val="both"/>
      </w:pPr>
      <w:r w:rsidRPr="006F25D4">
        <w:t xml:space="preserve">   Реализация молодёжной политики в районе осуществляется отделом по образованию, опеке, попечительству, спорту и работе с молодежью.  Органом по работе с молодежью проведено множество мероприятий  различной направленности, в которых приняли участие 42%  молодых людей от общего количества молодежи района.  В районе функционирует РДО «Содружество».   На территории района создан Молодежный парламент Панинского муниципального района при Совете народных депутатов, в состав которого входят 20 представителей различных молодежных и детских организаций.  С целью привлечения молодых людей к решению социально-экономических проблем  в районе проводится День дублёра.   В целях выявления и поддержки талантливой молодежи, организации досуга, формирования условий для творческого потенциала молодежи в районе постоянно проводятся различные конкурсы, фестивали. В каждом общеобразовательном учреждении работают волонтерские объединения, которые занимаются пропагандой здорового  образа жизни.  В  Панинском районе  действуют три  военно-патриотический клуба. Создан корпус регионального отделения волонтеров Победы.  Волонтеры приняли участие в таких акциях как «Бессмертный полк», «Ночь в музее», «Солдатская Каша», «Знамя Победы», «Помоги </w:t>
      </w:r>
      <w:r w:rsidRPr="006F25D4">
        <w:lastRenderedPageBreak/>
        <w:t xml:space="preserve">Ветерану», «флешмоб «День Победы», в благоустройстве памятных и мемориальных мест.  Ежегодно 15 февраля в Панинском муниципальном районе проводятся мероприятия, посвященные Дню Памяти о Россиянах,  исполнявших служебный долг за пределами Отечества. </w:t>
      </w:r>
    </w:p>
    <w:p w:rsidR="00FF7B74" w:rsidRPr="006F25D4" w:rsidRDefault="00FF7B74" w:rsidP="00FF7B74">
      <w:pPr>
        <w:widowControl w:val="0"/>
        <w:pBdr>
          <w:bottom w:val="single" w:sz="4" w:space="23" w:color="FFFFFF"/>
        </w:pBdr>
        <w:jc w:val="center"/>
      </w:pPr>
      <w:r w:rsidRPr="006F25D4">
        <w:t>Допризывная подготовка</w:t>
      </w:r>
    </w:p>
    <w:p w:rsidR="00FF7B74" w:rsidRPr="006F25D4" w:rsidRDefault="00FF7B74" w:rsidP="00FF7B74">
      <w:pPr>
        <w:widowControl w:val="0"/>
        <w:pBdr>
          <w:bottom w:val="single" w:sz="4" w:space="23" w:color="FFFFFF"/>
        </w:pBdr>
        <w:jc w:val="both"/>
      </w:pPr>
      <w:r w:rsidRPr="006F25D4">
        <w:t xml:space="preserve"> При организации и проведении мероприятий по патриотическому воспитанию отдел по образованию, опеке, попечительству, спорту и работе с молодежью  сотрудничает с  отделом по культуре,  районным Советом Ветеранов, другими общественными организациями. К освещению мероприятий патриотической направленности активно привлекаются средства массовой информации: районная газета «Наш край», сайты администрации района, отдела по образованию, опеке, попечительству, спорту и работе с молодежью и образовательных учреждений района.  Ведется активная работа по исследованию истории края и знаменитых людей. Активная и целенаправленная работа воспитывает любовь к истории, героическому прошлому народа, продолжает непрерывную связь между ветеранами и подрастающим поколением, возрождает духовные ценности и традиции российского народа.</w:t>
      </w:r>
    </w:p>
    <w:p w:rsidR="00FF7B74" w:rsidRPr="006F25D4" w:rsidRDefault="00FF7B74" w:rsidP="00FF7B74">
      <w:pPr>
        <w:widowControl w:val="0"/>
        <w:pBdr>
          <w:bottom w:val="single" w:sz="4" w:space="23" w:color="FFFFFF"/>
        </w:pBdr>
        <w:jc w:val="both"/>
      </w:pPr>
      <w:r w:rsidRPr="006F25D4">
        <w:t>Таким образом, в целом в масштабах Панинского муниципального района  обеспечен определенный  уровень доступности образования на всех уровнях. Предстоит решить задачу обеспечения равного качества образовательных услуг независимо от места жительства.  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  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среднего общего образования. Остается актуальной задача закрепления и  распространения передового  опыта  в системе образования.  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FF7B74" w:rsidRPr="006F25D4" w:rsidRDefault="00FF7B74" w:rsidP="00FF7B74">
      <w:pPr>
        <w:widowControl w:val="0"/>
        <w:pBdr>
          <w:bottom w:val="single" w:sz="4" w:space="23" w:color="FFFFFF"/>
        </w:pBdr>
        <w:jc w:val="center"/>
      </w:pPr>
      <w:r w:rsidRPr="006F25D4">
        <w:t>Сфера организации отдыха, оздоровления детей и молодежи</w:t>
      </w:r>
    </w:p>
    <w:p w:rsidR="00FF7B74" w:rsidRPr="006F25D4" w:rsidRDefault="00FF7B74" w:rsidP="00FF7B74">
      <w:pPr>
        <w:widowControl w:val="0"/>
        <w:pBdr>
          <w:bottom w:val="single" w:sz="4" w:space="23" w:color="FFFFFF"/>
        </w:pBdr>
        <w:jc w:val="both"/>
      </w:pPr>
      <w:r w:rsidRPr="006F25D4">
        <w:t xml:space="preserve">В   сфере  организации отдыха, оздоровления детей и молодежи в летний период   функционируют  пришкольные оздоровительные лагеря с дневным пребыванием детей, </w:t>
      </w:r>
      <w:r w:rsidRPr="006F25D4">
        <w:rPr>
          <w:rFonts w:eastAsia="Calibri"/>
        </w:rPr>
        <w:t>лагерь и труда и отдыха,</w:t>
      </w:r>
      <w:r w:rsidRPr="006F25D4">
        <w:t xml:space="preserve"> 2 профильных палаточных лагерей: оборонно-спортивный и Школа актива, кроме  этого, дети  работающих граждан из Панинского муниципального района отдыхают  в стационарных летних оздоровительных лагерях, расположенных на территории Воронежской области Особое внимание в период летних каникул было уделено несовершеннолетним, состоящим на внутришкольном  учете и в ОМВД России по Панинскому району. </w:t>
      </w:r>
    </w:p>
    <w:p w:rsidR="00FF7B74" w:rsidRPr="006F25D4" w:rsidRDefault="00FF7B74" w:rsidP="00FF7B74">
      <w:pPr>
        <w:widowControl w:val="0"/>
        <w:pBdr>
          <w:bottom w:val="single" w:sz="4" w:space="23" w:color="FFFFFF"/>
        </w:pBdr>
        <w:jc w:val="both"/>
      </w:pPr>
      <w:r w:rsidRPr="006F25D4">
        <w:t xml:space="preserve"> Но несмотря в целом  на  определенные  позитивные изменения,  в  районной системе образования существует ряд проблем, сдерживающих ее развитие. Существующая  материально-техническая   база  требует дальнейшего  развития, особенно в условиях поэтапного внедрения  федеральных  государственных образовательных стандартов  нового поколения, реализации мероприятий федеральных проектов. Необходима  целенаправленная кадровая политика  по привлечению в образовательные организации  района  молодых специалистов, по реализации комплекса мер по повышению качества обучения учащихся. </w:t>
      </w:r>
    </w:p>
    <w:p w:rsidR="00FF7B74" w:rsidRPr="006F25D4" w:rsidRDefault="00FF7B74" w:rsidP="00FF7B74">
      <w:pPr>
        <w:widowControl w:val="0"/>
        <w:pBdr>
          <w:bottom w:val="single" w:sz="4" w:space="23" w:color="FFFFFF"/>
        </w:pBdr>
        <w:jc w:val="both"/>
      </w:pPr>
      <w:r w:rsidRPr="006F25D4">
        <w:t xml:space="preserve">  В последующие годы администрацией района  будет  проводиться  работа по укреплению материальной базы  образовательных учреждений  в целях  соответствия их современным   требованиям   обучения в рамках федеральных проектов, особенно в  части укрепления  </w:t>
      </w:r>
      <w:r w:rsidRPr="006F25D4">
        <w:lastRenderedPageBreak/>
        <w:t>противопожарной защищенности объектов системы образования, дистанционного  обучения обучающихся. В период до 2024 года предполагается  во всех средних школах оборудовать центры гуманитарного и цифрового профилей «Точка роста».</w:t>
      </w:r>
    </w:p>
    <w:p w:rsidR="00FF7B74" w:rsidRPr="006F25D4" w:rsidRDefault="00FF7B74" w:rsidP="00FF7B74">
      <w:pPr>
        <w:widowControl w:val="0"/>
        <w:pBdr>
          <w:bottom w:val="single" w:sz="4" w:space="23" w:color="FFFFFF"/>
        </w:pBdr>
        <w:jc w:val="both"/>
      </w:pPr>
      <w:r w:rsidRPr="006F25D4">
        <w:t xml:space="preserve">    Муниципальная  система образования уделяет особое внимание развитию профессиональных компетенций учителя.   Внедрение региональной  модели оказания услуг в сфере   переподготовки педагогических работников, позволяет</w:t>
      </w:r>
      <w:r w:rsidRPr="006F25D4">
        <w:rPr>
          <w:bCs/>
        </w:rPr>
        <w:t xml:space="preserve"> каждому работнику сферы образования  Панинского муниципального района </w:t>
      </w:r>
      <w:r w:rsidRPr="006F25D4">
        <w:t xml:space="preserve"> перейти на персонифицированную модель повышения квалификации. Новая система оплаты труда и усовершенствованная процедура аттестации позволяет объективно оценивать деятельность педагога.</w:t>
      </w:r>
    </w:p>
    <w:p w:rsidR="00FF7B74" w:rsidRPr="006F25D4" w:rsidRDefault="00FF7B74" w:rsidP="00FF7B74">
      <w:pPr>
        <w:pStyle w:val="ac"/>
        <w:numPr>
          <w:ilvl w:val="1"/>
          <w:numId w:val="11"/>
        </w:numPr>
        <w:tabs>
          <w:tab w:val="left" w:pos="709"/>
        </w:tabs>
        <w:suppressAutoHyphens w:val="0"/>
        <w:autoSpaceDE w:val="0"/>
        <w:autoSpaceDN w:val="0"/>
        <w:adjustRightInd w:val="0"/>
        <w:jc w:val="both"/>
        <w:rPr>
          <w:spacing w:val="6"/>
        </w:rPr>
      </w:pPr>
      <w:r w:rsidRPr="006F25D4">
        <w:rPr>
          <w:spacing w:val="6"/>
        </w:rPr>
        <w:t xml:space="preserve">Приоритеты муниципальной политики  в сфере реализации муниципальной программы. </w:t>
      </w:r>
    </w:p>
    <w:p w:rsidR="00FF7B74" w:rsidRPr="006F25D4" w:rsidRDefault="00FF7B74" w:rsidP="00FF7B74">
      <w:pPr>
        <w:widowControl w:val="0"/>
        <w:autoSpaceDE w:val="0"/>
        <w:autoSpaceDN w:val="0"/>
        <w:adjustRightInd w:val="0"/>
        <w:ind w:firstLine="709"/>
        <w:jc w:val="both"/>
      </w:pPr>
      <w:r w:rsidRPr="006F25D4">
        <w:t xml:space="preserve">        Приоритеты муниципальной политики в сфере реализации муниципальной программы Панинского муниципального района определены на основе  стратегических документов федерального,  регионального и  муниципального уровней:</w:t>
      </w:r>
    </w:p>
    <w:p w:rsidR="00FF7B74" w:rsidRPr="006F25D4" w:rsidRDefault="00FF7B74" w:rsidP="00FF7B74">
      <w:pPr>
        <w:widowControl w:val="0"/>
        <w:pBdr>
          <w:bottom w:val="single" w:sz="4" w:space="29" w:color="FFFFFF"/>
        </w:pBdr>
        <w:jc w:val="center"/>
      </w:pPr>
      <w:r w:rsidRPr="006F25D4">
        <w:t>Стратегические документы федерального уровня:</w:t>
      </w:r>
    </w:p>
    <w:p w:rsidR="00FF7B74" w:rsidRPr="006F25D4" w:rsidRDefault="00FF7B74" w:rsidP="00FF7B74">
      <w:pPr>
        <w:widowControl w:val="0"/>
        <w:pBdr>
          <w:bottom w:val="single" w:sz="4" w:space="29" w:color="FFFFFF"/>
        </w:pBdr>
        <w:jc w:val="both"/>
      </w:pPr>
      <w:r w:rsidRPr="006F25D4">
        <w:t>- Федеральный закон от 29.12.2012 № 273-ФЗ «Об образовании в Российской Федерации»</w:t>
      </w:r>
    </w:p>
    <w:p w:rsidR="00FF7B74" w:rsidRPr="006F25D4" w:rsidRDefault="00FF7B74" w:rsidP="00FF7B74">
      <w:pPr>
        <w:widowControl w:val="0"/>
        <w:pBdr>
          <w:bottom w:val="single" w:sz="4" w:space="29" w:color="FFFFFF"/>
        </w:pBdr>
        <w:jc w:val="both"/>
        <w:rPr>
          <w:bCs/>
        </w:rPr>
      </w:pPr>
      <w:r w:rsidRPr="006F25D4">
        <w:t xml:space="preserve">-  </w:t>
      </w:r>
      <w:r w:rsidRPr="006F25D4">
        <w:rPr>
          <w:bCs/>
        </w:rPr>
        <w:t xml:space="preserve">Указ  Президента Российской Федерации № 204 от 07.05.2018 года «О национальных целях и стратегических задачах Российской Федерации на период до 2024 года» </w:t>
      </w:r>
      <w:r w:rsidRPr="006F25D4">
        <w:t xml:space="preserve">(абзац введен </w:t>
      </w:r>
      <w:hyperlink r:id="rId6" w:history="1">
        <w:r w:rsidRPr="006F25D4">
          <w:rPr>
            <w:rStyle w:val="ae"/>
            <w:rFonts w:eastAsiaTheme="majorEastAsia"/>
            <w:color w:val="auto"/>
            <w:u w:val="none"/>
          </w:rPr>
          <w:t>постановлением</w:t>
        </w:r>
      </w:hyperlink>
      <w:r w:rsidRPr="006F25D4">
        <w:t xml:space="preserve"> правительства Воронежской области от 30.01.2019 N 76);</w:t>
      </w:r>
      <w:r w:rsidRPr="006F25D4">
        <w:rPr>
          <w:bCs/>
        </w:rPr>
        <w:t xml:space="preserve"> </w:t>
      </w:r>
    </w:p>
    <w:p w:rsidR="00FF7B74" w:rsidRPr="006F25D4" w:rsidRDefault="00FF7B74" w:rsidP="00FF7B74">
      <w:pPr>
        <w:widowControl w:val="0"/>
        <w:pBdr>
          <w:bottom w:val="single" w:sz="4" w:space="29" w:color="FFFFFF"/>
        </w:pBdr>
      </w:pPr>
      <w:r w:rsidRPr="006F25D4">
        <w:t xml:space="preserve">- </w:t>
      </w:r>
      <w:hyperlink r:id="rId7" w:history="1">
        <w:r w:rsidRPr="006F25D4">
          <w:rPr>
            <w:rStyle w:val="ae"/>
            <w:rFonts w:eastAsiaTheme="majorEastAsia"/>
            <w:color w:val="auto"/>
            <w:u w:val="none"/>
          </w:rPr>
          <w:t>Концепция</w:t>
        </w:r>
      </w:hyperlink>
      <w:r w:rsidRPr="006F25D4">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FF7B74" w:rsidRPr="006F25D4" w:rsidRDefault="00FF7B74" w:rsidP="00FF7B74">
      <w:pPr>
        <w:widowControl w:val="0"/>
        <w:pBdr>
          <w:bottom w:val="single" w:sz="4" w:space="29" w:color="FFFFFF"/>
        </w:pBdr>
      </w:pPr>
      <w:r w:rsidRPr="006F25D4">
        <w:t xml:space="preserve">- Основные </w:t>
      </w:r>
      <w:hyperlink r:id="rId8" w:history="1">
        <w:r w:rsidRPr="006F25D4">
          <w:rPr>
            <w:rStyle w:val="ae"/>
            <w:rFonts w:eastAsiaTheme="majorEastAsia"/>
            <w:color w:val="auto"/>
            <w:u w:val="none"/>
          </w:rPr>
          <w:t>направления</w:t>
        </w:r>
      </w:hyperlink>
      <w:r w:rsidRPr="006F25D4">
        <w:t xml:space="preserve"> деятельности Правительства Российской Федерации на период до 2012 года (утверждены Распоряжением Правительства Российской Федерации от 17.11.2008 N 1663-р);</w:t>
      </w:r>
    </w:p>
    <w:p w:rsidR="00FF7B74" w:rsidRPr="006F25D4" w:rsidRDefault="00FF7B74" w:rsidP="00FF7B74">
      <w:pPr>
        <w:widowControl w:val="0"/>
        <w:pBdr>
          <w:bottom w:val="single" w:sz="4" w:space="29" w:color="FFFFFF"/>
        </w:pBdr>
      </w:pPr>
      <w:r w:rsidRPr="006F25D4">
        <w:t xml:space="preserve">- </w:t>
      </w:r>
      <w:hyperlink r:id="rId9" w:history="1">
        <w:r w:rsidRPr="006F25D4">
          <w:rPr>
            <w:rStyle w:val="ae"/>
            <w:rFonts w:eastAsiaTheme="majorEastAsia"/>
            <w:color w:val="auto"/>
            <w:u w:val="none"/>
          </w:rPr>
          <w:t>Стратегия</w:t>
        </w:r>
      </w:hyperlink>
      <w:r w:rsidRPr="006F25D4">
        <w:t xml:space="preserve"> развития информационного общества в Российской Федерации на 2017 - 2030 годы (утверждена Указом Президента Российской Федерации от 09.05.2017 N 203);</w:t>
      </w:r>
    </w:p>
    <w:p w:rsidR="00FF7B74" w:rsidRPr="006F25D4" w:rsidRDefault="00FF7B74" w:rsidP="00FF7B74">
      <w:pPr>
        <w:widowControl w:val="0"/>
        <w:pBdr>
          <w:bottom w:val="single" w:sz="4" w:space="29" w:color="FFFFFF"/>
        </w:pBdr>
      </w:pPr>
      <w:r w:rsidRPr="006F25D4">
        <w:t xml:space="preserve"> (в ред. </w:t>
      </w:r>
      <w:hyperlink r:id="rId10" w:history="1">
        <w:r w:rsidRPr="006F25D4">
          <w:rPr>
            <w:rStyle w:val="ae"/>
            <w:rFonts w:eastAsiaTheme="majorEastAsia"/>
            <w:color w:val="auto"/>
            <w:u w:val="none"/>
          </w:rPr>
          <w:t>постановления</w:t>
        </w:r>
      </w:hyperlink>
      <w:r w:rsidRPr="006F25D4">
        <w:t xml:space="preserve"> правительства Воронежской области от 14.08.2017 N 636)</w:t>
      </w:r>
    </w:p>
    <w:p w:rsidR="00FF7B74" w:rsidRPr="006F25D4" w:rsidRDefault="00FF7B74" w:rsidP="00FF7B74">
      <w:pPr>
        <w:widowControl w:val="0"/>
        <w:pBdr>
          <w:bottom w:val="single" w:sz="4" w:space="29" w:color="FFFFFF"/>
        </w:pBdr>
      </w:pPr>
      <w:r w:rsidRPr="006F25D4">
        <w:t xml:space="preserve">- </w:t>
      </w:r>
      <w:hyperlink r:id="rId11" w:history="1">
        <w:r w:rsidRPr="006F25D4">
          <w:rPr>
            <w:rStyle w:val="ae"/>
            <w:rFonts w:eastAsiaTheme="majorEastAsia"/>
            <w:color w:val="auto"/>
            <w:u w:val="none"/>
          </w:rPr>
          <w:t>Стратегия</w:t>
        </w:r>
      </w:hyperlink>
      <w:r w:rsidRPr="006F25D4">
        <w:t xml:space="preserve"> национальной безопасности Российской Федерации (утверждена Указом Президента Российской Федерации от 31.12.2015 N 683); </w:t>
      </w:r>
    </w:p>
    <w:p w:rsidR="00FF7B74" w:rsidRPr="006F25D4" w:rsidRDefault="00FF7B74" w:rsidP="00FF7B74">
      <w:pPr>
        <w:widowControl w:val="0"/>
        <w:pBdr>
          <w:bottom w:val="single" w:sz="4" w:space="29" w:color="FFFFFF"/>
        </w:pBdr>
      </w:pPr>
      <w:r w:rsidRPr="006F25D4">
        <w:t xml:space="preserve">(в ред. </w:t>
      </w:r>
      <w:hyperlink r:id="rId12" w:history="1">
        <w:r w:rsidRPr="006F25D4">
          <w:rPr>
            <w:rStyle w:val="ae"/>
            <w:rFonts w:eastAsiaTheme="majorEastAsia"/>
            <w:color w:val="auto"/>
            <w:u w:val="none"/>
          </w:rPr>
          <w:t>постановления</w:t>
        </w:r>
      </w:hyperlink>
      <w:r w:rsidRPr="006F25D4">
        <w:t xml:space="preserve"> правительства Воронежской области от 25.07.2016 N 532)</w:t>
      </w:r>
    </w:p>
    <w:p w:rsidR="00FF7B74" w:rsidRPr="006F25D4" w:rsidRDefault="00FF7B74" w:rsidP="00FF7B74">
      <w:pPr>
        <w:widowControl w:val="0"/>
        <w:pBdr>
          <w:bottom w:val="single" w:sz="4" w:space="29" w:color="FFFFFF"/>
        </w:pBdr>
      </w:pPr>
      <w:r w:rsidRPr="006F25D4">
        <w:t xml:space="preserve">- </w:t>
      </w:r>
      <w:hyperlink r:id="rId13" w:history="1">
        <w:r w:rsidRPr="006F25D4">
          <w:rPr>
            <w:rStyle w:val="ae"/>
            <w:rFonts w:eastAsiaTheme="majorEastAsia"/>
            <w:color w:val="auto"/>
            <w:u w:val="none"/>
          </w:rPr>
          <w:t>Стратегия</w:t>
        </w:r>
      </w:hyperlink>
      <w:r w:rsidRPr="006F25D4">
        <w:t xml:space="preserve"> инновационного развития Российской Федерации на период до 2020 года (Распоряжение Правительства Российской Федерации от 08.12.2011 N 2227-р);</w:t>
      </w:r>
    </w:p>
    <w:p w:rsidR="00FF7B74" w:rsidRPr="006F25D4" w:rsidRDefault="00FF7B74" w:rsidP="00FF7B74">
      <w:pPr>
        <w:widowControl w:val="0"/>
        <w:pBdr>
          <w:bottom w:val="single" w:sz="4" w:space="29" w:color="FFFFFF"/>
        </w:pBdr>
      </w:pPr>
      <w:r w:rsidRPr="006F25D4">
        <w:t xml:space="preserve">- </w:t>
      </w:r>
      <w:hyperlink r:id="rId14" w:history="1">
        <w:r w:rsidRPr="006F25D4">
          <w:rPr>
            <w:rStyle w:val="ae"/>
            <w:rFonts w:eastAsiaTheme="majorEastAsia"/>
            <w:color w:val="auto"/>
            <w:u w:val="none"/>
          </w:rPr>
          <w:t>Основы</w:t>
        </w:r>
      </w:hyperlink>
      <w:r w:rsidRPr="006F25D4">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29.11.2014 N 2403-р);</w:t>
      </w:r>
    </w:p>
    <w:p w:rsidR="00FF7B74" w:rsidRPr="006F25D4" w:rsidRDefault="00FF7B74" w:rsidP="00FF7B74">
      <w:pPr>
        <w:widowControl w:val="0"/>
        <w:pBdr>
          <w:bottom w:val="single" w:sz="4" w:space="29" w:color="FFFFFF"/>
        </w:pBdr>
      </w:pPr>
      <w:r w:rsidRPr="006F25D4">
        <w:t xml:space="preserve">(в ред. </w:t>
      </w:r>
      <w:hyperlink r:id="rId15" w:history="1">
        <w:r w:rsidRPr="006F25D4">
          <w:rPr>
            <w:rStyle w:val="ae"/>
            <w:rFonts w:eastAsiaTheme="majorEastAsia"/>
            <w:color w:val="auto"/>
            <w:u w:val="none"/>
          </w:rPr>
          <w:t>постановления</w:t>
        </w:r>
      </w:hyperlink>
      <w:r w:rsidRPr="006F25D4">
        <w:t xml:space="preserve"> правительства Воронежской области от 25.07.2016 N 532)</w:t>
      </w:r>
    </w:p>
    <w:p w:rsidR="00FF7B74" w:rsidRPr="006F25D4" w:rsidRDefault="00FF7B74" w:rsidP="00FF7B74">
      <w:pPr>
        <w:widowControl w:val="0"/>
        <w:pBdr>
          <w:bottom w:val="single" w:sz="4" w:space="29" w:color="FFFFFF"/>
        </w:pBdr>
      </w:pPr>
      <w:r w:rsidRPr="006F25D4">
        <w:t xml:space="preserve">- </w:t>
      </w:r>
      <w:hyperlink r:id="rId16" w:history="1">
        <w:r w:rsidRPr="006F25D4">
          <w:rPr>
            <w:rStyle w:val="ae"/>
            <w:rFonts w:eastAsiaTheme="majorEastAsia"/>
            <w:color w:val="auto"/>
            <w:u w:val="none"/>
          </w:rPr>
          <w:t>Указ</w:t>
        </w:r>
      </w:hyperlink>
      <w:r w:rsidRPr="006F25D4">
        <w:t xml:space="preserve"> Президента Российской Федерации от 07.05.2012 N 597 "О мероприятиях по реализации государственной социальной политики";</w:t>
      </w:r>
    </w:p>
    <w:p w:rsidR="00FF7B74" w:rsidRPr="006F25D4" w:rsidRDefault="00FF7B74" w:rsidP="00FF7B74">
      <w:pPr>
        <w:widowControl w:val="0"/>
        <w:pBdr>
          <w:bottom w:val="single" w:sz="4" w:space="29" w:color="FFFFFF"/>
        </w:pBdr>
      </w:pPr>
      <w:r w:rsidRPr="006F25D4">
        <w:t xml:space="preserve">- </w:t>
      </w:r>
      <w:hyperlink r:id="rId17" w:history="1">
        <w:r w:rsidRPr="006F25D4">
          <w:rPr>
            <w:rStyle w:val="ae"/>
            <w:rFonts w:eastAsiaTheme="majorEastAsia"/>
            <w:color w:val="auto"/>
            <w:u w:val="none"/>
          </w:rPr>
          <w:t>Указ</w:t>
        </w:r>
      </w:hyperlink>
      <w:r w:rsidRPr="006F25D4">
        <w:t xml:space="preserve"> Президента Российской Федерации от 07.05.2012 N 599 "О мерах по реализации государственной политики в области образования и науки";</w:t>
      </w:r>
    </w:p>
    <w:p w:rsidR="00FF7B74" w:rsidRPr="006F25D4" w:rsidRDefault="00FF7B74" w:rsidP="00FF7B74">
      <w:pPr>
        <w:widowControl w:val="0"/>
        <w:pBdr>
          <w:bottom w:val="single" w:sz="4" w:space="29" w:color="FFFFFF"/>
        </w:pBdr>
      </w:pPr>
      <w:r w:rsidRPr="006F25D4">
        <w:t xml:space="preserve">- </w:t>
      </w:r>
      <w:hyperlink r:id="rId18" w:history="1">
        <w:r w:rsidRPr="006F25D4">
          <w:rPr>
            <w:rStyle w:val="ae"/>
            <w:rFonts w:eastAsiaTheme="majorEastAsia"/>
            <w:color w:val="auto"/>
            <w:u w:val="none"/>
          </w:rPr>
          <w:t>Указ</w:t>
        </w:r>
      </w:hyperlink>
      <w:r w:rsidRPr="006F25D4">
        <w:t xml:space="preserve"> Президента Российской Федерации от 07.05.2012 N 602 "Об обеспечении межнационального согласия";</w:t>
      </w:r>
    </w:p>
    <w:p w:rsidR="00FF7B74" w:rsidRPr="006F25D4" w:rsidRDefault="00FF7B74" w:rsidP="00FF7B74">
      <w:pPr>
        <w:widowControl w:val="0"/>
        <w:pBdr>
          <w:bottom w:val="single" w:sz="4" w:space="29" w:color="FFFFFF"/>
        </w:pBdr>
      </w:pPr>
      <w:r w:rsidRPr="006F25D4">
        <w:t xml:space="preserve">- </w:t>
      </w:r>
      <w:hyperlink r:id="rId19" w:history="1">
        <w:r w:rsidRPr="006F25D4">
          <w:rPr>
            <w:rStyle w:val="ae"/>
            <w:rFonts w:eastAsiaTheme="majorEastAsia"/>
            <w:color w:val="auto"/>
            <w:u w:val="none"/>
          </w:rPr>
          <w:t>Указ</w:t>
        </w:r>
      </w:hyperlink>
      <w:r w:rsidRPr="006F25D4">
        <w:t xml:space="preserve">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rsidR="00FF7B74" w:rsidRPr="006F25D4" w:rsidRDefault="00FF7B74" w:rsidP="00FF7B74">
      <w:pPr>
        <w:widowControl w:val="0"/>
        <w:pBdr>
          <w:bottom w:val="single" w:sz="4" w:space="29" w:color="FFFFFF"/>
        </w:pBdr>
      </w:pPr>
      <w:r w:rsidRPr="006F25D4">
        <w:t xml:space="preserve">- </w:t>
      </w:r>
      <w:hyperlink r:id="rId20" w:history="1">
        <w:r w:rsidRPr="006F25D4">
          <w:rPr>
            <w:rStyle w:val="ae"/>
            <w:rFonts w:eastAsiaTheme="majorEastAsia"/>
            <w:color w:val="auto"/>
            <w:u w:val="none"/>
          </w:rPr>
          <w:t>Указ</w:t>
        </w:r>
      </w:hyperlink>
      <w:r w:rsidRPr="006F25D4">
        <w:t xml:space="preserve"> Президента Российской Федерации от 07.05.2018 N 204 "О национальных целях и </w:t>
      </w:r>
      <w:r w:rsidRPr="006F25D4">
        <w:lastRenderedPageBreak/>
        <w:t xml:space="preserve">стратегических задачах развития Российской Федерации на период до 2024 года" (абзац введен </w:t>
      </w:r>
      <w:hyperlink r:id="rId21" w:history="1">
        <w:r w:rsidRPr="006F25D4">
          <w:rPr>
            <w:rStyle w:val="ae"/>
            <w:rFonts w:eastAsiaTheme="majorEastAsia"/>
            <w:color w:val="auto"/>
            <w:u w:val="none"/>
          </w:rPr>
          <w:t>постановлением</w:t>
        </w:r>
      </w:hyperlink>
      <w:r w:rsidRPr="006F25D4">
        <w:t xml:space="preserve"> правительства Воронежской области от 30.01.2019 N 76)</w:t>
      </w:r>
    </w:p>
    <w:p w:rsidR="00FF7B74" w:rsidRPr="006F25D4" w:rsidRDefault="00FF7B74" w:rsidP="00FF7B74">
      <w:pPr>
        <w:widowControl w:val="0"/>
        <w:pBdr>
          <w:bottom w:val="single" w:sz="4" w:space="29" w:color="FFFFFF"/>
        </w:pBdr>
        <w:jc w:val="both"/>
      </w:pPr>
      <w:r w:rsidRPr="006F25D4">
        <w:t>- Перечень поручений по реализации Послания Президента Российской Федерации Федеральному Собранию Российской Федерации от 15.10.2020 (пункт 5а)</w:t>
      </w:r>
    </w:p>
    <w:p w:rsidR="00FF7B74" w:rsidRPr="006F25D4" w:rsidRDefault="00FF7B74" w:rsidP="00FF7B74">
      <w:pPr>
        <w:widowControl w:val="0"/>
        <w:pBdr>
          <w:bottom w:val="single" w:sz="4" w:space="29" w:color="FFFFFF"/>
        </w:pBdr>
        <w:jc w:val="both"/>
      </w:pPr>
    </w:p>
    <w:p w:rsidR="00FF7B74" w:rsidRPr="006F25D4" w:rsidRDefault="00FF7B74" w:rsidP="00FF7B74">
      <w:pPr>
        <w:widowControl w:val="0"/>
        <w:pBdr>
          <w:bottom w:val="single" w:sz="4" w:space="29" w:color="FFFFFF"/>
        </w:pBdr>
        <w:jc w:val="center"/>
      </w:pPr>
      <w:r w:rsidRPr="006F25D4">
        <w:t>Стратегические документы регионального уровня:</w:t>
      </w:r>
    </w:p>
    <w:p w:rsidR="00FF7B74" w:rsidRPr="006F25D4" w:rsidRDefault="00FF7B74" w:rsidP="00FF7B74">
      <w:pPr>
        <w:widowControl w:val="0"/>
        <w:pBdr>
          <w:bottom w:val="single" w:sz="4" w:space="29" w:color="FFFFFF"/>
        </w:pBdr>
        <w:jc w:val="both"/>
      </w:pPr>
      <w:r w:rsidRPr="006F25D4">
        <w:t xml:space="preserve"> - Государственная  программа Воронежской области «Экономическое развитие и инновационная экономика» (далее – государственная программа);</w:t>
      </w:r>
    </w:p>
    <w:p w:rsidR="00FF7B74" w:rsidRPr="006F25D4" w:rsidRDefault="00FF7B74" w:rsidP="00FF7B74">
      <w:pPr>
        <w:widowControl w:val="0"/>
        <w:pBdr>
          <w:bottom w:val="single" w:sz="4" w:space="29" w:color="FFFFFF"/>
        </w:pBdr>
        <w:jc w:val="both"/>
      </w:pPr>
      <w:r w:rsidRPr="006F25D4">
        <w:t xml:space="preserve">-  Стратегия социально-экономического развития Воронежской области на период до 2035 года, утверждённой Законом Воронежской области от 20.12.2018 № 168-ОЗ "О Стратегии социально-экономического развития Воронежской области на период до 2035 года") (в ред. </w:t>
      </w:r>
      <w:hyperlink r:id="rId22" w:history="1">
        <w:r w:rsidRPr="006F25D4">
          <w:rPr>
            <w:rStyle w:val="ae"/>
            <w:rFonts w:eastAsiaTheme="majorEastAsia"/>
            <w:color w:val="auto"/>
            <w:u w:val="none"/>
          </w:rPr>
          <w:t>постановления</w:t>
        </w:r>
      </w:hyperlink>
      <w:r w:rsidRPr="006F25D4">
        <w:t xml:space="preserve"> правительства Воронежской области от 30.01.2019 N 76);</w:t>
      </w:r>
    </w:p>
    <w:p w:rsidR="00FF7B74" w:rsidRPr="006F25D4" w:rsidRDefault="00FF7B74" w:rsidP="00FF7B74">
      <w:pPr>
        <w:widowControl w:val="0"/>
        <w:pBdr>
          <w:bottom w:val="single" w:sz="4" w:space="29" w:color="FFFFFF"/>
        </w:pBdr>
        <w:jc w:val="both"/>
      </w:pPr>
      <w:r w:rsidRPr="006F25D4">
        <w:t xml:space="preserve">- </w:t>
      </w:r>
      <w:hyperlink r:id="rId23" w:history="1">
        <w:r w:rsidRPr="006F25D4">
          <w:rPr>
            <w:rStyle w:val="ae"/>
            <w:rFonts w:eastAsiaTheme="majorEastAsia"/>
            <w:color w:val="auto"/>
            <w:u w:val="none"/>
          </w:rPr>
          <w:t>План</w:t>
        </w:r>
      </w:hyperlink>
      <w:r w:rsidRPr="006F25D4">
        <w:t xml:space="preserve"> мероприятий по реализации Стратегии социально-экономического развития Воронежской области на период до 2020 года (утвержден распоряжением правительства Воронежской области от 27.06.2012 N 383-р).</w:t>
      </w:r>
    </w:p>
    <w:p w:rsidR="00FF7B74" w:rsidRPr="006F25D4" w:rsidRDefault="00FF7B74" w:rsidP="00FF7B74">
      <w:pPr>
        <w:widowControl w:val="0"/>
        <w:pBdr>
          <w:bottom w:val="single" w:sz="4" w:space="29" w:color="FFFFFF"/>
        </w:pBdr>
        <w:jc w:val="center"/>
      </w:pPr>
      <w:r w:rsidRPr="006F25D4">
        <w:t>Стратегические документы муниципального уровня:</w:t>
      </w:r>
    </w:p>
    <w:p w:rsidR="00FF7B74" w:rsidRPr="006F25D4" w:rsidRDefault="00FF7B74" w:rsidP="00FF7B74">
      <w:pPr>
        <w:widowControl w:val="0"/>
        <w:pBdr>
          <w:bottom w:val="single" w:sz="4" w:space="29" w:color="FFFFFF"/>
        </w:pBdr>
        <w:jc w:val="both"/>
      </w:pPr>
      <w:r w:rsidRPr="006F25D4">
        <w:t xml:space="preserve"> - Стратегия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    и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FF7B74" w:rsidRPr="006F25D4" w:rsidRDefault="00FF7B74" w:rsidP="00FF7B74">
      <w:pPr>
        <w:widowControl w:val="0"/>
        <w:pBdr>
          <w:bottom w:val="single" w:sz="4" w:space="29" w:color="FFFFFF"/>
        </w:pBdr>
        <w:jc w:val="both"/>
      </w:pPr>
      <w:r w:rsidRPr="006F25D4">
        <w:t>Согласно Стратегии основными приоритетами муниципальной политики в сфере образования  являются:</w:t>
      </w:r>
    </w:p>
    <w:p w:rsidR="00FF7B74" w:rsidRPr="006F25D4" w:rsidRDefault="00FF7B74" w:rsidP="00FF7B74">
      <w:pPr>
        <w:widowControl w:val="0"/>
        <w:pBdr>
          <w:bottom w:val="single" w:sz="4" w:space="29" w:color="FFFFFF"/>
        </w:pBdr>
        <w:jc w:val="both"/>
      </w:pPr>
      <w:r w:rsidRPr="006F25D4">
        <w:t>- Обеспечение условий для получения качественного образования.</w:t>
      </w:r>
    </w:p>
    <w:p w:rsidR="00FF7B74" w:rsidRPr="006F25D4" w:rsidRDefault="00FF7B74" w:rsidP="00FF7B74">
      <w:pPr>
        <w:widowControl w:val="0"/>
        <w:pBdr>
          <w:bottom w:val="single" w:sz="4" w:space="29" w:color="FFFFFF"/>
        </w:pBdr>
        <w:jc w:val="both"/>
      </w:pPr>
      <w:r w:rsidRPr="006F25D4">
        <w:t xml:space="preserve"> 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w:t>
      </w:r>
    </w:p>
    <w:p w:rsidR="00FF7B74" w:rsidRPr="006F25D4" w:rsidRDefault="00FF7B74" w:rsidP="00FF7B74">
      <w:pPr>
        <w:widowControl w:val="0"/>
        <w:pBdr>
          <w:bottom w:val="single" w:sz="4" w:space="29" w:color="FFFFFF"/>
        </w:pBdr>
        <w:jc w:val="both"/>
      </w:pPr>
      <w:r w:rsidRPr="006F25D4">
        <w:t>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организация трудовой занятости детей и молодежи, досуга и отдыха.</w:t>
      </w:r>
    </w:p>
    <w:p w:rsidR="00FF7B74" w:rsidRPr="006F25D4" w:rsidRDefault="00FF7B74" w:rsidP="00FF7B74">
      <w:pPr>
        <w:widowControl w:val="0"/>
        <w:pBdr>
          <w:bottom w:val="single" w:sz="4" w:space="29" w:color="FFFFFF"/>
        </w:pBdr>
        <w:jc w:val="both"/>
      </w:pPr>
      <w:r w:rsidRPr="006F25D4">
        <w:t>Реализация муниципальной  политики в данной сфере деятельности будет осуществляться по следующим приоритетным направлениям:</w:t>
      </w:r>
    </w:p>
    <w:p w:rsidR="00FF7B74" w:rsidRPr="006F25D4" w:rsidRDefault="00FF7B74" w:rsidP="00FF7B74">
      <w:pPr>
        <w:widowControl w:val="0"/>
        <w:pBdr>
          <w:bottom w:val="single" w:sz="4" w:space="29" w:color="FFFFFF"/>
        </w:pBdr>
        <w:jc w:val="both"/>
      </w:pPr>
      <w:r w:rsidRPr="006F25D4">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F7B74" w:rsidRPr="006F25D4" w:rsidRDefault="00FF7B74" w:rsidP="00FF7B74">
      <w:pPr>
        <w:widowControl w:val="0"/>
        <w:pBdr>
          <w:bottom w:val="single" w:sz="4" w:space="29" w:color="FFFFFF"/>
        </w:pBdr>
        <w:jc w:val="both"/>
      </w:pPr>
      <w:r w:rsidRPr="006F25D4">
        <w:t>- формирование целостной системы поддержки обладающей лидерскими навыками, инициативной и талантливой молодежи;</w:t>
      </w:r>
    </w:p>
    <w:p w:rsidR="00FF7B74" w:rsidRPr="006F25D4" w:rsidRDefault="00FF7B74" w:rsidP="00FF7B74">
      <w:pPr>
        <w:widowControl w:val="0"/>
        <w:pBdr>
          <w:bottom w:val="single" w:sz="4" w:space="29" w:color="FFFFFF"/>
        </w:pBdr>
        <w:jc w:val="both"/>
      </w:pPr>
      <w:r w:rsidRPr="006F25D4">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F7B74" w:rsidRPr="006F25D4" w:rsidRDefault="00FF7B74" w:rsidP="00FF7B74">
      <w:pPr>
        <w:widowControl w:val="0"/>
        <w:pBdr>
          <w:bottom w:val="single" w:sz="4" w:space="29" w:color="FFFFFF"/>
        </w:pBdr>
        <w:jc w:val="both"/>
      </w:pPr>
    </w:p>
    <w:p w:rsidR="00FF7B74" w:rsidRPr="006F25D4" w:rsidRDefault="00FF7B74" w:rsidP="00FF7B74">
      <w:pPr>
        <w:widowControl w:val="0"/>
        <w:pBdr>
          <w:bottom w:val="single" w:sz="4" w:space="29" w:color="FFFFFF"/>
        </w:pBdr>
        <w:jc w:val="both"/>
        <w:rPr>
          <w:spacing w:val="6"/>
        </w:rPr>
      </w:pPr>
      <w:r w:rsidRPr="006F25D4">
        <w:t>1.3. Ц</w:t>
      </w:r>
      <w:r w:rsidRPr="006F25D4">
        <w:rPr>
          <w:spacing w:val="6"/>
        </w:rPr>
        <w:t>ели, задачи и показатели (индикаторы) достижения целей и решения задач.</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Цели Программы сформулированы с учетом положений </w:t>
      </w:r>
      <w:hyperlink r:id="rId24" w:history="1">
        <w:r w:rsidRPr="006F25D4">
          <w:rPr>
            <w:rStyle w:val="ae"/>
            <w:rFonts w:ascii="Times New Roman" w:eastAsiaTheme="majorEastAsia" w:hAnsi="Times New Roman" w:cs="Times New Roman"/>
            <w:color w:val="auto"/>
            <w:sz w:val="24"/>
            <w:szCs w:val="24"/>
            <w:u w:val="none"/>
          </w:rPr>
          <w:t>Концепции</w:t>
        </w:r>
      </w:hyperlink>
      <w:r w:rsidRPr="006F25D4">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и </w:t>
      </w:r>
      <w:hyperlink r:id="rId25" w:history="1">
        <w:r w:rsidRPr="006F25D4">
          <w:rPr>
            <w:rStyle w:val="ae"/>
            <w:rFonts w:ascii="Times New Roman" w:eastAsiaTheme="majorEastAsia" w:hAnsi="Times New Roman" w:cs="Times New Roman"/>
            <w:color w:val="auto"/>
            <w:sz w:val="24"/>
            <w:szCs w:val="24"/>
            <w:u w:val="none"/>
          </w:rPr>
          <w:t>Стратегии</w:t>
        </w:r>
      </w:hyperlink>
      <w:r w:rsidRPr="006F25D4">
        <w:rPr>
          <w:rFonts w:ascii="Times New Roman" w:hAnsi="Times New Roman" w:cs="Times New Roman"/>
          <w:sz w:val="24"/>
          <w:szCs w:val="24"/>
        </w:rPr>
        <w:t xml:space="preserve"> социально-экономического развития Воронежской области на период до 2035 года (утверждена Законом Воронежской области от 20.12.2018 N 168-ОЗ "О Стратегии </w:t>
      </w:r>
      <w:r w:rsidRPr="006F25D4">
        <w:rPr>
          <w:rFonts w:ascii="Times New Roman" w:hAnsi="Times New Roman" w:cs="Times New Roman"/>
          <w:sz w:val="24"/>
          <w:szCs w:val="24"/>
        </w:rPr>
        <w:lastRenderedPageBreak/>
        <w:t>социально-экономического развития Воронежской области на период до 2035 года"), изменений, произошедших в системе образования за последние годы.</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(в ред. </w:t>
      </w:r>
      <w:hyperlink r:id="rId26" w:history="1">
        <w:r w:rsidRPr="006F25D4">
          <w:rPr>
            <w:rStyle w:val="ae"/>
            <w:rFonts w:ascii="Times New Roman" w:eastAsiaTheme="majorEastAsia" w:hAnsi="Times New Roman" w:cs="Times New Roman"/>
            <w:color w:val="auto"/>
            <w:sz w:val="24"/>
            <w:szCs w:val="24"/>
            <w:u w:val="none"/>
          </w:rPr>
          <w:t>постановления</w:t>
        </w:r>
      </w:hyperlink>
      <w:r w:rsidRPr="006F25D4">
        <w:rPr>
          <w:rFonts w:ascii="Times New Roman" w:hAnsi="Times New Roman" w:cs="Times New Roman"/>
          <w:sz w:val="24"/>
          <w:szCs w:val="24"/>
        </w:rPr>
        <w:t xml:space="preserve"> правительства Воронежской области от 30.01.2019 N 76)</w:t>
      </w:r>
    </w:p>
    <w:p w:rsidR="00FF7B74" w:rsidRPr="006F25D4" w:rsidRDefault="00FF7B74" w:rsidP="00FF7B74">
      <w:pPr>
        <w:widowControl w:val="0"/>
        <w:pBdr>
          <w:bottom w:val="single" w:sz="4" w:space="29" w:color="FFFFFF"/>
        </w:pBdr>
        <w:jc w:val="both"/>
      </w:pPr>
      <w:r w:rsidRPr="006F25D4">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FF7B74" w:rsidRPr="006F25D4" w:rsidRDefault="00FF7B74" w:rsidP="00FF7B74">
      <w:pPr>
        <w:widowControl w:val="0"/>
        <w:pBdr>
          <w:bottom w:val="single" w:sz="4" w:space="29" w:color="FFFFFF"/>
        </w:pBdr>
        <w:jc w:val="both"/>
      </w:pPr>
      <w:r w:rsidRPr="006F25D4">
        <w:t>- формирование культурно-образовательной среды, отвечающей современным требованиям;</w:t>
      </w:r>
    </w:p>
    <w:p w:rsidR="00FF7B74" w:rsidRPr="006F25D4" w:rsidRDefault="00FF7B74" w:rsidP="00FF7B74">
      <w:pPr>
        <w:widowControl w:val="0"/>
        <w:pBdr>
          <w:bottom w:val="single" w:sz="4" w:space="29" w:color="FFFFFF"/>
        </w:pBdr>
        <w:jc w:val="both"/>
      </w:pPr>
      <w:r w:rsidRPr="006F25D4">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FF7B74" w:rsidRPr="006F25D4" w:rsidRDefault="00FF7B74" w:rsidP="00FF7B74">
      <w:pPr>
        <w:widowControl w:val="0"/>
        <w:pBdr>
          <w:bottom w:val="single" w:sz="4" w:space="29" w:color="FFFFFF"/>
        </w:pBdr>
        <w:jc w:val="both"/>
      </w:pPr>
      <w:r w:rsidRPr="006F25D4">
        <w:t>- повышение эффективности реализации молодежной политики в интересах инновационного социально ориентированного развития страны;</w:t>
      </w:r>
    </w:p>
    <w:p w:rsidR="00FF7B74" w:rsidRPr="006F25D4" w:rsidRDefault="00FF7B74" w:rsidP="00FF7B74">
      <w:pPr>
        <w:widowControl w:val="0"/>
        <w:pBdr>
          <w:bottom w:val="single" w:sz="4" w:space="29" w:color="FFFFFF"/>
        </w:pBdr>
        <w:jc w:val="both"/>
      </w:pPr>
      <w:r w:rsidRPr="006F25D4">
        <w:t xml:space="preserve">- </w:t>
      </w:r>
      <w:r w:rsidRPr="006F25D4">
        <w:rPr>
          <w:lang w:val="en-US"/>
        </w:rPr>
        <w:t>c</w:t>
      </w:r>
      <w:r w:rsidRPr="006F25D4">
        <w:t>оздание условий для успешной социализации и эффективной самореализации детей, нуждающихся в особой заботе государства.</w:t>
      </w:r>
    </w:p>
    <w:p w:rsidR="00FF7B74" w:rsidRPr="006F25D4" w:rsidRDefault="00FF7B74" w:rsidP="00FF7B74">
      <w:pPr>
        <w:widowControl w:val="0"/>
        <w:pBdr>
          <w:bottom w:val="single" w:sz="4" w:space="29" w:color="FFFFFF"/>
        </w:pBdr>
        <w:jc w:val="both"/>
      </w:pPr>
      <w:r w:rsidRPr="006F25D4">
        <w:t>Достижение заявленных целей потребует решения следующих задач:</w:t>
      </w:r>
    </w:p>
    <w:p w:rsidR="00FF7B74" w:rsidRPr="006F25D4" w:rsidRDefault="00FF7B74" w:rsidP="00FF7B74">
      <w:pPr>
        <w:widowControl w:val="0"/>
        <w:pBdr>
          <w:bottom w:val="single" w:sz="4" w:space="29" w:color="FFFFFF"/>
        </w:pBdr>
        <w:jc w:val="both"/>
      </w:pPr>
      <w:r w:rsidRPr="006F25D4">
        <w:t>Первая задача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FF7B74" w:rsidRPr="006F25D4" w:rsidRDefault="00FF7B74" w:rsidP="00FF7B74">
      <w:pPr>
        <w:widowControl w:val="0"/>
        <w:pBdr>
          <w:bottom w:val="single" w:sz="4" w:space="29" w:color="FFFFFF"/>
        </w:pBdr>
        <w:jc w:val="both"/>
      </w:pPr>
      <w:r w:rsidRPr="006F25D4">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FF7B74" w:rsidRPr="006F25D4" w:rsidRDefault="00FF7B74" w:rsidP="00FF7B74">
      <w:pPr>
        <w:widowControl w:val="0"/>
        <w:pBdr>
          <w:bottom w:val="single" w:sz="4" w:space="29" w:color="FFFFFF"/>
        </w:pBdr>
        <w:jc w:val="both"/>
      </w:pPr>
      <w:r w:rsidRPr="006F25D4">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FF7B74" w:rsidRPr="006F25D4" w:rsidRDefault="00FF7B74" w:rsidP="00FF7B74">
      <w:pPr>
        <w:widowControl w:val="0"/>
        <w:pBdr>
          <w:bottom w:val="single" w:sz="4" w:space="29" w:color="FFFFFF"/>
        </w:pBdr>
        <w:jc w:val="both"/>
      </w:pPr>
      <w:r w:rsidRPr="006F25D4">
        <w:t>- создание современных условий обучения;</w:t>
      </w:r>
    </w:p>
    <w:p w:rsidR="00FF7B74" w:rsidRPr="006F25D4" w:rsidRDefault="00FF7B74" w:rsidP="00FF7B74">
      <w:pPr>
        <w:widowControl w:val="0"/>
        <w:pBdr>
          <w:bottom w:val="single" w:sz="4" w:space="29" w:color="FFFFFF"/>
        </w:pBdr>
        <w:jc w:val="both"/>
      </w:pPr>
      <w:r w:rsidRPr="006F25D4">
        <w:t>- развитие сетевого взаимодействия образовательных организаций;</w:t>
      </w:r>
    </w:p>
    <w:p w:rsidR="00FF7B74" w:rsidRPr="006F25D4" w:rsidRDefault="00FF7B74" w:rsidP="00FF7B74">
      <w:pPr>
        <w:widowControl w:val="0"/>
        <w:pBdr>
          <w:bottom w:val="single" w:sz="4" w:space="29" w:color="FFFFFF"/>
        </w:pBdr>
        <w:jc w:val="both"/>
      </w:pPr>
      <w:r w:rsidRPr="006F25D4">
        <w:t>- внедрение и совершенствование современных организационно- экономических механизмов управления образованием.</w:t>
      </w:r>
    </w:p>
    <w:p w:rsidR="00FF7B74" w:rsidRPr="006F25D4" w:rsidRDefault="00FF7B74" w:rsidP="00FF7B74">
      <w:pPr>
        <w:widowControl w:val="0"/>
        <w:pBdr>
          <w:bottom w:val="single" w:sz="4" w:space="29" w:color="FFFFFF"/>
        </w:pBdr>
        <w:jc w:val="both"/>
      </w:pPr>
      <w:r w:rsidRPr="006F25D4">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FF7B74" w:rsidRPr="006F25D4" w:rsidRDefault="00FF7B74" w:rsidP="00FF7B74">
      <w:pPr>
        <w:widowControl w:val="0"/>
        <w:pBdr>
          <w:bottom w:val="single" w:sz="4" w:space="29" w:color="FFFFFF"/>
        </w:pBdr>
        <w:jc w:val="both"/>
      </w:pPr>
      <w:r w:rsidRPr="006F25D4">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FF7B74" w:rsidRPr="006F25D4" w:rsidRDefault="00FF7B74" w:rsidP="00FF7B74">
      <w:pPr>
        <w:widowControl w:val="0"/>
        <w:pBdr>
          <w:bottom w:val="single" w:sz="4" w:space="29" w:color="FFFFFF"/>
        </w:pBdr>
        <w:jc w:val="both"/>
      </w:pPr>
      <w:r w:rsidRPr="006F25D4">
        <w:t>Пятая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FF7B74" w:rsidRPr="006F25D4" w:rsidRDefault="00FF7B74" w:rsidP="00FF7B74">
      <w:pPr>
        <w:widowControl w:val="0"/>
        <w:pBdr>
          <w:bottom w:val="single" w:sz="4" w:space="29" w:color="FFFFFF"/>
        </w:pBdr>
        <w:jc w:val="both"/>
      </w:pPr>
      <w:r w:rsidRPr="006F25D4">
        <w:t>Шестая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FF7B74" w:rsidRPr="006F25D4" w:rsidRDefault="00FF7B74" w:rsidP="00FF7B74">
      <w:pPr>
        <w:widowControl w:val="0"/>
        <w:pBdr>
          <w:bottom w:val="single" w:sz="4" w:space="29" w:color="FFFFFF"/>
        </w:pBdr>
        <w:jc w:val="both"/>
      </w:pPr>
      <w:r w:rsidRPr="006F25D4">
        <w:t>Седьмая задача – обеспечение деятельности отдела по образованию, опеке, попечительству, спорту и работе с молодежью</w:t>
      </w:r>
    </w:p>
    <w:p w:rsidR="00FF7B74" w:rsidRPr="006F25D4" w:rsidRDefault="00FF7B74" w:rsidP="00FF7B74">
      <w:pPr>
        <w:widowControl w:val="0"/>
        <w:pBdr>
          <w:bottom w:val="single" w:sz="4" w:space="29" w:color="FFFFFF"/>
        </w:pBdr>
        <w:jc w:val="both"/>
      </w:pPr>
      <w:r w:rsidRPr="006F25D4">
        <w:t xml:space="preserve"> Восьмая  задача – вовлечение молодежи в общественную деятельность.</w:t>
      </w:r>
    </w:p>
    <w:p w:rsidR="00FF7B74" w:rsidRPr="006F25D4" w:rsidRDefault="00FF7B74" w:rsidP="00FF7B74">
      <w:pPr>
        <w:widowControl w:val="0"/>
        <w:pBdr>
          <w:bottom w:val="single" w:sz="4" w:space="29" w:color="FFFFFF"/>
        </w:pBdr>
        <w:jc w:val="both"/>
      </w:pPr>
      <w:r w:rsidRPr="006F25D4">
        <w:t xml:space="preserve"> Девятая задача – обеспечение финансирования содержания казенных учреждений согласно утвержденным сметам.</w:t>
      </w:r>
    </w:p>
    <w:p w:rsidR="00FF7B74" w:rsidRPr="006F25D4" w:rsidRDefault="00FF7B74" w:rsidP="00FF7B74">
      <w:pPr>
        <w:widowControl w:val="0"/>
        <w:pBdr>
          <w:bottom w:val="single" w:sz="4" w:space="29" w:color="FFFFFF"/>
        </w:pBdr>
        <w:jc w:val="both"/>
      </w:pPr>
      <w:r w:rsidRPr="006F25D4">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FF7B74" w:rsidRPr="006F25D4" w:rsidRDefault="00FF7B74" w:rsidP="00FF7B74">
      <w:pPr>
        <w:widowControl w:val="0"/>
        <w:pBdr>
          <w:bottom w:val="single" w:sz="4" w:space="29" w:color="FFFFFF"/>
        </w:pBdr>
        <w:jc w:val="both"/>
      </w:pPr>
    </w:p>
    <w:p w:rsidR="00FF7B74" w:rsidRPr="006F25D4" w:rsidRDefault="00FF7B74" w:rsidP="00FF7B74">
      <w:pPr>
        <w:widowControl w:val="0"/>
        <w:pBdr>
          <w:bottom w:val="single" w:sz="4" w:space="29" w:color="FFFFFF"/>
        </w:pBdr>
        <w:jc w:val="both"/>
      </w:pPr>
      <w:r w:rsidRPr="006F25D4">
        <w:t>Показателями достижения данных  целей и задач  являются:</w:t>
      </w:r>
    </w:p>
    <w:p w:rsidR="00FF7B74" w:rsidRPr="006F25D4" w:rsidRDefault="00FF7B74" w:rsidP="00FF7B74">
      <w:pPr>
        <w:widowControl w:val="0"/>
        <w:pBdr>
          <w:bottom w:val="single" w:sz="4" w:space="29" w:color="FFFFFF"/>
        </w:pBdr>
        <w:jc w:val="both"/>
      </w:pPr>
      <w:r w:rsidRPr="006F25D4">
        <w:t>- удельный вес численности населения в возрасте 5 - 18 лет, охваченного образованием, в общей численности населения в возрасте 5 - 18 лет;</w:t>
      </w:r>
    </w:p>
    <w:p w:rsidR="00FF7B74" w:rsidRPr="006F25D4" w:rsidRDefault="00FF7B74" w:rsidP="00FF7B74">
      <w:pPr>
        <w:widowControl w:val="0"/>
        <w:pBdr>
          <w:bottom w:val="single" w:sz="4" w:space="29" w:color="FFFFFF"/>
        </w:pBdr>
        <w:jc w:val="both"/>
      </w:pPr>
      <w:r w:rsidRPr="006F25D4">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FF7B74" w:rsidRPr="006F25D4" w:rsidRDefault="00FF7B74" w:rsidP="00FF7B74">
      <w:pPr>
        <w:widowControl w:val="0"/>
        <w:pBdr>
          <w:bottom w:val="single" w:sz="4" w:space="29" w:color="FFFFFF"/>
        </w:pBdr>
        <w:jc w:val="both"/>
      </w:pPr>
      <w:r w:rsidRPr="006F25D4">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FF7B74" w:rsidRPr="006F25D4" w:rsidRDefault="00FF7B74" w:rsidP="00FF7B74">
      <w:pPr>
        <w:widowControl w:val="0"/>
        <w:pBdr>
          <w:bottom w:val="single" w:sz="4" w:space="29" w:color="FFFFFF"/>
        </w:pBdr>
        <w:jc w:val="both"/>
      </w:pPr>
      <w:r w:rsidRPr="006F25D4">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FF7B74" w:rsidRPr="006F25D4" w:rsidRDefault="00FF7B74" w:rsidP="00FF7B74">
      <w:pPr>
        <w:widowControl w:val="0"/>
        <w:pBdr>
          <w:bottom w:val="single" w:sz="4" w:space="29" w:color="FFFFFF"/>
        </w:pBdr>
        <w:jc w:val="both"/>
      </w:pPr>
      <w:r w:rsidRPr="006F25D4">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FF7B74" w:rsidRPr="006F25D4" w:rsidRDefault="00FF7B74" w:rsidP="00FF7B74">
      <w:pPr>
        <w:widowControl w:val="0"/>
        <w:pBdr>
          <w:bottom w:val="single" w:sz="4" w:space="29" w:color="FFFFFF"/>
        </w:pBdr>
        <w:jc w:val="both"/>
      </w:pPr>
      <w:r w:rsidRPr="006F25D4">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FF7B74" w:rsidRPr="006F25D4" w:rsidRDefault="00FF7B74" w:rsidP="00FF7B74">
      <w:pPr>
        <w:widowControl w:val="0"/>
        <w:pBdr>
          <w:bottom w:val="single" w:sz="4" w:space="29" w:color="FFFFFF"/>
        </w:pBdr>
        <w:jc w:val="both"/>
      </w:pPr>
      <w:r w:rsidRPr="006F25D4">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FF7B74" w:rsidRPr="006F25D4" w:rsidRDefault="00FF7B74" w:rsidP="00FF7B74">
      <w:pPr>
        <w:widowControl w:val="0"/>
        <w:pBdr>
          <w:bottom w:val="single" w:sz="4" w:space="29" w:color="FFFFFF"/>
        </w:pBdr>
        <w:jc w:val="both"/>
      </w:pPr>
      <w:r w:rsidRPr="006F25D4">
        <w:t>- количество детей, охваченных организованным отдыхом и оздоровлением, в общем количестве детей школьного возраста;</w:t>
      </w:r>
    </w:p>
    <w:p w:rsidR="00FF7B74" w:rsidRPr="006F25D4" w:rsidRDefault="00FF7B74" w:rsidP="00FF7B74">
      <w:pPr>
        <w:widowControl w:val="0"/>
        <w:pBdr>
          <w:bottom w:val="single" w:sz="4" w:space="29" w:color="FFFFFF"/>
        </w:pBdr>
        <w:jc w:val="both"/>
      </w:pPr>
      <w:r w:rsidRPr="006F25D4">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FF7B74" w:rsidRPr="006F25D4" w:rsidRDefault="00FF7B74" w:rsidP="00FF7B74">
      <w:pPr>
        <w:widowControl w:val="0"/>
        <w:pBdr>
          <w:bottom w:val="single" w:sz="4" w:space="29" w:color="FFFFFF"/>
        </w:pBdr>
        <w:jc w:val="both"/>
      </w:pPr>
      <w:r w:rsidRPr="006F25D4">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FF7B74" w:rsidRPr="006F25D4" w:rsidRDefault="00FF7B74" w:rsidP="00FF7B74">
      <w:pPr>
        <w:widowControl w:val="0"/>
        <w:pBdr>
          <w:bottom w:val="single" w:sz="4" w:space="29" w:color="FFFFFF"/>
        </w:pBdr>
        <w:jc w:val="both"/>
      </w:pPr>
      <w:r w:rsidRPr="006F25D4">
        <w:t>- соотношение доведенных объемов бюджетных ассигнований к объему затрат на содержание казенных учреждений;</w:t>
      </w:r>
    </w:p>
    <w:p w:rsidR="00FF7B74" w:rsidRPr="006F25D4" w:rsidRDefault="00FF7B74" w:rsidP="00FF7B74">
      <w:pPr>
        <w:widowControl w:val="0"/>
        <w:pBdr>
          <w:bottom w:val="single" w:sz="4" w:space="29" w:color="FFFFFF"/>
        </w:pBdr>
        <w:jc w:val="both"/>
      </w:pPr>
      <w:r w:rsidRPr="006F25D4">
        <w:t xml:space="preserve"> -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FF7B74" w:rsidRPr="006F25D4" w:rsidRDefault="00FF7B74" w:rsidP="00FF7B74">
      <w:pPr>
        <w:widowControl w:val="0"/>
        <w:pBdr>
          <w:bottom w:val="single" w:sz="4" w:space="29" w:color="FFFFFF"/>
        </w:pBdr>
        <w:jc w:val="both"/>
      </w:pPr>
      <w:r w:rsidRPr="006F25D4">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FF7B74" w:rsidRPr="006F25D4" w:rsidRDefault="00FF7B74" w:rsidP="00FF7B74">
      <w:pPr>
        <w:widowControl w:val="0"/>
        <w:pBdr>
          <w:bottom w:val="single" w:sz="4" w:space="29" w:color="FFFFFF"/>
        </w:pBdr>
        <w:jc w:val="both"/>
      </w:pPr>
      <w:r w:rsidRPr="006F25D4">
        <w:t>- удельный вес численности учителей в возрасте до 35 лет в общей численности учителей в общеобразовательных учреждениях, в %.</w:t>
      </w:r>
    </w:p>
    <w:p w:rsidR="00FF7B74" w:rsidRPr="006F25D4" w:rsidRDefault="00FF7B74" w:rsidP="00FF7B74">
      <w:pPr>
        <w:widowControl w:val="0"/>
        <w:pBdr>
          <w:bottom w:val="single" w:sz="4" w:space="29" w:color="FFFFFF"/>
        </w:pBdr>
        <w:jc w:val="both"/>
      </w:pPr>
      <w:r w:rsidRPr="006F25D4">
        <w:t>- удельный вес обучающихся 1-4 классов общеобразовательных организаций, получающих бесплатное питание в общей численности обучающихся начальных классов, в %.</w:t>
      </w:r>
    </w:p>
    <w:p w:rsidR="00FF7B74" w:rsidRPr="006F25D4" w:rsidRDefault="00FF7B74" w:rsidP="00FF7B74">
      <w:pPr>
        <w:widowControl w:val="0"/>
        <w:pBdr>
          <w:bottom w:val="single" w:sz="4" w:space="29" w:color="FFFFFF"/>
        </w:pBdr>
        <w:jc w:val="both"/>
      </w:pPr>
    </w:p>
    <w:p w:rsidR="00FF7B74" w:rsidRPr="006F25D4" w:rsidRDefault="00FF7B74" w:rsidP="00FF7B74">
      <w:pPr>
        <w:widowControl w:val="0"/>
        <w:pBdr>
          <w:bottom w:val="single" w:sz="4" w:space="29" w:color="FFFFFF"/>
        </w:pBdr>
        <w:jc w:val="both"/>
      </w:pPr>
      <w:r w:rsidRPr="006F25D4">
        <w:t>1.4.Конечные результаты реализации муниципальной программы.</w:t>
      </w:r>
    </w:p>
    <w:p w:rsidR="00FF7B74" w:rsidRPr="006F25D4" w:rsidRDefault="00FF7B74" w:rsidP="00FF7B74">
      <w:pPr>
        <w:widowControl w:val="0"/>
        <w:pBdr>
          <w:bottom w:val="single" w:sz="4" w:space="29" w:color="FFFFFF"/>
        </w:pBdr>
        <w:jc w:val="both"/>
      </w:pPr>
      <w:r w:rsidRPr="006F25D4">
        <w:t>Реализация мероприятий Программы позволит достичь следующих основных результатов: Будет проводиться работа по оборудованию зданий образовательных учреждений  для обучения лиц с ограниченными возможностями здоровья.</w:t>
      </w:r>
    </w:p>
    <w:p w:rsidR="00FF7B74" w:rsidRPr="006F25D4" w:rsidRDefault="00FF7B74" w:rsidP="00FF7B74">
      <w:pPr>
        <w:widowControl w:val="0"/>
        <w:pBdr>
          <w:bottom w:val="single" w:sz="4" w:space="29" w:color="FFFFFF"/>
        </w:pBdr>
        <w:jc w:val="both"/>
      </w:pPr>
      <w:r w:rsidRPr="006F25D4">
        <w:t xml:space="preserve">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w:t>
      </w:r>
      <w:r w:rsidRPr="006F25D4">
        <w:lastRenderedPageBreak/>
        <w:t>консультационными услугами  по месту жительства.</w:t>
      </w:r>
    </w:p>
    <w:p w:rsidR="00FF7B74" w:rsidRPr="006F25D4" w:rsidRDefault="00FF7B74" w:rsidP="00FF7B74">
      <w:pPr>
        <w:widowControl w:val="0"/>
        <w:pBdr>
          <w:bottom w:val="single" w:sz="4" w:space="29" w:color="FFFFFF"/>
        </w:pBdr>
        <w:jc w:val="both"/>
      </w:pPr>
      <w:r w:rsidRPr="006F25D4">
        <w:t xml:space="preserve">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сетевого взаимодействия, дистанционного образования, самообразования.</w:t>
      </w:r>
    </w:p>
    <w:p w:rsidR="00FF7B74" w:rsidRPr="006F25D4" w:rsidRDefault="00FF7B74" w:rsidP="00FF7B74">
      <w:pPr>
        <w:widowControl w:val="0"/>
        <w:pBdr>
          <w:bottom w:val="single" w:sz="4" w:space="29" w:color="FFFFFF"/>
        </w:pBdr>
        <w:jc w:val="both"/>
      </w:pPr>
      <w:r w:rsidRPr="006F25D4">
        <w:t xml:space="preserve">К 2025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FF7B74" w:rsidRPr="006F25D4" w:rsidRDefault="00FF7B74" w:rsidP="00FF7B74">
      <w:pPr>
        <w:widowControl w:val="0"/>
        <w:pBdr>
          <w:bottom w:val="single" w:sz="4" w:space="29" w:color="FFFFFF"/>
        </w:pBdr>
        <w:jc w:val="both"/>
      </w:pPr>
      <w:r w:rsidRPr="006F25D4">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FF7B74" w:rsidRPr="006F25D4" w:rsidRDefault="00FF7B74" w:rsidP="00FF7B74">
      <w:pPr>
        <w:widowControl w:val="0"/>
        <w:pBdr>
          <w:bottom w:val="single" w:sz="4" w:space="29" w:color="FFFFFF"/>
        </w:pBdr>
        <w:jc w:val="both"/>
      </w:pPr>
      <w:r w:rsidRPr="006F25D4">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FF7B74" w:rsidRPr="006F25D4" w:rsidRDefault="00FF7B74" w:rsidP="00FF7B74">
      <w:pPr>
        <w:widowControl w:val="0"/>
        <w:pBdr>
          <w:bottom w:val="single" w:sz="4" w:space="29" w:color="FFFFFF"/>
        </w:pBdr>
        <w:jc w:val="both"/>
      </w:pPr>
      <w:r w:rsidRPr="006F25D4">
        <w:t>Существенно будет повышен качественный уровень и доступность предоставляемых детям и семьям с детьми социальных услуг.</w:t>
      </w:r>
    </w:p>
    <w:p w:rsidR="00FF7B74" w:rsidRPr="006F25D4" w:rsidRDefault="00FF7B74" w:rsidP="00FF7B74">
      <w:pPr>
        <w:widowControl w:val="0"/>
        <w:pBdr>
          <w:bottom w:val="single" w:sz="4" w:space="29" w:color="FFFFFF"/>
        </w:pBdr>
        <w:jc w:val="both"/>
      </w:pPr>
      <w:r w:rsidRPr="006F25D4">
        <w:t xml:space="preserve">Будут отработаны модели и способы оказания новых видов услуг семьям и детям, находящимся в трудной жизненной ситуации. </w:t>
      </w:r>
    </w:p>
    <w:p w:rsidR="00FF7B74" w:rsidRPr="006F25D4" w:rsidRDefault="00FF7B74" w:rsidP="00FF7B74">
      <w:pPr>
        <w:widowControl w:val="0"/>
        <w:pBdr>
          <w:bottom w:val="single" w:sz="4" w:space="29" w:color="FFFFFF"/>
        </w:pBdr>
        <w:jc w:val="both"/>
      </w:pPr>
      <w:r w:rsidRPr="006F25D4">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FF7B74" w:rsidRPr="006F25D4" w:rsidRDefault="00FF7B74" w:rsidP="00FF7B74">
      <w:pPr>
        <w:widowControl w:val="0"/>
        <w:pBdr>
          <w:bottom w:val="single" w:sz="4" w:space="29" w:color="FFFFFF"/>
        </w:pBdr>
        <w:jc w:val="both"/>
      </w:pPr>
      <w:r w:rsidRPr="006F25D4">
        <w:t>Повысится удовлетворенность населения качеством образовательных услуг.</w:t>
      </w:r>
    </w:p>
    <w:p w:rsidR="00FF7B74" w:rsidRPr="006F25D4" w:rsidRDefault="00FF7B74" w:rsidP="00FF7B74">
      <w:pPr>
        <w:widowControl w:val="0"/>
        <w:pBdr>
          <w:bottom w:val="single" w:sz="4" w:space="29" w:color="FFFFFF"/>
        </w:pBdr>
        <w:jc w:val="both"/>
      </w:pPr>
      <w:r w:rsidRPr="006F25D4">
        <w:t xml:space="preserve">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w:t>
      </w:r>
    </w:p>
    <w:p w:rsidR="00FF7B74" w:rsidRPr="006F25D4" w:rsidRDefault="00FF7B74" w:rsidP="00FF7B74">
      <w:pPr>
        <w:widowControl w:val="0"/>
        <w:pBdr>
          <w:bottom w:val="single" w:sz="4" w:space="29" w:color="FFFFFF"/>
        </w:pBdr>
        <w:jc w:val="both"/>
      </w:pPr>
      <w:r w:rsidRPr="006F25D4">
        <w:t>органами, осуществляющими управление в сфере образования.</w:t>
      </w:r>
    </w:p>
    <w:p w:rsidR="00FF7B74" w:rsidRPr="006F25D4" w:rsidRDefault="00FF7B74" w:rsidP="00FF7B74">
      <w:pPr>
        <w:widowControl w:val="0"/>
        <w:pBdr>
          <w:bottom w:val="single" w:sz="4" w:space="29" w:color="FFFFFF"/>
        </w:pBdr>
        <w:jc w:val="both"/>
      </w:pPr>
      <w:r w:rsidRPr="006F25D4">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FF7B74" w:rsidRPr="006F25D4" w:rsidRDefault="00FF7B74" w:rsidP="00FF7B74">
      <w:pPr>
        <w:widowControl w:val="0"/>
        <w:pBdr>
          <w:bottom w:val="single" w:sz="4" w:space="29" w:color="FFFFFF"/>
        </w:pBdr>
        <w:jc w:val="both"/>
      </w:pPr>
      <w:r w:rsidRPr="006F25D4">
        <w:t xml:space="preserve"> 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FF7B74" w:rsidRPr="006F25D4" w:rsidRDefault="00FF7B74" w:rsidP="00FF7B74">
      <w:pPr>
        <w:widowControl w:val="0"/>
        <w:pBdr>
          <w:bottom w:val="single" w:sz="4" w:space="29" w:color="FFFFFF"/>
        </w:pBdr>
        <w:jc w:val="both"/>
      </w:pPr>
      <w:r w:rsidRPr="006F25D4">
        <w:t>Увеличатся возможности участия работников в управлении образовательными организациями.</w:t>
      </w:r>
    </w:p>
    <w:p w:rsidR="00FF7B74" w:rsidRPr="006F25D4" w:rsidRDefault="00FF7B74" w:rsidP="00FF7B74">
      <w:pPr>
        <w:widowControl w:val="0"/>
        <w:pBdr>
          <w:bottom w:val="single" w:sz="4" w:space="29" w:color="FFFFFF"/>
        </w:pBdr>
        <w:jc w:val="both"/>
      </w:pPr>
      <w:r w:rsidRPr="006F25D4">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FF7B74" w:rsidRPr="006F25D4" w:rsidRDefault="00FF7B74" w:rsidP="00FF7B74">
      <w:pPr>
        <w:widowControl w:val="0"/>
        <w:pBdr>
          <w:bottom w:val="single" w:sz="4" w:space="29" w:color="FFFFFF"/>
        </w:pBdr>
        <w:jc w:val="both"/>
      </w:pPr>
      <w:r w:rsidRPr="006F25D4">
        <w:t>- повысится удовлетворенность населения качеством образовательных услуг;</w:t>
      </w:r>
    </w:p>
    <w:p w:rsidR="00FF7B74" w:rsidRPr="006F25D4" w:rsidRDefault="00FF7B74" w:rsidP="00FF7B74">
      <w:pPr>
        <w:widowControl w:val="0"/>
        <w:pBdr>
          <w:bottom w:val="single" w:sz="4" w:space="29" w:color="FFFFFF"/>
        </w:pBdr>
        <w:jc w:val="both"/>
      </w:pPr>
      <w:r w:rsidRPr="006F25D4">
        <w:t xml:space="preserve">-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w:t>
      </w:r>
      <w:r w:rsidRPr="006F25D4">
        <w:lastRenderedPageBreak/>
        <w:t>реализаций  новых принципов финансирования (на основе  муниципальных заданий);</w:t>
      </w:r>
    </w:p>
    <w:p w:rsidR="00FF7B74" w:rsidRPr="006F25D4" w:rsidRDefault="00FF7B74" w:rsidP="00FF7B74">
      <w:pPr>
        <w:widowControl w:val="0"/>
        <w:pBdr>
          <w:bottom w:val="single" w:sz="4" w:space="29" w:color="FFFFFF"/>
        </w:pBdr>
        <w:jc w:val="both"/>
      </w:pPr>
      <w:r w:rsidRPr="006F25D4">
        <w:t xml:space="preserve">- повысится привлекательность педагогической профессии и уровень квалификации  преподавательских кадров; </w:t>
      </w:r>
    </w:p>
    <w:p w:rsidR="00FF7B74" w:rsidRPr="006F25D4" w:rsidRDefault="00FF7B74" w:rsidP="00FF7B74">
      <w:pPr>
        <w:widowControl w:val="0"/>
        <w:pBdr>
          <w:bottom w:val="single" w:sz="4" w:space="29" w:color="FFFFFF"/>
        </w:pBdr>
        <w:jc w:val="both"/>
      </w:pPr>
      <w:r w:rsidRPr="006F25D4">
        <w:t>- будет создана инфраструктура поддержки раннего развития детей (0 - 3 года);</w:t>
      </w:r>
    </w:p>
    <w:p w:rsidR="00FF7B74" w:rsidRPr="006F25D4" w:rsidRDefault="00FF7B74" w:rsidP="00FF7B74">
      <w:pPr>
        <w:widowControl w:val="0"/>
        <w:pBdr>
          <w:bottom w:val="single" w:sz="4" w:space="29" w:color="FFFFFF"/>
        </w:pBdr>
        <w:jc w:val="both"/>
      </w:pPr>
      <w:r w:rsidRPr="006F25D4">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FF7B74" w:rsidRPr="006F25D4" w:rsidRDefault="00FF7B74" w:rsidP="00FF7B74">
      <w:pPr>
        <w:widowControl w:val="0"/>
        <w:pBdr>
          <w:bottom w:val="single" w:sz="4" w:space="29" w:color="FFFFFF"/>
        </w:pBdr>
        <w:jc w:val="both"/>
      </w:pPr>
      <w:r w:rsidRPr="006F25D4">
        <w:t xml:space="preserve">- не менее 77 процентов детей 5 - 18 лет будут охвачены программами дополнительного образования; </w:t>
      </w:r>
    </w:p>
    <w:p w:rsidR="00FF7B74" w:rsidRPr="006F25D4" w:rsidRDefault="00FF7B74" w:rsidP="00FF7B74">
      <w:pPr>
        <w:widowControl w:val="0"/>
        <w:pBdr>
          <w:bottom w:val="single" w:sz="4" w:space="29" w:color="FFFFFF"/>
        </w:pBdr>
        <w:jc w:val="both"/>
      </w:pPr>
      <w:r w:rsidRPr="006F25D4">
        <w:t xml:space="preserve">- увеличится доля молодых людей, участвующих в  деятельности молодежных общественных  объединений; </w:t>
      </w:r>
    </w:p>
    <w:p w:rsidR="00FF7B74" w:rsidRPr="006F25D4" w:rsidRDefault="00FF7B74" w:rsidP="00FF7B74">
      <w:pPr>
        <w:widowControl w:val="0"/>
        <w:pBdr>
          <w:bottom w:val="single" w:sz="4" w:space="29" w:color="FFFFFF"/>
        </w:pBdr>
        <w:jc w:val="both"/>
      </w:pPr>
      <w:r w:rsidRPr="006F25D4">
        <w:t xml:space="preserve">- снизится число детей-сирот и детей, оставшихся без попечения родителей; </w:t>
      </w:r>
    </w:p>
    <w:p w:rsidR="00FF7B74" w:rsidRPr="006F25D4" w:rsidRDefault="00FF7B74" w:rsidP="00FF7B74">
      <w:pPr>
        <w:widowControl w:val="0"/>
        <w:pBdr>
          <w:bottom w:val="single" w:sz="4" w:space="29" w:color="FFFFFF"/>
        </w:pBdr>
        <w:jc w:val="both"/>
      </w:pPr>
      <w:r w:rsidRPr="006F25D4">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FF7B74" w:rsidRPr="006F25D4" w:rsidRDefault="00FF7B74" w:rsidP="00FF7B74">
      <w:pPr>
        <w:widowControl w:val="0"/>
        <w:pBdr>
          <w:bottom w:val="single" w:sz="4" w:space="29" w:color="FFFFFF"/>
        </w:pBdr>
        <w:jc w:val="both"/>
      </w:pPr>
      <w:r w:rsidRPr="006F25D4">
        <w:t>- произойдет увеличение количества детей, охваченных организованным отдыхом и оздоровлением, в общем количестве детей школьного возраста;</w:t>
      </w:r>
    </w:p>
    <w:p w:rsidR="00FF7B74" w:rsidRPr="006F25D4" w:rsidRDefault="00FF7B74" w:rsidP="00FF7B74">
      <w:pPr>
        <w:widowControl w:val="0"/>
        <w:pBdr>
          <w:bottom w:val="single" w:sz="4" w:space="29" w:color="FFFFFF"/>
        </w:pBdr>
        <w:jc w:val="both"/>
      </w:pPr>
      <w:r w:rsidRPr="006F25D4">
        <w:t xml:space="preserve">- увеличится доля детей-сирот и детей, оставшихся без попечения родителей, воспитывающихся в семьях граждан в %; </w:t>
      </w:r>
    </w:p>
    <w:p w:rsidR="00FF7B74" w:rsidRPr="006F25D4" w:rsidRDefault="00FF7B74" w:rsidP="00FF7B74">
      <w:pPr>
        <w:widowControl w:val="0"/>
        <w:pBdr>
          <w:bottom w:val="single" w:sz="4" w:space="29" w:color="FFFFFF"/>
        </w:pBdr>
        <w:jc w:val="both"/>
      </w:pPr>
      <w:r w:rsidRPr="006F25D4">
        <w:t>- повысится качество оказания муниципальных услуг, выполнения работ и исполнения  муниципальных функций в сфере образования;</w:t>
      </w:r>
    </w:p>
    <w:p w:rsidR="00FF7B74" w:rsidRPr="006F25D4" w:rsidRDefault="00FF7B74" w:rsidP="00FF7B74">
      <w:pPr>
        <w:widowControl w:val="0"/>
        <w:pBdr>
          <w:bottom w:val="single" w:sz="4" w:space="29" w:color="FFFFFF"/>
        </w:pBdr>
        <w:jc w:val="both"/>
      </w:pPr>
      <w:r w:rsidRPr="006F25D4">
        <w:rPr>
          <w:shd w:val="clear" w:color="auto" w:fill="FFFFFF"/>
        </w:rPr>
        <w:t xml:space="preserve">- </w:t>
      </w:r>
      <w:r w:rsidRPr="006F25D4">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FF7B74" w:rsidRPr="006F25D4" w:rsidRDefault="00FF7B74" w:rsidP="00FF7B74">
      <w:pPr>
        <w:widowControl w:val="0"/>
        <w:pBdr>
          <w:bottom w:val="single" w:sz="4" w:space="29" w:color="FFFFFF"/>
        </w:pBdr>
        <w:jc w:val="both"/>
      </w:pPr>
      <w:r w:rsidRPr="006F25D4">
        <w:t>- будет внедрена эффективная система управления качеством образования;- будет обеспечено расширение участия общественности и работодателей в оценке качества образования.</w:t>
      </w:r>
    </w:p>
    <w:p w:rsidR="00FF7B74" w:rsidRPr="006F25D4" w:rsidRDefault="00FF7B74" w:rsidP="00FF7B74">
      <w:pPr>
        <w:widowControl w:val="0"/>
        <w:pBdr>
          <w:bottom w:val="single" w:sz="4" w:space="29" w:color="FFFFFF"/>
        </w:pBdr>
        <w:jc w:val="both"/>
      </w:pPr>
      <w:r w:rsidRPr="006F25D4">
        <w:t>- будет организовано бесплатное питание всех обучающихся 1-4 классов образовательных организаций района.</w:t>
      </w:r>
    </w:p>
    <w:p w:rsidR="00FF7B74" w:rsidRPr="006F25D4" w:rsidRDefault="00FF7B74" w:rsidP="00FF7B74">
      <w:pPr>
        <w:widowControl w:val="0"/>
        <w:pBdr>
          <w:bottom w:val="single" w:sz="4" w:space="29" w:color="FFFFFF"/>
        </w:pBdr>
        <w:jc w:val="both"/>
      </w:pPr>
      <w:r w:rsidRPr="006F25D4">
        <w:t>1.5. Сроки и этапы реализации муниципальной программы</w:t>
      </w:r>
    </w:p>
    <w:p w:rsidR="00FF7B74" w:rsidRPr="006F25D4" w:rsidRDefault="00FF7B74" w:rsidP="00FF7B74">
      <w:pPr>
        <w:widowControl w:val="0"/>
        <w:pBdr>
          <w:bottom w:val="single" w:sz="4" w:space="29" w:color="FFFFFF"/>
        </w:pBdr>
        <w:jc w:val="both"/>
      </w:pPr>
    </w:p>
    <w:p w:rsidR="00FF7B74" w:rsidRPr="006F25D4" w:rsidRDefault="00FF7B74" w:rsidP="00FF7B74">
      <w:pPr>
        <w:widowControl w:val="0"/>
        <w:pBdr>
          <w:bottom w:val="single" w:sz="4" w:space="29" w:color="FFFFFF"/>
        </w:pBdr>
        <w:jc w:val="both"/>
      </w:pPr>
      <w:r w:rsidRPr="006F25D4">
        <w:rPr>
          <w:spacing w:val="-4"/>
        </w:rPr>
        <w:t xml:space="preserve">Срок реализации муниципальной программы рассчитан на 2020-2025 годы. Разделения </w:t>
      </w:r>
      <w:r w:rsidRPr="006F25D4">
        <w:rPr>
          <w:spacing w:val="-5"/>
        </w:rPr>
        <w:t>реализации муниципальной программы на этапы не предусматривается.</w:t>
      </w:r>
    </w:p>
    <w:p w:rsidR="00FF7B74" w:rsidRPr="006F25D4" w:rsidRDefault="00FF7B74" w:rsidP="00FF7B74">
      <w:pPr>
        <w:jc w:val="center"/>
      </w:pPr>
      <w:r w:rsidRPr="006F25D4">
        <w:t>2. Обоснование выделения подпрограмм</w:t>
      </w:r>
    </w:p>
    <w:p w:rsidR="00FF7B74" w:rsidRPr="006F25D4" w:rsidRDefault="00FF7B74" w:rsidP="00FF7B74">
      <w:pPr>
        <w:jc w:val="center"/>
      </w:pPr>
      <w:r w:rsidRPr="006F25D4">
        <w:t xml:space="preserve"> и обобщенная характеристика основных мероприятий.</w:t>
      </w:r>
    </w:p>
    <w:p w:rsidR="00FF7B74" w:rsidRPr="006F25D4" w:rsidRDefault="00FF7B74" w:rsidP="00FF7B74">
      <w:pPr>
        <w:jc w:val="center"/>
      </w:pPr>
    </w:p>
    <w:p w:rsidR="00FF7B74" w:rsidRPr="006F25D4" w:rsidRDefault="00FF7B74" w:rsidP="00FF7B74">
      <w:pPr>
        <w:ind w:firstLine="567"/>
        <w:jc w:val="both"/>
      </w:pPr>
      <w:r w:rsidRPr="006F25D4">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FF7B74" w:rsidRPr="006F25D4" w:rsidRDefault="00FF7B74" w:rsidP="00FF7B74">
      <w:pPr>
        <w:ind w:firstLine="567"/>
        <w:jc w:val="both"/>
      </w:pPr>
    </w:p>
    <w:p w:rsidR="00FF7B74" w:rsidRPr="006F25D4" w:rsidRDefault="00FF7B74" w:rsidP="00FF7B74">
      <w:pPr>
        <w:widowControl w:val="0"/>
        <w:autoSpaceDE w:val="0"/>
        <w:autoSpaceDN w:val="0"/>
        <w:adjustRightInd w:val="0"/>
        <w:jc w:val="both"/>
      </w:pPr>
      <w:r w:rsidRPr="006F25D4">
        <w:t>Подпрограмма1 «Повышение доступности  и качества   дошкольного  образования».</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Расходы на обеспечение  деятельности (оказание услуг)  дошкольным учреждениям</w:t>
      </w:r>
    </w:p>
    <w:p w:rsidR="00FF7B74" w:rsidRPr="006F25D4" w:rsidRDefault="00FF7B74" w:rsidP="00FF7B74">
      <w:pPr>
        <w:widowControl w:val="0"/>
        <w:autoSpaceDE w:val="0"/>
        <w:autoSpaceDN w:val="0"/>
        <w:adjustRightInd w:val="0"/>
        <w:jc w:val="both"/>
      </w:pPr>
    </w:p>
    <w:p w:rsidR="00FF7B74" w:rsidRPr="006F25D4" w:rsidRDefault="00FF7B74" w:rsidP="00FF7B74">
      <w:pPr>
        <w:widowControl w:val="0"/>
        <w:autoSpaceDE w:val="0"/>
        <w:autoSpaceDN w:val="0"/>
        <w:adjustRightInd w:val="0"/>
        <w:jc w:val="both"/>
      </w:pPr>
      <w:r w:rsidRPr="006F25D4">
        <w:t>Подпрограмма 2 «Повышение доступности и качества общего образования».</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widowControl w:val="0"/>
        <w:autoSpaceDE w:val="0"/>
        <w:autoSpaceDN w:val="0"/>
        <w:adjustRightInd w:val="0"/>
      </w:pPr>
      <w:r w:rsidRPr="006F25D4">
        <w:t xml:space="preserve"> Развитие системы поддержки талантливых детей и творческих педагогов.</w:t>
      </w:r>
    </w:p>
    <w:p w:rsidR="00FF7B74" w:rsidRPr="006F25D4" w:rsidRDefault="00FF7B74" w:rsidP="00FF7B74">
      <w:pPr>
        <w:widowControl w:val="0"/>
        <w:autoSpaceDE w:val="0"/>
        <w:autoSpaceDN w:val="0"/>
        <w:adjustRightInd w:val="0"/>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lastRenderedPageBreak/>
        <w:t>Основное мероприятие 2</w:t>
      </w:r>
    </w:p>
    <w:p w:rsidR="00FF7B74" w:rsidRPr="006F25D4" w:rsidRDefault="00FF7B74" w:rsidP="00FF7B74">
      <w:pPr>
        <w:widowControl w:val="0"/>
        <w:autoSpaceDE w:val="0"/>
        <w:autoSpaceDN w:val="0"/>
        <w:adjustRightInd w:val="0"/>
      </w:pPr>
      <w:r w:rsidRPr="006F25D4">
        <w:t>Аттестация педагогических работников.</w:t>
      </w:r>
    </w:p>
    <w:p w:rsidR="00FF7B74" w:rsidRPr="006F25D4" w:rsidRDefault="00FF7B74" w:rsidP="00FF7B74">
      <w:pPr>
        <w:widowControl w:val="0"/>
        <w:autoSpaceDE w:val="0"/>
        <w:autoSpaceDN w:val="0"/>
        <w:adjustRightInd w:val="0"/>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3</w:t>
      </w:r>
    </w:p>
    <w:p w:rsidR="00FF7B74" w:rsidRPr="006F25D4" w:rsidRDefault="00FF7B74" w:rsidP="00FF7B74">
      <w:pPr>
        <w:widowControl w:val="0"/>
        <w:autoSpaceDE w:val="0"/>
        <w:autoSpaceDN w:val="0"/>
        <w:adjustRightInd w:val="0"/>
        <w:jc w:val="both"/>
      </w:pPr>
      <w:r w:rsidRPr="006F25D4">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w:t>
      </w:r>
    </w:p>
    <w:p w:rsidR="00FF7B74" w:rsidRPr="006F25D4" w:rsidRDefault="00FF7B74" w:rsidP="00FF7B74">
      <w:pPr>
        <w:widowControl w:val="0"/>
        <w:autoSpaceDE w:val="0"/>
        <w:autoSpaceDN w:val="0"/>
        <w:adjustRightInd w:val="0"/>
        <w:jc w:val="both"/>
      </w:pPr>
      <w:r w:rsidRPr="006F25D4">
        <w:t>учащихся.</w:t>
      </w:r>
    </w:p>
    <w:p w:rsidR="00FF7B74" w:rsidRPr="006F25D4" w:rsidRDefault="00FF7B74" w:rsidP="00FF7B74">
      <w:pPr>
        <w:widowControl w:val="0"/>
        <w:autoSpaceDE w:val="0"/>
        <w:autoSpaceDN w:val="0"/>
        <w:adjustRightInd w:val="0"/>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 Основное мероприятие 4</w:t>
      </w:r>
    </w:p>
    <w:p w:rsidR="00FF7B74" w:rsidRPr="006F25D4" w:rsidRDefault="00FF7B74" w:rsidP="00FF7B74">
      <w:pPr>
        <w:widowControl w:val="0"/>
        <w:autoSpaceDE w:val="0"/>
        <w:autoSpaceDN w:val="0"/>
        <w:adjustRightInd w:val="0"/>
      </w:pPr>
      <w:r w:rsidRPr="006F25D4">
        <w:t>Информатизация школ.</w:t>
      </w:r>
    </w:p>
    <w:p w:rsidR="00FF7B74" w:rsidRPr="006F25D4" w:rsidRDefault="00FF7B74" w:rsidP="00FF7B74">
      <w:pPr>
        <w:widowControl w:val="0"/>
        <w:autoSpaceDE w:val="0"/>
        <w:autoSpaceDN w:val="0"/>
        <w:adjustRightInd w:val="0"/>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5</w:t>
      </w:r>
    </w:p>
    <w:p w:rsidR="00FF7B74" w:rsidRPr="006F25D4" w:rsidRDefault="00FF7B74" w:rsidP="00FF7B74">
      <w:pPr>
        <w:widowControl w:val="0"/>
        <w:autoSpaceDE w:val="0"/>
        <w:autoSpaceDN w:val="0"/>
        <w:adjustRightInd w:val="0"/>
      </w:pPr>
      <w:r w:rsidRPr="006F25D4">
        <w:t xml:space="preserve"> Укрепление материально-технической базы ОУ, оптимизация сети ОУ.</w:t>
      </w:r>
    </w:p>
    <w:p w:rsidR="00FF7B74" w:rsidRPr="006F25D4" w:rsidRDefault="00FF7B74" w:rsidP="00FF7B74">
      <w:pPr>
        <w:widowControl w:val="0"/>
        <w:autoSpaceDE w:val="0"/>
        <w:autoSpaceDN w:val="0"/>
        <w:adjustRightInd w:val="0"/>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 Основное мероприятие 6</w:t>
      </w:r>
    </w:p>
    <w:p w:rsidR="00FF7B74" w:rsidRPr="006F25D4" w:rsidRDefault="00FF7B74" w:rsidP="00FF7B74">
      <w:pPr>
        <w:widowControl w:val="0"/>
        <w:autoSpaceDE w:val="0"/>
        <w:autoSpaceDN w:val="0"/>
        <w:adjustRightInd w:val="0"/>
      </w:pPr>
      <w:r w:rsidRPr="006F25D4">
        <w:t xml:space="preserve"> Обеспечение противопожарной безопасности.</w:t>
      </w:r>
    </w:p>
    <w:p w:rsidR="00FF7B74" w:rsidRPr="006F25D4" w:rsidRDefault="00FF7B74" w:rsidP="00FF7B74">
      <w:pPr>
        <w:widowControl w:val="0"/>
        <w:autoSpaceDE w:val="0"/>
        <w:autoSpaceDN w:val="0"/>
        <w:adjustRightInd w:val="0"/>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7</w:t>
      </w:r>
    </w:p>
    <w:p w:rsidR="00FF7B74" w:rsidRPr="006F25D4" w:rsidRDefault="00FF7B74" w:rsidP="00FF7B74">
      <w:pPr>
        <w:widowControl w:val="0"/>
        <w:autoSpaceDE w:val="0"/>
        <w:autoSpaceDN w:val="0"/>
        <w:adjustRightInd w:val="0"/>
      </w:pPr>
      <w:r w:rsidRPr="006F25D4">
        <w:t>Охрана жизни и здоровья детей.</w:t>
      </w:r>
    </w:p>
    <w:p w:rsidR="00FF7B74" w:rsidRPr="006F25D4" w:rsidRDefault="00FF7B74" w:rsidP="00FF7B74">
      <w:pPr>
        <w:widowControl w:val="0"/>
        <w:autoSpaceDE w:val="0"/>
        <w:autoSpaceDN w:val="0"/>
        <w:adjustRightInd w:val="0"/>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8</w:t>
      </w:r>
    </w:p>
    <w:p w:rsidR="00FF7B74" w:rsidRPr="006F25D4" w:rsidRDefault="00FF7B74" w:rsidP="00FF7B74">
      <w:pPr>
        <w:widowControl w:val="0"/>
        <w:autoSpaceDE w:val="0"/>
        <w:autoSpaceDN w:val="0"/>
        <w:adjustRightInd w:val="0"/>
      </w:pPr>
      <w:r w:rsidRPr="006F25D4">
        <w:t xml:space="preserve"> Школьный автобус.</w:t>
      </w:r>
    </w:p>
    <w:p w:rsidR="00FF7B74" w:rsidRPr="006F25D4" w:rsidRDefault="00FF7B74" w:rsidP="00FF7B74">
      <w:pPr>
        <w:widowControl w:val="0"/>
        <w:autoSpaceDE w:val="0"/>
        <w:autoSpaceDN w:val="0"/>
        <w:adjustRightInd w:val="0"/>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9</w:t>
      </w:r>
    </w:p>
    <w:p w:rsidR="00FF7B74" w:rsidRPr="006F25D4" w:rsidRDefault="00FF7B74" w:rsidP="00FF7B74">
      <w:pPr>
        <w:widowControl w:val="0"/>
        <w:autoSpaceDE w:val="0"/>
        <w:autoSpaceDN w:val="0"/>
        <w:adjustRightInd w:val="0"/>
      </w:pPr>
      <w:r w:rsidRPr="006F25D4">
        <w:t>Финансовое обеспечение деятельности ОУ.</w:t>
      </w:r>
    </w:p>
    <w:p w:rsidR="00FF7B74" w:rsidRPr="006F25D4" w:rsidRDefault="00FF7B74" w:rsidP="00FF7B74">
      <w:pPr>
        <w:widowControl w:val="0"/>
        <w:autoSpaceDE w:val="0"/>
        <w:autoSpaceDN w:val="0"/>
        <w:adjustRightInd w:val="0"/>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10</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Предоставление субсидий бюджетным организациям</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11</w:t>
      </w:r>
    </w:p>
    <w:p w:rsidR="00FF7B74" w:rsidRPr="006F25D4" w:rsidRDefault="00FF7B74" w:rsidP="00FF7B74">
      <w:pPr>
        <w:widowControl w:val="0"/>
        <w:autoSpaceDE w:val="0"/>
        <w:autoSpaceDN w:val="0"/>
        <w:adjustRightInd w:val="0"/>
      </w:pPr>
      <w:r w:rsidRPr="006F25D4">
        <w:t xml:space="preserve">  Патриотическое воспитание граждан  РФ</w:t>
      </w:r>
    </w:p>
    <w:p w:rsidR="00FF7B74" w:rsidRPr="006F25D4" w:rsidRDefault="00FF7B74" w:rsidP="00FF7B74">
      <w:pPr>
        <w:widowControl w:val="0"/>
        <w:autoSpaceDE w:val="0"/>
        <w:autoSpaceDN w:val="0"/>
        <w:adjustRightInd w:val="0"/>
      </w:pPr>
    </w:p>
    <w:p w:rsidR="00FF7B74" w:rsidRPr="006F25D4" w:rsidRDefault="00FF7B74" w:rsidP="00FF7B74">
      <w:pPr>
        <w:widowControl w:val="0"/>
        <w:autoSpaceDE w:val="0"/>
        <w:autoSpaceDN w:val="0"/>
        <w:adjustRightInd w:val="0"/>
        <w:jc w:val="both"/>
      </w:pPr>
      <w:r w:rsidRPr="006F25D4">
        <w:t>Подпрограмма3 «Развитие дополнительного образования и воспитания детей»</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2</w:t>
      </w:r>
    </w:p>
    <w:p w:rsidR="00FF7B74" w:rsidRPr="006F25D4" w:rsidRDefault="00FF7B74" w:rsidP="00FF7B74">
      <w:pPr>
        <w:widowControl w:val="0"/>
        <w:autoSpaceDE w:val="0"/>
        <w:autoSpaceDN w:val="0"/>
        <w:adjustRightInd w:val="0"/>
        <w:jc w:val="both"/>
      </w:pPr>
      <w:r w:rsidRPr="006F25D4">
        <w:t>Предоставление субсидий бюджетным  учреждениям (ДЮЦ,КАИССА)</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widowControl w:val="0"/>
        <w:autoSpaceDE w:val="0"/>
        <w:autoSpaceDN w:val="0"/>
        <w:adjustRightInd w:val="0"/>
        <w:jc w:val="both"/>
      </w:pPr>
    </w:p>
    <w:p w:rsidR="00FF7B74" w:rsidRPr="006F25D4" w:rsidRDefault="00FF7B74" w:rsidP="00FF7B74">
      <w:pPr>
        <w:widowControl w:val="0"/>
        <w:autoSpaceDE w:val="0"/>
        <w:autoSpaceDN w:val="0"/>
        <w:adjustRightInd w:val="0"/>
        <w:jc w:val="both"/>
      </w:pPr>
      <w:r w:rsidRPr="006F25D4">
        <w:t>Подпрограмма  4 «Создание условий для организации отдыха и оздоровления  детей и молодежи»</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Организация и финансирование воспитательной работы, содержательного досуга и отдыха детей в период оздоровительной компании</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widowControl w:val="0"/>
        <w:autoSpaceDE w:val="0"/>
        <w:autoSpaceDN w:val="0"/>
        <w:adjustRightInd w:val="0"/>
        <w:jc w:val="both"/>
      </w:pPr>
      <w:r w:rsidRPr="006F25D4">
        <w:t xml:space="preserve">  Подпрограмма 5 «Молодежь»</w:t>
      </w:r>
    </w:p>
    <w:p w:rsidR="00FF7B74" w:rsidRPr="006F25D4" w:rsidRDefault="00FF7B74" w:rsidP="00FF7B74">
      <w:pPr>
        <w:widowControl w:val="0"/>
        <w:autoSpaceDE w:val="0"/>
        <w:autoSpaceDN w:val="0"/>
        <w:adjustRightInd w:val="0"/>
        <w:jc w:val="both"/>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Вовлечение молодежи в социальную политику.</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2</w:t>
      </w:r>
    </w:p>
    <w:p w:rsidR="00FF7B74" w:rsidRPr="006F25D4" w:rsidRDefault="00FF7B74" w:rsidP="00FF7B74">
      <w:pPr>
        <w:jc w:val="both"/>
      </w:pPr>
      <w:r w:rsidRPr="006F25D4">
        <w:lastRenderedPageBreak/>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F7B74" w:rsidRPr="006F25D4" w:rsidRDefault="00FF7B74" w:rsidP="00FF7B74">
      <w:pPr>
        <w:jc w:val="both"/>
      </w:pPr>
    </w:p>
    <w:p w:rsidR="00FF7B74" w:rsidRPr="006F25D4" w:rsidRDefault="00FF7B74" w:rsidP="00FF7B74">
      <w:pPr>
        <w:jc w:val="both"/>
      </w:pPr>
      <w:r w:rsidRPr="006F25D4">
        <w:t>Подпрограмма 6 «Подготовка  молодежи к службе в ВС РФ»</w:t>
      </w:r>
    </w:p>
    <w:p w:rsidR="00FF7B74" w:rsidRPr="006F25D4" w:rsidRDefault="00FF7B74" w:rsidP="00FF7B74">
      <w:pPr>
        <w:jc w:val="both"/>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Допризывная подготовка молодежи к</w:t>
      </w:r>
      <w:r w:rsidRPr="006F25D4">
        <w:rPr>
          <w:rFonts w:ascii="Times New Roman" w:hAnsi="Times New Roman" w:cs="Times New Roman"/>
          <w:sz w:val="24"/>
          <w:szCs w:val="24"/>
        </w:rPr>
        <w:br/>
        <w:t>службе  в  Вооруженных    Силах    Российской Федерации.</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widowControl w:val="0"/>
        <w:autoSpaceDE w:val="0"/>
        <w:autoSpaceDN w:val="0"/>
        <w:adjustRightInd w:val="0"/>
        <w:jc w:val="both"/>
      </w:pPr>
      <w:r w:rsidRPr="006F25D4">
        <w:t>Подпрограмма 7 «Обеспечение деятельности МКУ Панинская «ЦБУО» и ЦУВР</w:t>
      </w:r>
    </w:p>
    <w:p w:rsidR="00FF7B74" w:rsidRPr="006F25D4" w:rsidRDefault="00FF7B74" w:rsidP="00FF7B74">
      <w:pPr>
        <w:widowControl w:val="0"/>
        <w:autoSpaceDE w:val="0"/>
        <w:autoSpaceDN w:val="0"/>
        <w:adjustRightInd w:val="0"/>
        <w:jc w:val="both"/>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Финансовое обеспечение  деятельности МКУ"Панинская ЦБУО" и ЦУВР,  подведомственные  отделу по образованию.</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widowControl w:val="0"/>
        <w:autoSpaceDE w:val="0"/>
        <w:autoSpaceDN w:val="0"/>
        <w:adjustRightInd w:val="0"/>
        <w:jc w:val="both"/>
      </w:pPr>
      <w:r w:rsidRPr="006F25D4">
        <w:t>Подпрограмма 8 «Обеспечение и реализация муниципальной программы «Развитие образования»</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Расходы на обеспечение  функций муниципальных органов</w:t>
      </w:r>
    </w:p>
    <w:p w:rsidR="00FF7B74" w:rsidRPr="006F25D4" w:rsidRDefault="00FF7B74" w:rsidP="00FF7B74">
      <w:pPr>
        <w:widowControl w:val="0"/>
        <w:autoSpaceDE w:val="0"/>
        <w:autoSpaceDN w:val="0"/>
        <w:adjustRightInd w:val="0"/>
        <w:jc w:val="both"/>
      </w:pPr>
    </w:p>
    <w:p w:rsidR="00FF7B74" w:rsidRPr="006F25D4" w:rsidRDefault="00FF7B74" w:rsidP="00FF7B74">
      <w:pPr>
        <w:widowControl w:val="0"/>
        <w:autoSpaceDE w:val="0"/>
        <w:autoSpaceDN w:val="0"/>
        <w:adjustRightInd w:val="0"/>
        <w:jc w:val="both"/>
      </w:pPr>
      <w:r w:rsidRPr="006F25D4">
        <w:t>Подпрограмма 9 «Дети–сироты и дети, нуждающиеся в особой защите государства»</w:t>
      </w:r>
    </w:p>
    <w:p w:rsidR="00FF7B74" w:rsidRPr="006F25D4" w:rsidRDefault="00FF7B74" w:rsidP="00FF7B74">
      <w:pPr>
        <w:widowControl w:val="0"/>
        <w:autoSpaceDE w:val="0"/>
        <w:autoSpaceDN w:val="0"/>
        <w:adjustRightInd w:val="0"/>
        <w:jc w:val="both"/>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 Основное мероприятие 1</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2</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Субвенция бюджету муниципального  образования на обеспечение выплат приемной семье на содержание подопечных детей.</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3</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Субвенция бюджету муниципального образования на  обеспечение выплат семьям опекунов на содержание подопечных детей</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4</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Субвенция бюджету муниципального образования на обеспечение  выплаты возногораждения, причитающегося приемному родителю.</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5</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Субвенция бюджету на выплату единовременного пособия при передаче ребенка на воспитание в семью.</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6</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Субвенция бюджету на выплату единовременного пособия при устройстве в семью ребенка-инвалида или ребенка,достигшего возраста 10 лет,а также при одновременной  передаче на воспитание в семью ребенка вместе с его братьями (сестрами).</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7</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Субвенция  на выполнение переданных полномочий по организации и осуществлению деятельности по опеке и попечительству.</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8</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Компенсация родителям  в целях материальной поддержки детей в ДОО.</w:t>
      </w:r>
    </w:p>
    <w:p w:rsidR="00FF7B74" w:rsidRPr="006F25D4" w:rsidRDefault="00FF7B74" w:rsidP="00FF7B74"/>
    <w:p w:rsidR="00FF7B74" w:rsidRPr="006F25D4" w:rsidRDefault="00FF7B74" w:rsidP="00FF7B74">
      <w:pPr>
        <w:jc w:val="center"/>
      </w:pPr>
      <w:r w:rsidRPr="006F25D4">
        <w:t>3. Ресурсное обеспечение муниципальной программы</w:t>
      </w:r>
    </w:p>
    <w:p w:rsidR="00FF7B74" w:rsidRPr="006F25D4" w:rsidRDefault="00FF7B74" w:rsidP="00FF7B74">
      <w:pPr>
        <w:jc w:val="center"/>
      </w:pP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Общий объем финансирования  муниципальной  программы на 2020 – 2025 годы  составляет –   1 993 097 000,00   рублей, в том числе:</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 xml:space="preserve">- из областного бюджета –  1 344 906 400,00  рублей: </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2020 год –  191 959 565 ,00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2021 год –  224 896 600,00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2022 год –  239 386 300,00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2023 год –  216 383 900,00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2024 год –  229 159 000,00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2025 год –  243 131 100,00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 xml:space="preserve">- из местного бюджета –  527 819 900,00  рублей: </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2020 год –   73 722 700,00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2021 год –   96 382 600,00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2022 год –   117 586 900,00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2023 год –   93 250 700 ,00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2024 год –   73 231 200,00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2025 год –   73 645 500,00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 из федерального бюджета –  120 370 700,00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2020 год –  10 599 706,00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2021 год –  32 944 500,00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2022 год –  18 722 300,00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2023 год –  19 406 400 ,00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2024 год –   19 391 100 ,00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2025 год –  19.306 700 ,00    рублей</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FF7B74" w:rsidRPr="006F25D4" w:rsidRDefault="00FF7B74" w:rsidP="00FF7B74">
      <w:pPr>
        <w:ind w:left="54" w:right="57" w:firstLine="709"/>
        <w:jc w:val="both"/>
      </w:pPr>
      <w:r w:rsidRPr="006F25D4">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FF7B74" w:rsidRPr="006F25D4" w:rsidRDefault="00FF7B74" w:rsidP="00FF7B74">
      <w:pPr>
        <w:ind w:left="54" w:right="57" w:firstLine="709"/>
        <w:jc w:val="both"/>
      </w:pPr>
      <w:r w:rsidRPr="006F25D4">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FF7B74" w:rsidRPr="006F25D4" w:rsidRDefault="00FF7B74" w:rsidP="00FF7B74">
      <w:pPr>
        <w:widowControl w:val="0"/>
        <w:autoSpaceDE w:val="0"/>
        <w:autoSpaceDN w:val="0"/>
        <w:adjustRightInd w:val="0"/>
        <w:jc w:val="center"/>
      </w:pPr>
      <w:r w:rsidRPr="006F25D4">
        <w:t>Подходы к оцениванию объемов финансового обеспечения</w:t>
      </w:r>
    </w:p>
    <w:p w:rsidR="00FF7B74" w:rsidRPr="006F25D4" w:rsidRDefault="00FF7B74" w:rsidP="00FF7B74">
      <w:pPr>
        <w:ind w:firstLine="709"/>
        <w:jc w:val="both"/>
      </w:pPr>
      <w:r w:rsidRPr="006F25D4">
        <w:lastRenderedPageBreak/>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FF7B74" w:rsidRPr="006F25D4" w:rsidRDefault="00FF7B74" w:rsidP="00FF7B74">
      <w:pPr>
        <w:jc w:val="both"/>
      </w:pPr>
      <w:r w:rsidRPr="006F25D4">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F7B74" w:rsidRPr="006F25D4" w:rsidRDefault="00FF7B74" w:rsidP="00FF7B74">
      <w:pPr>
        <w:jc w:val="both"/>
      </w:pPr>
      <w:r w:rsidRPr="006F25D4">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F7B74" w:rsidRPr="006F25D4" w:rsidRDefault="00FF7B74" w:rsidP="00FF7B74">
      <w:pPr>
        <w:jc w:val="both"/>
      </w:pPr>
      <w:r w:rsidRPr="006F25D4">
        <w:t>- обеспечение содержания  зданий  и сооружений  муниципальных образовательных организаций.</w:t>
      </w:r>
    </w:p>
    <w:p w:rsidR="00FF7B74" w:rsidRPr="006F25D4" w:rsidRDefault="00FF7B74" w:rsidP="00FF7B74">
      <w:pPr>
        <w:autoSpaceDE w:val="0"/>
        <w:autoSpaceDN w:val="0"/>
        <w:adjustRightInd w:val="0"/>
        <w:jc w:val="both"/>
      </w:pPr>
      <w:r w:rsidRPr="006F25D4">
        <w:t>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FF7B74" w:rsidRPr="006F25D4" w:rsidRDefault="00FF7B74" w:rsidP="00FF7B74">
      <w:pPr>
        <w:jc w:val="both"/>
      </w:pPr>
      <w:r w:rsidRPr="006F25D4">
        <w:t xml:space="preserve">Финансовое обеспечение программы на 2020–2025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FF7B74" w:rsidRPr="006F25D4" w:rsidRDefault="00FF7B74" w:rsidP="00FF7B74">
      <w:pPr>
        <w:ind w:firstLine="709"/>
        <w:jc w:val="both"/>
      </w:pPr>
      <w:r w:rsidRPr="006F25D4">
        <w:t>Наряду с этим мероприятия  муниципальной программы финансируются из средств муниципального бюджета.</w:t>
      </w:r>
    </w:p>
    <w:p w:rsidR="00FF7B74" w:rsidRPr="006F25D4" w:rsidRDefault="00FF7B74" w:rsidP="00FF7B74">
      <w:pPr>
        <w:ind w:firstLine="709"/>
        <w:jc w:val="both"/>
      </w:pPr>
      <w:r w:rsidRPr="006F25D4">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FF7B74" w:rsidRPr="006F25D4" w:rsidRDefault="00FF7B74" w:rsidP="00FF7B74">
      <w:pPr>
        <w:widowControl w:val="0"/>
        <w:autoSpaceDE w:val="0"/>
        <w:autoSpaceDN w:val="0"/>
        <w:adjustRightInd w:val="0"/>
        <w:ind w:firstLine="709"/>
        <w:jc w:val="both"/>
      </w:pPr>
      <w:r w:rsidRPr="006F25D4">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FF7B74" w:rsidRPr="006F25D4" w:rsidRDefault="00FF7B74" w:rsidP="00FF7B74">
      <w:pPr>
        <w:ind w:left="54" w:right="57" w:firstLine="709"/>
        <w:jc w:val="both"/>
      </w:pPr>
    </w:p>
    <w:p w:rsidR="00FF7B74" w:rsidRPr="006F25D4" w:rsidRDefault="00FF7B74" w:rsidP="00FF7B74">
      <w:pPr>
        <w:ind w:firstLine="709"/>
        <w:jc w:val="center"/>
      </w:pPr>
      <w:r w:rsidRPr="006F25D4">
        <w:t xml:space="preserve">4. Основные меры муниципального и правового регулирования </w:t>
      </w:r>
    </w:p>
    <w:p w:rsidR="00FF7B74" w:rsidRPr="006F25D4" w:rsidRDefault="00FF7B74" w:rsidP="00FF7B74">
      <w:pPr>
        <w:widowControl w:val="0"/>
        <w:autoSpaceDE w:val="0"/>
        <w:autoSpaceDN w:val="0"/>
        <w:adjustRightInd w:val="0"/>
        <w:ind w:firstLine="709"/>
        <w:jc w:val="both"/>
      </w:pPr>
      <w:r w:rsidRPr="006F25D4">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FF7B74" w:rsidRPr="006F25D4" w:rsidRDefault="00FF7B74" w:rsidP="00FF7B74">
      <w:pPr>
        <w:widowControl w:val="0"/>
        <w:autoSpaceDE w:val="0"/>
        <w:autoSpaceDN w:val="0"/>
        <w:adjustRightInd w:val="0"/>
        <w:ind w:firstLine="709"/>
        <w:jc w:val="both"/>
      </w:pPr>
      <w:r w:rsidRPr="006F25D4">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w:t>
      </w:r>
      <w:r w:rsidRPr="006F25D4">
        <w:lastRenderedPageBreak/>
        <w:t>продолжительности рабочего времени и отдыха, включая длительные отпуска и другие меры социального обеспечения.</w:t>
      </w:r>
    </w:p>
    <w:p w:rsidR="00FF7B74" w:rsidRPr="006F25D4" w:rsidRDefault="00FF7B74" w:rsidP="00FF7B74">
      <w:pPr>
        <w:widowControl w:val="0"/>
        <w:autoSpaceDE w:val="0"/>
        <w:autoSpaceDN w:val="0"/>
        <w:adjustRightInd w:val="0"/>
        <w:ind w:firstLine="709"/>
        <w:jc w:val="both"/>
      </w:pPr>
      <w:r w:rsidRPr="006F25D4">
        <w:t>Будут приняты нормативные правовые акты муниципального уровня, отражающие развитие системы образования Панинского муниципального района.</w:t>
      </w:r>
    </w:p>
    <w:p w:rsidR="00FF7B74" w:rsidRPr="006F25D4" w:rsidRDefault="00FF7B74" w:rsidP="00FF7B74">
      <w:pPr>
        <w:widowControl w:val="0"/>
        <w:autoSpaceDE w:val="0"/>
        <w:autoSpaceDN w:val="0"/>
        <w:adjustRightInd w:val="0"/>
        <w:jc w:val="both"/>
      </w:pPr>
      <w:r w:rsidRPr="006F25D4">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FF7B74" w:rsidRPr="006F25D4" w:rsidRDefault="00FF7B74" w:rsidP="00FF7B74">
      <w:pPr>
        <w:widowControl w:val="0"/>
        <w:autoSpaceDE w:val="0"/>
        <w:autoSpaceDN w:val="0"/>
        <w:adjustRightInd w:val="0"/>
        <w:jc w:val="both"/>
      </w:pPr>
      <w:r w:rsidRPr="006F25D4">
        <w:t>- вовлечения молодежи в общественную деятельность;</w:t>
      </w:r>
    </w:p>
    <w:p w:rsidR="00FF7B74" w:rsidRPr="006F25D4" w:rsidRDefault="00FF7B74" w:rsidP="00FF7B74">
      <w:pPr>
        <w:widowControl w:val="0"/>
        <w:autoSpaceDE w:val="0"/>
        <w:autoSpaceDN w:val="0"/>
        <w:adjustRightInd w:val="0"/>
        <w:ind w:firstLine="709"/>
        <w:jc w:val="both"/>
      </w:pPr>
      <w:r w:rsidRPr="006F25D4">
        <w:t>- обеспечения эффективной социализации молодежи, находящейся в трудной жизненной ситуации;</w:t>
      </w:r>
    </w:p>
    <w:p w:rsidR="00FF7B74" w:rsidRPr="006F25D4" w:rsidRDefault="00FF7B74" w:rsidP="00FF7B74">
      <w:pPr>
        <w:widowControl w:val="0"/>
        <w:autoSpaceDE w:val="0"/>
        <w:autoSpaceDN w:val="0"/>
        <w:adjustRightInd w:val="0"/>
        <w:ind w:firstLine="709"/>
        <w:jc w:val="both"/>
      </w:pPr>
      <w:r w:rsidRPr="006F25D4">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FF7B74" w:rsidRPr="006F25D4" w:rsidRDefault="00FF7B74" w:rsidP="00FF7B74">
      <w:pPr>
        <w:widowControl w:val="0"/>
        <w:autoSpaceDE w:val="0"/>
        <w:autoSpaceDN w:val="0"/>
        <w:adjustRightInd w:val="0"/>
        <w:jc w:val="both"/>
      </w:pPr>
      <w:r w:rsidRPr="006F25D4">
        <w:t>объединениями.</w:t>
      </w:r>
    </w:p>
    <w:p w:rsidR="00FF7B74" w:rsidRPr="006F25D4" w:rsidRDefault="00FF7B74" w:rsidP="00FF7B74">
      <w:pPr>
        <w:widowControl w:val="0"/>
        <w:autoSpaceDE w:val="0"/>
        <w:autoSpaceDN w:val="0"/>
        <w:adjustRightInd w:val="0"/>
        <w:ind w:firstLine="567"/>
        <w:jc w:val="both"/>
      </w:pPr>
    </w:p>
    <w:p w:rsidR="00FF7B74" w:rsidRPr="006F25D4" w:rsidRDefault="00FF7B74" w:rsidP="00FF7B74">
      <w:pPr>
        <w:jc w:val="center"/>
        <w:rPr>
          <w:bCs/>
        </w:rPr>
      </w:pPr>
      <w:r w:rsidRPr="006F25D4">
        <w:rPr>
          <w:b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7B74" w:rsidRPr="006F25D4" w:rsidRDefault="00FF7B74" w:rsidP="00FF7B74">
      <w:pPr>
        <w:jc w:val="center"/>
        <w:rPr>
          <w:bCs/>
        </w:rPr>
      </w:pPr>
    </w:p>
    <w:p w:rsidR="00FF7B74" w:rsidRPr="006F25D4" w:rsidRDefault="00FF7B74" w:rsidP="00FF7B74">
      <w:pPr>
        <w:jc w:val="both"/>
      </w:pPr>
      <w:r w:rsidRPr="006F25D4">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FF7B74" w:rsidRPr="006F25D4" w:rsidRDefault="00FF7B74" w:rsidP="00FF7B74">
      <w:pPr>
        <w:widowControl w:val="0"/>
        <w:autoSpaceDE w:val="0"/>
        <w:autoSpaceDN w:val="0"/>
        <w:adjustRightInd w:val="0"/>
        <w:jc w:val="both"/>
      </w:pPr>
    </w:p>
    <w:p w:rsidR="00FF7B74" w:rsidRPr="006F25D4" w:rsidRDefault="00FF7B74" w:rsidP="00FF7B74">
      <w:pPr>
        <w:jc w:val="center"/>
      </w:pPr>
      <w:r w:rsidRPr="006F25D4">
        <w:t>6.</w:t>
      </w:r>
      <w:r w:rsidRPr="006F25D4">
        <w:rPr>
          <w:bCs/>
        </w:rPr>
        <w:t xml:space="preserve"> А</w:t>
      </w:r>
      <w:r w:rsidRPr="006F25D4">
        <w:t>нализ рисков реализации муниципальной программы и описание мер управления рисками реализации муниципальной программы</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widowControl w:val="0"/>
        <w:autoSpaceDE w:val="0"/>
        <w:autoSpaceDN w:val="0"/>
        <w:adjustRightInd w:val="0"/>
        <w:jc w:val="both"/>
      </w:pPr>
      <w:r w:rsidRPr="006F25D4">
        <w:t>К основным рискам реализации муниципальной  Программы относятся:</w:t>
      </w:r>
    </w:p>
    <w:p w:rsidR="00FF7B74" w:rsidRPr="006F25D4" w:rsidRDefault="00FF7B74" w:rsidP="00FF7B74">
      <w:pPr>
        <w:widowControl w:val="0"/>
        <w:autoSpaceDE w:val="0"/>
        <w:autoSpaceDN w:val="0"/>
        <w:adjustRightInd w:val="0"/>
        <w:jc w:val="both"/>
      </w:pPr>
      <w:r w:rsidRPr="006F25D4">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FF7B74" w:rsidRPr="006F25D4" w:rsidRDefault="00FF7B74" w:rsidP="00FF7B74">
      <w:pPr>
        <w:widowControl w:val="0"/>
        <w:autoSpaceDE w:val="0"/>
        <w:autoSpaceDN w:val="0"/>
        <w:adjustRightInd w:val="0"/>
        <w:jc w:val="both"/>
      </w:pPr>
      <w:r w:rsidRPr="006F25D4">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FF7B74" w:rsidRPr="006F25D4" w:rsidRDefault="00FF7B74" w:rsidP="00FF7B74">
      <w:pPr>
        <w:widowControl w:val="0"/>
        <w:autoSpaceDE w:val="0"/>
        <w:autoSpaceDN w:val="0"/>
        <w:adjustRightInd w:val="0"/>
        <w:jc w:val="both"/>
      </w:pPr>
      <w:r w:rsidRPr="006F25D4">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FF7B74" w:rsidRPr="006F25D4" w:rsidRDefault="00FF7B74" w:rsidP="00FF7B74">
      <w:pPr>
        <w:widowControl w:val="0"/>
        <w:autoSpaceDE w:val="0"/>
        <w:autoSpaceDN w:val="0"/>
        <w:adjustRightInd w:val="0"/>
        <w:jc w:val="both"/>
      </w:pPr>
      <w:r w:rsidRPr="006F25D4">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FF7B74" w:rsidRPr="006F25D4" w:rsidRDefault="00FF7B74" w:rsidP="00FF7B74">
      <w:pPr>
        <w:widowControl w:val="0"/>
        <w:autoSpaceDE w:val="0"/>
        <w:autoSpaceDN w:val="0"/>
        <w:adjustRightInd w:val="0"/>
        <w:jc w:val="both"/>
      </w:pPr>
      <w:r w:rsidRPr="006F25D4">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FF7B74" w:rsidRPr="006F25D4" w:rsidRDefault="00FF7B74" w:rsidP="00FF7B74">
      <w:pPr>
        <w:widowControl w:val="0"/>
        <w:autoSpaceDE w:val="0"/>
        <w:autoSpaceDN w:val="0"/>
        <w:adjustRightInd w:val="0"/>
        <w:jc w:val="both"/>
      </w:pPr>
      <w:r w:rsidRPr="006F25D4">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FF7B74" w:rsidRPr="006F25D4" w:rsidRDefault="00FF7B74" w:rsidP="00FF7B74">
      <w:pPr>
        <w:widowControl w:val="0"/>
        <w:autoSpaceDE w:val="0"/>
        <w:autoSpaceDN w:val="0"/>
        <w:adjustRightInd w:val="0"/>
        <w:jc w:val="both"/>
      </w:pPr>
      <w:r w:rsidRPr="006F25D4">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w:t>
      </w:r>
      <w:r w:rsidRPr="006F25D4">
        <w:lastRenderedPageBreak/>
        <w:t xml:space="preserve">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FF7B74" w:rsidRPr="006F25D4" w:rsidRDefault="00FF7B74" w:rsidP="00FF7B74">
      <w:pPr>
        <w:widowControl w:val="0"/>
        <w:autoSpaceDE w:val="0"/>
        <w:autoSpaceDN w:val="0"/>
        <w:adjustRightInd w:val="0"/>
        <w:jc w:val="both"/>
      </w:pPr>
      <w:r w:rsidRPr="006F25D4">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FF7B74" w:rsidRPr="006F25D4" w:rsidRDefault="00FF7B74" w:rsidP="00FF7B74">
      <w:pPr>
        <w:widowControl w:val="0"/>
        <w:autoSpaceDE w:val="0"/>
        <w:autoSpaceDN w:val="0"/>
        <w:adjustRightInd w:val="0"/>
        <w:jc w:val="both"/>
      </w:pPr>
      <w:r w:rsidRPr="006F25D4">
        <w:t>Риски, связанные с особенностями развития муниципальных образований.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FF7B74" w:rsidRPr="006F25D4" w:rsidRDefault="00FF7B74" w:rsidP="00FF7B74">
      <w:pPr>
        <w:widowControl w:val="0"/>
        <w:autoSpaceDE w:val="0"/>
        <w:autoSpaceDN w:val="0"/>
        <w:adjustRightInd w:val="0"/>
        <w:jc w:val="both"/>
      </w:pPr>
      <w:r w:rsidRPr="006F25D4">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FF7B74" w:rsidRPr="006F25D4" w:rsidRDefault="00FF7B74" w:rsidP="00FF7B74">
      <w:pPr>
        <w:widowControl w:val="0"/>
        <w:autoSpaceDE w:val="0"/>
        <w:autoSpaceDN w:val="0"/>
        <w:adjustRightInd w:val="0"/>
        <w:jc w:val="both"/>
      </w:pPr>
      <w:r w:rsidRPr="006F25D4">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FF7B74" w:rsidRPr="006F25D4" w:rsidRDefault="00FF7B74" w:rsidP="00FF7B74">
      <w:pPr>
        <w:jc w:val="center"/>
      </w:pPr>
      <w:r w:rsidRPr="006F25D4">
        <w:t>7. Оценка эффективности реализации муниципальной программы</w:t>
      </w:r>
    </w:p>
    <w:p w:rsidR="00FF7B74" w:rsidRPr="006F25D4" w:rsidRDefault="00FF7B74" w:rsidP="00FF7B74">
      <w:pPr>
        <w:tabs>
          <w:tab w:val="left" w:pos="142"/>
        </w:tabs>
        <w:jc w:val="both"/>
      </w:pPr>
      <w:r w:rsidRPr="006F25D4">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FF7B74" w:rsidRPr="006F25D4" w:rsidRDefault="00FF7B74" w:rsidP="00FF7B74">
      <w:pPr>
        <w:tabs>
          <w:tab w:val="left" w:pos="142"/>
        </w:tabs>
        <w:ind w:firstLine="763"/>
        <w:jc w:val="both"/>
      </w:pPr>
      <w:r w:rsidRPr="006F25D4">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FF7B74" w:rsidRPr="006F25D4" w:rsidRDefault="00FF7B74" w:rsidP="00FF7B74">
      <w:pPr>
        <w:tabs>
          <w:tab w:val="left" w:pos="142"/>
        </w:tabs>
        <w:ind w:firstLine="763"/>
        <w:jc w:val="both"/>
      </w:pPr>
      <w:r w:rsidRPr="006F25D4">
        <w:rPr>
          <w:noProof/>
          <w:position w:val="-14"/>
          <w:lang w:eastAsia="ru-RU"/>
        </w:rPr>
        <w:drawing>
          <wp:inline distT="0" distB="0" distL="0" distR="0">
            <wp:extent cx="1371600" cy="25844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371600" cy="258445"/>
                    </a:xfrm>
                    <a:prstGeom prst="rect">
                      <a:avLst/>
                    </a:prstGeom>
                    <a:noFill/>
                    <a:ln w="9525">
                      <a:noFill/>
                      <a:miter lim="800000"/>
                      <a:headEnd/>
                      <a:tailEnd/>
                    </a:ln>
                  </pic:spPr>
                </pic:pic>
              </a:graphicData>
            </a:graphic>
          </wp:inline>
        </w:drawing>
      </w:r>
      <w:r w:rsidRPr="006F25D4">
        <w:t>,  где:</w:t>
      </w:r>
    </w:p>
    <w:p w:rsidR="00FF7B74" w:rsidRPr="006F25D4" w:rsidRDefault="00FF7B74" w:rsidP="00FF7B74">
      <w:pPr>
        <w:tabs>
          <w:tab w:val="left" w:pos="142"/>
        </w:tabs>
        <w:ind w:firstLine="763"/>
        <w:jc w:val="both"/>
      </w:pPr>
      <w:r w:rsidRPr="006F25D4">
        <w:rPr>
          <w:noProof/>
          <w:position w:val="-12"/>
          <w:lang w:eastAsia="ru-RU"/>
        </w:rPr>
        <w:drawing>
          <wp:inline distT="0" distB="0" distL="0" distR="0">
            <wp:extent cx="198755" cy="25844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98755" cy="258445"/>
                    </a:xfrm>
                    <a:prstGeom prst="rect">
                      <a:avLst/>
                    </a:prstGeom>
                    <a:noFill/>
                    <a:ln w="9525">
                      <a:noFill/>
                      <a:miter lim="800000"/>
                      <a:headEnd/>
                      <a:tailEnd/>
                    </a:ln>
                  </pic:spPr>
                </pic:pic>
              </a:graphicData>
            </a:graphic>
          </wp:inline>
        </w:drawing>
      </w:r>
      <w:r w:rsidRPr="006F25D4">
        <w:t xml:space="preserve"> – уровень  достижения целевых показателей (индикаторов);</w:t>
      </w:r>
    </w:p>
    <w:p w:rsidR="00FF7B74" w:rsidRPr="006F25D4" w:rsidRDefault="00FF7B74" w:rsidP="00FF7B74">
      <w:pPr>
        <w:tabs>
          <w:tab w:val="left" w:pos="142"/>
        </w:tabs>
        <w:ind w:firstLine="763"/>
        <w:jc w:val="both"/>
      </w:pPr>
      <w:r w:rsidRPr="006F25D4">
        <w:rPr>
          <w:noProof/>
          <w:position w:val="-14"/>
          <w:lang w:eastAsia="ru-RU"/>
        </w:rPr>
        <w:drawing>
          <wp:inline distT="0" distB="0" distL="0" distR="0">
            <wp:extent cx="208915" cy="25844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208915" cy="258445"/>
                    </a:xfrm>
                    <a:prstGeom prst="rect">
                      <a:avLst/>
                    </a:prstGeom>
                    <a:noFill/>
                    <a:ln w="9525">
                      <a:noFill/>
                      <a:miter lim="800000"/>
                      <a:headEnd/>
                      <a:tailEnd/>
                    </a:ln>
                  </pic:spPr>
                </pic:pic>
              </a:graphicData>
            </a:graphic>
          </wp:inline>
        </w:drawing>
      </w:r>
      <w:r w:rsidRPr="006F25D4">
        <w:t xml:space="preserve"> – фактическое значение целевого показателя (индикатора) муниципальной подпрограммы;</w:t>
      </w:r>
    </w:p>
    <w:p w:rsidR="00FF7B74" w:rsidRPr="006F25D4" w:rsidRDefault="00FF7B74" w:rsidP="00FF7B74">
      <w:pPr>
        <w:tabs>
          <w:tab w:val="left" w:pos="142"/>
        </w:tabs>
        <w:ind w:firstLine="763"/>
        <w:jc w:val="both"/>
      </w:pPr>
      <w:r w:rsidRPr="006F25D4">
        <w:t>З</w:t>
      </w:r>
      <w:r w:rsidRPr="006F25D4">
        <w:rPr>
          <w:vertAlign w:val="subscript"/>
        </w:rPr>
        <w:t xml:space="preserve">п </w:t>
      </w:r>
      <w:r w:rsidRPr="006F25D4">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FF7B74" w:rsidRPr="006F25D4" w:rsidRDefault="00FF7B74" w:rsidP="00FF7B74">
      <w:pPr>
        <w:tabs>
          <w:tab w:val="left" w:pos="142"/>
        </w:tabs>
        <w:ind w:firstLine="763"/>
      </w:pPr>
      <w:r w:rsidRPr="006F25D4">
        <w:rPr>
          <w:noProof/>
          <w:position w:val="-14"/>
        </w:rPr>
        <w:t xml:space="preserve">   По формуле </w:t>
      </w:r>
      <w:r w:rsidRPr="006F25D4">
        <w:rPr>
          <w:noProof/>
          <w:position w:val="-14"/>
          <w:lang w:eastAsia="ru-RU"/>
        </w:rPr>
        <w:drawing>
          <wp:inline distT="0" distB="0" distL="0" distR="0">
            <wp:extent cx="1371600" cy="25844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cstate="print"/>
                    <a:srcRect/>
                    <a:stretch>
                      <a:fillRect/>
                    </a:stretch>
                  </pic:blipFill>
                  <pic:spPr bwMode="auto">
                    <a:xfrm>
                      <a:off x="0" y="0"/>
                      <a:ext cx="1371600" cy="258445"/>
                    </a:xfrm>
                    <a:prstGeom prst="rect">
                      <a:avLst/>
                    </a:prstGeom>
                    <a:noFill/>
                    <a:ln w="9525">
                      <a:noFill/>
                      <a:miter lim="800000"/>
                      <a:headEnd/>
                      <a:tailEnd/>
                    </a:ln>
                  </pic:spPr>
                </pic:pic>
              </a:graphicData>
            </a:graphic>
          </wp:inline>
        </w:drawing>
      </w:r>
    </w:p>
    <w:p w:rsidR="00FF7B74" w:rsidRPr="006F25D4" w:rsidRDefault="00FF7B74" w:rsidP="00FF7B74">
      <w:pPr>
        <w:tabs>
          <w:tab w:val="left" w:pos="142"/>
        </w:tabs>
        <w:ind w:firstLine="763"/>
        <w:jc w:val="both"/>
      </w:pPr>
      <w:r w:rsidRPr="006F25D4">
        <w:t>(для целевых показателей (индикаторов), желаемой тенденцией развития которых является снижение значений).</w:t>
      </w:r>
    </w:p>
    <w:p w:rsidR="00FF7B74" w:rsidRPr="006F25D4" w:rsidRDefault="00FF7B74" w:rsidP="00FF7B74">
      <w:pPr>
        <w:pStyle w:val="ac"/>
        <w:tabs>
          <w:tab w:val="left" w:pos="142"/>
        </w:tabs>
        <w:autoSpaceDE w:val="0"/>
        <w:autoSpaceDN w:val="0"/>
        <w:adjustRightInd w:val="0"/>
        <w:ind w:left="0" w:firstLine="763"/>
      </w:pPr>
      <w:r w:rsidRPr="006F25D4">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FF7B74" w:rsidRPr="006F25D4" w:rsidRDefault="00FF7B74" w:rsidP="00FF7B74">
      <w:pPr>
        <w:tabs>
          <w:tab w:val="left" w:pos="142"/>
        </w:tabs>
        <w:ind w:firstLine="763"/>
        <w:jc w:val="center"/>
      </w:pPr>
      <w:r w:rsidRPr="006F25D4">
        <w:rPr>
          <w:noProof/>
          <w:position w:val="-14"/>
          <w:lang w:eastAsia="ru-RU"/>
        </w:rPr>
        <w:lastRenderedPageBreak/>
        <w:drawing>
          <wp:inline distT="0" distB="0" distL="0" distR="0">
            <wp:extent cx="1471295" cy="258445"/>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cstate="print"/>
                    <a:srcRect/>
                    <a:stretch>
                      <a:fillRect/>
                    </a:stretch>
                  </pic:blipFill>
                  <pic:spPr bwMode="auto">
                    <a:xfrm>
                      <a:off x="0" y="0"/>
                      <a:ext cx="1471295" cy="258445"/>
                    </a:xfrm>
                    <a:prstGeom prst="rect">
                      <a:avLst/>
                    </a:prstGeom>
                    <a:noFill/>
                    <a:ln w="9525">
                      <a:noFill/>
                      <a:miter lim="800000"/>
                      <a:headEnd/>
                      <a:tailEnd/>
                    </a:ln>
                  </pic:spPr>
                </pic:pic>
              </a:graphicData>
            </a:graphic>
          </wp:inline>
        </w:drawing>
      </w:r>
      <w:r w:rsidRPr="006F25D4">
        <w:t>,</w:t>
      </w:r>
    </w:p>
    <w:p w:rsidR="00FF7B74" w:rsidRPr="006F25D4" w:rsidRDefault="00FF7B74" w:rsidP="00FF7B74">
      <w:pPr>
        <w:tabs>
          <w:tab w:val="left" w:pos="142"/>
        </w:tabs>
        <w:ind w:firstLine="763"/>
        <w:jc w:val="both"/>
      </w:pPr>
      <w:r w:rsidRPr="006F25D4">
        <w:t>где:</w:t>
      </w:r>
    </w:p>
    <w:p w:rsidR="00FF7B74" w:rsidRPr="006F25D4" w:rsidRDefault="00FF7B74" w:rsidP="00FF7B74">
      <w:pPr>
        <w:tabs>
          <w:tab w:val="left" w:pos="142"/>
        </w:tabs>
        <w:ind w:firstLine="763"/>
        <w:jc w:val="both"/>
      </w:pPr>
      <w:r w:rsidRPr="006F25D4">
        <w:rPr>
          <w:noProof/>
          <w:position w:val="-14"/>
          <w:lang w:eastAsia="ru-RU"/>
        </w:rPr>
        <w:drawing>
          <wp:inline distT="0" distB="0" distL="0" distR="0">
            <wp:extent cx="218440" cy="25844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cstate="print"/>
                    <a:srcRect/>
                    <a:stretch>
                      <a:fillRect/>
                    </a:stretch>
                  </pic:blipFill>
                  <pic:spPr bwMode="auto">
                    <a:xfrm>
                      <a:off x="0" y="0"/>
                      <a:ext cx="218440" cy="258445"/>
                    </a:xfrm>
                    <a:prstGeom prst="rect">
                      <a:avLst/>
                    </a:prstGeom>
                    <a:noFill/>
                    <a:ln w="9525">
                      <a:noFill/>
                      <a:miter lim="800000"/>
                      <a:headEnd/>
                      <a:tailEnd/>
                    </a:ln>
                  </pic:spPr>
                </pic:pic>
              </a:graphicData>
            </a:graphic>
          </wp:inline>
        </w:drawing>
      </w:r>
      <w:r w:rsidRPr="006F25D4">
        <w:t xml:space="preserve"> – уровень финансирования реализации основных мероприятий муниципальной  подпрограммы;</w:t>
      </w:r>
    </w:p>
    <w:p w:rsidR="00FF7B74" w:rsidRPr="006F25D4" w:rsidRDefault="00FF7B74" w:rsidP="00FF7B74">
      <w:pPr>
        <w:tabs>
          <w:tab w:val="left" w:pos="142"/>
        </w:tabs>
        <w:ind w:firstLine="763"/>
        <w:jc w:val="both"/>
      </w:pPr>
      <w:r w:rsidRPr="006F25D4">
        <w:rPr>
          <w:noProof/>
          <w:position w:val="-14"/>
          <w:lang w:eastAsia="ru-RU"/>
        </w:rPr>
        <w:drawing>
          <wp:inline distT="0" distB="0" distL="0" distR="0">
            <wp:extent cx="258445" cy="258445"/>
            <wp:effectExtent l="0" t="0" r="825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srcRect/>
                    <a:stretch>
                      <a:fillRect/>
                    </a:stretch>
                  </pic:blipFill>
                  <pic:spPr bwMode="auto">
                    <a:xfrm>
                      <a:off x="0" y="0"/>
                      <a:ext cx="258445" cy="258445"/>
                    </a:xfrm>
                    <a:prstGeom prst="rect">
                      <a:avLst/>
                    </a:prstGeom>
                    <a:noFill/>
                    <a:ln w="9525">
                      <a:noFill/>
                      <a:miter lim="800000"/>
                      <a:headEnd/>
                      <a:tailEnd/>
                    </a:ln>
                  </pic:spPr>
                </pic:pic>
              </a:graphicData>
            </a:graphic>
          </wp:inline>
        </w:drawing>
      </w:r>
      <w:r w:rsidRPr="006F25D4">
        <w:t xml:space="preserve"> – фактический объем финансовых ресурсов, направленный на реализацию мероприятий муниципальной  программы;</w:t>
      </w:r>
    </w:p>
    <w:p w:rsidR="00FF7B74" w:rsidRPr="006F25D4" w:rsidRDefault="00FF7B74" w:rsidP="00FF7B74">
      <w:pPr>
        <w:tabs>
          <w:tab w:val="left" w:pos="142"/>
        </w:tabs>
        <w:ind w:firstLine="763"/>
        <w:jc w:val="both"/>
      </w:pPr>
      <w:r w:rsidRPr="006F25D4">
        <w:rPr>
          <w:noProof/>
          <w:lang w:eastAsia="ru-RU"/>
        </w:rPr>
        <w:drawing>
          <wp:inline distT="0" distB="0" distL="0" distR="0">
            <wp:extent cx="218440" cy="248285"/>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4" cstate="print"/>
                    <a:srcRect/>
                    <a:stretch>
                      <a:fillRect/>
                    </a:stretch>
                  </pic:blipFill>
                  <pic:spPr bwMode="auto">
                    <a:xfrm>
                      <a:off x="0" y="0"/>
                      <a:ext cx="218440" cy="248285"/>
                    </a:xfrm>
                    <a:prstGeom prst="rect">
                      <a:avLst/>
                    </a:prstGeom>
                    <a:noFill/>
                    <a:ln w="9525">
                      <a:noFill/>
                      <a:miter lim="800000"/>
                      <a:headEnd/>
                      <a:tailEnd/>
                    </a:ln>
                  </pic:spPr>
                </pic:pic>
              </a:graphicData>
            </a:graphic>
          </wp:inline>
        </w:drawing>
      </w:r>
      <w:r w:rsidRPr="006F25D4">
        <w:t xml:space="preserve"> – плановый объем финансовых ресурсов на реализацию муниципальной программы на соответствующий отчетный период.</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6F25D4">
        <w:rPr>
          <w:rFonts w:ascii="Times New Roman" w:hAnsi="Times New Roman" w:cs="Times New Roman"/>
          <w:noProof/>
          <w:position w:val="-9"/>
          <w:sz w:val="24"/>
          <w:szCs w:val="24"/>
        </w:rPr>
        <w:drawing>
          <wp:inline distT="0" distB="0" distL="0" distR="0">
            <wp:extent cx="337820" cy="23876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cstate="print"/>
                    <a:srcRect/>
                    <a:stretch>
                      <a:fillRect/>
                    </a:stretch>
                  </pic:blipFill>
                  <pic:spPr bwMode="auto">
                    <a:xfrm>
                      <a:off x="0" y="0"/>
                      <a:ext cx="337820" cy="238760"/>
                    </a:xfrm>
                    <a:prstGeom prst="rect">
                      <a:avLst/>
                    </a:prstGeom>
                    <a:noFill/>
                    <a:ln w="9525">
                      <a:noFill/>
                      <a:miter lim="800000"/>
                      <a:headEnd/>
                      <a:tailEnd/>
                    </a:ln>
                  </pic:spPr>
                </pic:pic>
              </a:graphicData>
            </a:graphic>
          </wp:inline>
        </w:drawing>
      </w:r>
      <w:r w:rsidRPr="006F25D4">
        <w:rPr>
          <w:rFonts w:ascii="Times New Roman" w:hAnsi="Times New Roman" w:cs="Times New Roman"/>
          <w:sz w:val="24"/>
          <w:szCs w:val="24"/>
        </w:rPr>
        <w:t xml:space="preserve"> составил не менее 90%.</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 xml:space="preserve">- уровень финансирования реализации мероприятий  муниципальной  программы </w:t>
      </w:r>
      <w:r w:rsidRPr="006F25D4">
        <w:rPr>
          <w:rFonts w:ascii="Times New Roman" w:hAnsi="Times New Roman" w:cs="Times New Roman"/>
          <w:noProof/>
          <w:position w:val="-9"/>
          <w:sz w:val="24"/>
          <w:szCs w:val="24"/>
        </w:rPr>
        <w:drawing>
          <wp:inline distT="0" distB="0" distL="0" distR="0">
            <wp:extent cx="337820" cy="23876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cstate="print"/>
                    <a:srcRect/>
                    <a:stretch>
                      <a:fillRect/>
                    </a:stretch>
                  </pic:blipFill>
                  <pic:spPr bwMode="auto">
                    <a:xfrm>
                      <a:off x="0" y="0"/>
                      <a:ext cx="337820" cy="238760"/>
                    </a:xfrm>
                    <a:prstGeom prst="rect">
                      <a:avLst/>
                    </a:prstGeom>
                    <a:noFill/>
                    <a:ln w="9525">
                      <a:noFill/>
                      <a:miter lim="800000"/>
                      <a:headEnd/>
                      <a:tailEnd/>
                    </a:ln>
                  </pic:spPr>
                </pic:pic>
              </a:graphicData>
            </a:graphic>
          </wp:inline>
        </w:drawing>
      </w:r>
      <w:r w:rsidRPr="006F25D4">
        <w:rPr>
          <w:rFonts w:ascii="Times New Roman" w:hAnsi="Times New Roman" w:cs="Times New Roman"/>
          <w:sz w:val="24"/>
          <w:szCs w:val="24"/>
        </w:rPr>
        <w:t xml:space="preserve"> составил не менее 80%.</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 xml:space="preserve">- уровень финансирования реализации основных мероприятий  </w:t>
      </w:r>
      <w:r w:rsidRPr="006F25D4">
        <w:rPr>
          <w:rFonts w:ascii="Times New Roman" w:hAnsi="Times New Roman" w:cs="Times New Roman"/>
          <w:noProof/>
          <w:position w:val="-9"/>
          <w:sz w:val="24"/>
          <w:szCs w:val="24"/>
        </w:rPr>
        <w:drawing>
          <wp:inline distT="0" distB="0" distL="0" distR="0">
            <wp:extent cx="337820" cy="238760"/>
            <wp:effectExtent l="1905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5" cstate="print"/>
                    <a:srcRect/>
                    <a:stretch>
                      <a:fillRect/>
                    </a:stretch>
                  </pic:blipFill>
                  <pic:spPr bwMode="auto">
                    <a:xfrm>
                      <a:off x="0" y="0"/>
                      <a:ext cx="337820" cy="238760"/>
                    </a:xfrm>
                    <a:prstGeom prst="rect">
                      <a:avLst/>
                    </a:prstGeom>
                    <a:noFill/>
                    <a:ln w="9525">
                      <a:noFill/>
                      <a:miter lim="800000"/>
                      <a:headEnd/>
                      <a:tailEnd/>
                    </a:ln>
                  </pic:spPr>
                </pic:pic>
              </a:graphicData>
            </a:graphic>
          </wp:inline>
        </w:drawing>
      </w:r>
      <w:r w:rsidRPr="006F25D4">
        <w:rPr>
          <w:rFonts w:ascii="Times New Roman" w:hAnsi="Times New Roman" w:cs="Times New Roman"/>
          <w:sz w:val="24"/>
          <w:szCs w:val="24"/>
        </w:rPr>
        <w:t xml:space="preserve"> составил не менее 70%.</w:t>
      </w:r>
    </w:p>
    <w:p w:rsidR="00FF7B74" w:rsidRPr="006F25D4" w:rsidRDefault="00FF7B74" w:rsidP="00FF7B74">
      <w:pPr>
        <w:pStyle w:val="ConsPlusNormal0"/>
        <w:ind w:firstLine="763"/>
        <w:jc w:val="both"/>
        <w:rPr>
          <w:rFonts w:ascii="Times New Roman" w:hAnsi="Times New Roman" w:cs="Times New Roman"/>
          <w:sz w:val="24"/>
          <w:szCs w:val="24"/>
        </w:rPr>
      </w:pPr>
      <w:r w:rsidRPr="006F25D4">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F7B74" w:rsidRPr="006F25D4" w:rsidRDefault="00FF7B74" w:rsidP="00FF7B74"/>
    <w:p w:rsidR="00FF7B74" w:rsidRPr="006F25D4" w:rsidRDefault="00FF7B74" w:rsidP="00FF7B74">
      <w:pPr>
        <w:widowControl w:val="0"/>
        <w:autoSpaceDE w:val="0"/>
        <w:autoSpaceDN w:val="0"/>
        <w:adjustRightInd w:val="0"/>
        <w:ind w:firstLine="709"/>
        <w:jc w:val="both"/>
      </w:pPr>
      <w:r w:rsidRPr="006F25D4">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FF7B74" w:rsidRPr="006F25D4" w:rsidRDefault="00FF7B74" w:rsidP="00FF7B74">
      <w:pPr>
        <w:widowControl w:val="0"/>
        <w:autoSpaceDE w:val="0"/>
        <w:autoSpaceDN w:val="0"/>
        <w:adjustRightInd w:val="0"/>
        <w:ind w:firstLine="709"/>
        <w:jc w:val="both"/>
      </w:pPr>
      <w:r w:rsidRPr="006F25D4">
        <w:t>Результатом реализации Программы должно стать достижение следующих значений показателей  (индикаторов):</w:t>
      </w:r>
    </w:p>
    <w:p w:rsidR="00FF7B74" w:rsidRPr="006F25D4" w:rsidRDefault="00FF7B74" w:rsidP="00FF7B74">
      <w:pPr>
        <w:widowControl w:val="0"/>
        <w:autoSpaceDE w:val="0"/>
        <w:autoSpaceDN w:val="0"/>
        <w:adjustRightInd w:val="0"/>
        <w:jc w:val="center"/>
        <w:outlineLvl w:val="1"/>
      </w:pPr>
      <w:r w:rsidRPr="006F25D4">
        <w:t>Подпрограмма 1</w:t>
      </w:r>
    </w:p>
    <w:p w:rsidR="00FF7B74" w:rsidRPr="006F25D4" w:rsidRDefault="00FF7B74" w:rsidP="00FF7B74">
      <w:pPr>
        <w:widowControl w:val="0"/>
        <w:autoSpaceDE w:val="0"/>
        <w:autoSpaceDN w:val="0"/>
        <w:adjustRightInd w:val="0"/>
        <w:jc w:val="center"/>
        <w:outlineLvl w:val="1"/>
      </w:pPr>
      <w:r w:rsidRPr="006F25D4">
        <w:t>« Повышение доступности и качества дошкольного образования»</w:t>
      </w:r>
    </w:p>
    <w:p w:rsidR="00FF7B74" w:rsidRPr="006F25D4" w:rsidRDefault="00FF7B74" w:rsidP="00FF7B74">
      <w:pPr>
        <w:widowControl w:val="0"/>
        <w:autoSpaceDE w:val="0"/>
        <w:autoSpaceDN w:val="0"/>
        <w:adjustRightInd w:val="0"/>
        <w:jc w:val="center"/>
        <w:outlineLvl w:val="1"/>
      </w:pPr>
      <w:r w:rsidRPr="006F25D4">
        <w:t xml:space="preserve">ПАСПОРТ </w:t>
      </w:r>
    </w:p>
    <w:p w:rsidR="00FF7B74" w:rsidRPr="006F25D4" w:rsidRDefault="00FF7B74" w:rsidP="00FF7B74">
      <w:pPr>
        <w:widowControl w:val="0"/>
        <w:autoSpaceDE w:val="0"/>
        <w:autoSpaceDN w:val="0"/>
        <w:adjustRightInd w:val="0"/>
        <w:jc w:val="center"/>
        <w:outlineLvl w:val="1"/>
      </w:pPr>
      <w:r w:rsidRPr="006F25D4">
        <w:t xml:space="preserve">подпрограммы «Повышение доступности и качества дошкольного образования» муниципальной программы Воронежской области «Развитие образования» </w:t>
      </w:r>
    </w:p>
    <w:p w:rsidR="00FF7B74" w:rsidRPr="006F25D4" w:rsidRDefault="00FF7B74" w:rsidP="00FF7B74">
      <w:pPr>
        <w:widowControl w:val="0"/>
        <w:autoSpaceDE w:val="0"/>
        <w:autoSpaceDN w:val="0"/>
        <w:adjustRightInd w:val="0"/>
        <w:jc w:val="center"/>
        <w:outlineLvl w:val="1"/>
      </w:pPr>
      <w:r w:rsidRPr="006F25D4">
        <w:t>на 2020 – 2025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Исполнители  подпрограммы</w:t>
            </w:r>
          </w:p>
          <w:p w:rsidR="00FF7B74" w:rsidRPr="006F25D4" w:rsidRDefault="00FF7B74" w:rsidP="00AE0745">
            <w:pPr>
              <w:widowControl w:val="0"/>
              <w:autoSpaceDE w:val="0"/>
              <w:autoSpaceDN w:val="0"/>
              <w:adjustRightInd w:val="0"/>
              <w:rPr>
                <w:lang w:eastAsia="en-US"/>
              </w:rPr>
            </w:pPr>
            <w:r w:rsidRPr="006F25D4">
              <w:rPr>
                <w:lang w:eastAsia="en-US"/>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Отдел по образованию, опеке, попечительству, спорту и работе с молодежью администрации Панинского муниципального района</w:t>
            </w:r>
          </w:p>
        </w:tc>
      </w:tr>
      <w:tr w:rsidR="00FF7B74" w:rsidRPr="006F25D4" w:rsidTr="00AE0745">
        <w:trPr>
          <w:trHeight w:val="859"/>
        </w:trPr>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lastRenderedPageBreak/>
              <w:t>Основные мероприятия, входящие</w:t>
            </w:r>
          </w:p>
          <w:p w:rsidR="00FF7B74" w:rsidRPr="006F25D4" w:rsidRDefault="00FF7B74" w:rsidP="00AE0745">
            <w:pPr>
              <w:widowControl w:val="0"/>
              <w:autoSpaceDE w:val="0"/>
              <w:autoSpaceDN w:val="0"/>
              <w:adjustRightInd w:val="0"/>
              <w:rPr>
                <w:lang w:eastAsia="en-US"/>
              </w:rPr>
            </w:pPr>
            <w:r w:rsidRPr="006F25D4">
              <w:rPr>
                <w:lang w:eastAsia="en-US"/>
              </w:rPr>
              <w:t>в состав подпрограммы</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Расходы на обеспечение деятельности (оказание услуг) дошкольных учреждений</w:t>
            </w: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Цель  подпрограммы</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создание в системе дошкольного образования равных возможностей для современного качественного образования</w:t>
            </w: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 xml:space="preserve">Задачи подпрограммы </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формирование образовательной сети и финансово-экономических механизмов, обеспечивающих равный доступ населения к услугам дошкольного  образования детей;</w:t>
            </w: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rPr>
                <w:lang w:eastAsia="en-US"/>
              </w:rPr>
            </w:pPr>
            <w:r w:rsidRPr="006F25D4">
              <w:rPr>
                <w:lang w:eastAsia="en-US"/>
              </w:rPr>
              <w:t>Основные целевые индикаторы и </w:t>
            </w:r>
          </w:p>
          <w:p w:rsidR="00FF7B74" w:rsidRPr="006F25D4" w:rsidRDefault="00FF7B74" w:rsidP="00AE0745">
            <w:pPr>
              <w:widowControl w:val="0"/>
              <w:autoSpaceDE w:val="0"/>
              <w:autoSpaceDN w:val="0"/>
              <w:adjustRightInd w:val="0"/>
              <w:rPr>
                <w:lang w:eastAsia="en-US"/>
              </w:rPr>
            </w:pPr>
            <w:r w:rsidRPr="006F25D4">
              <w:rPr>
                <w:lang w:eastAsia="en-US"/>
              </w:rPr>
              <w:t>показатели  подпрограммы</w:t>
            </w:r>
          </w:p>
          <w:p w:rsidR="00FF7B74" w:rsidRPr="006F25D4" w:rsidRDefault="00FF7B74" w:rsidP="00AE0745">
            <w:pPr>
              <w:widowControl w:val="0"/>
              <w:autoSpaceDE w:val="0"/>
              <w:autoSpaceDN w:val="0"/>
              <w:adjustRightInd w:val="0"/>
              <w:rPr>
                <w:lang w:eastAsia="en-US"/>
              </w:rPr>
            </w:pPr>
            <w:r w:rsidRPr="006F25D4">
              <w:rPr>
                <w:lang w:eastAsia="en-US"/>
              </w:rPr>
              <w:t xml:space="preserve">муниципальной  программы </w:t>
            </w:r>
          </w:p>
          <w:p w:rsidR="00FF7B74" w:rsidRPr="006F25D4" w:rsidRDefault="00FF7B74" w:rsidP="00AE0745">
            <w:pPr>
              <w:widowControl w:val="0"/>
              <w:autoSpaceDE w:val="0"/>
              <w:autoSpaceDN w:val="0"/>
              <w:adjustRightInd w:val="0"/>
              <w:rPr>
                <w:lang w:eastAsia="en-US"/>
              </w:rPr>
            </w:pPr>
          </w:p>
        </w:tc>
        <w:tc>
          <w:tcPr>
            <w:tcW w:w="4786"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обеспеченность детей дошкольного возраста местами в дошкольных образовательных организациях (количество мест на 1000 детей);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удельный вес численности руководителей государственных (муниципальных) организаций дошкольного образования и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и общего образования детей;</w:t>
            </w:r>
          </w:p>
          <w:p w:rsidR="00FF7B74" w:rsidRPr="006F25D4" w:rsidRDefault="00FF7B74" w:rsidP="00AE0745">
            <w:pPr>
              <w:pStyle w:val="ConsPlusCell"/>
              <w:rPr>
                <w:rFonts w:ascii="Times New Roman" w:hAnsi="Times New Roman" w:cs="Times New Roman"/>
                <w:sz w:val="24"/>
                <w:szCs w:val="24"/>
                <w:lang w:eastAsia="en-US"/>
              </w:rPr>
            </w:pPr>
          </w:p>
          <w:p w:rsidR="00FF7B74" w:rsidRPr="006F25D4" w:rsidRDefault="00FF7B74" w:rsidP="00AE0745">
            <w:pPr>
              <w:pStyle w:val="ConsPlusCell"/>
              <w:rPr>
                <w:rFonts w:ascii="Times New Roman" w:hAnsi="Times New Roman" w:cs="Times New Roman"/>
                <w:sz w:val="24"/>
                <w:szCs w:val="24"/>
                <w:lang w:eastAsia="en-US"/>
              </w:rPr>
            </w:pP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Сроки реализации подпрограммы</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срок реализации  - 2020 – 2025 годы                </w:t>
            </w:r>
          </w:p>
          <w:p w:rsidR="00FF7B74" w:rsidRPr="006F25D4" w:rsidRDefault="00FF7B74" w:rsidP="00AE0745">
            <w:pPr>
              <w:pStyle w:val="ConsPlusCell"/>
              <w:rPr>
                <w:rFonts w:ascii="Times New Roman" w:hAnsi="Times New Roman" w:cs="Times New Roman"/>
                <w:sz w:val="24"/>
                <w:szCs w:val="24"/>
                <w:lang w:eastAsia="en-US"/>
              </w:rPr>
            </w:pP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 xml:space="preserve">Объемы и источники финансирования подпрограммы  муниципальной  программы </w:t>
            </w:r>
            <w:r w:rsidRPr="006F25D4">
              <w:rPr>
                <w:lang w:eastAsia="en-US"/>
              </w:rPr>
              <w:lastRenderedPageBreak/>
              <w:t>(в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lastRenderedPageBreak/>
              <w:t xml:space="preserve">Всего по подпрограмме –283 077 500 рублей, в том числе по источникам </w:t>
            </w:r>
            <w:r w:rsidRPr="006F25D4">
              <w:rPr>
                <w:rFonts w:ascii="Times New Roman" w:hAnsi="Times New Roman" w:cs="Times New Roman"/>
                <w:sz w:val="24"/>
                <w:szCs w:val="24"/>
                <w:lang w:eastAsia="en-US"/>
              </w:rPr>
              <w:lastRenderedPageBreak/>
              <w:t>финансирования: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областной бюджет – 156 783 600 рублей;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местный бюджет – 126 293 900 рублей;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в том числе по годам реализации подпрограммы:</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 год: всего - 40016335 рубля, в том числе по источникам финансирования: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областной бюджет - 23336400 рублей;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местный бюджет - 16679935 рубля;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всего – 45 885 600 рубля, в том числе по источникам финансирования: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областной бюджет – 25 127 600рублей;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местный бюджет – 20 758 000 рубля;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 год: всего – 52 484 900 рубля, в том числе по источникам финансирования: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областной бюджет – 27 413 600 рублей;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местный бюджет – 25 071 300 рубля;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2023 год: всего - всего – 47 116 300 рубля, в том числе по источникам финансирования: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областной бюджет – 25 179 700 рублей;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местный бюджет – 21 936 600 рубля;</w:t>
            </w:r>
          </w:p>
          <w:p w:rsidR="00FF7B74" w:rsidRPr="006F25D4" w:rsidRDefault="00FF7B74" w:rsidP="00AE0745">
            <w:pPr>
              <w:pStyle w:val="ConsPlusNormal0"/>
              <w:jc w:val="both"/>
              <w:rPr>
                <w:rFonts w:ascii="Times New Roman" w:hAnsi="Times New Roman" w:cs="Times New Roman"/>
                <w:sz w:val="24"/>
                <w:szCs w:val="24"/>
                <w:lang w:eastAsia="en-US"/>
              </w:rPr>
            </w:pP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2024 год: всего - всего – 48 489 700 рубля, в том числе по источникам финансирования: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областной бюджет – 27 013 300 рублей;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местный бюджет – 21 476 400 рубля;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2025 год: всего - всего – 49 084 700 рубля, в том числе по источникам финансирования: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областной бюджет – 28 713 000 рублей;</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местный бюджет – 20 371 700 рубля;</w:t>
            </w:r>
          </w:p>
          <w:p w:rsidR="00FF7B74" w:rsidRPr="006F25D4" w:rsidRDefault="00FF7B74" w:rsidP="00AE0745">
            <w:pPr>
              <w:widowControl w:val="0"/>
              <w:autoSpaceDE w:val="0"/>
              <w:autoSpaceDN w:val="0"/>
              <w:adjustRightInd w:val="0"/>
              <w:rPr>
                <w:highlight w:val="yellow"/>
                <w:lang w:eastAsia="en-US"/>
              </w:rPr>
            </w:pP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будет обеспечено выполнение государственных гарантий общедоступности дошкольного образования;</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семьям, нуждающимся в поддержке в воспитании детей раннего возраста, будут предоставлены консультационные услуги;</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будут ликвидированы очереди в дошкольные образовательные организации;</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FF7B74" w:rsidRPr="006F25D4" w:rsidRDefault="00FF7B74" w:rsidP="00AE0745">
            <w:pPr>
              <w:widowControl w:val="0"/>
              <w:autoSpaceDE w:val="0"/>
              <w:autoSpaceDN w:val="0"/>
              <w:adjustRightInd w:val="0"/>
              <w:rPr>
                <w:lang w:eastAsia="en-US"/>
              </w:rPr>
            </w:pPr>
          </w:p>
        </w:tc>
      </w:tr>
    </w:tbl>
    <w:p w:rsidR="00FF7B74" w:rsidRPr="006F25D4" w:rsidRDefault="00FF7B74" w:rsidP="00FF7B74">
      <w:pPr>
        <w:widowControl w:val="0"/>
        <w:autoSpaceDE w:val="0"/>
        <w:autoSpaceDN w:val="0"/>
        <w:adjustRightInd w:val="0"/>
        <w:jc w:val="center"/>
        <w:rPr>
          <w:bCs/>
        </w:rPr>
      </w:pPr>
      <w:r w:rsidRPr="006F25D4">
        <w:rPr>
          <w:bCs/>
        </w:rPr>
        <w:t xml:space="preserve">1.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w:t>
      </w:r>
      <w:r w:rsidRPr="006F25D4">
        <w:rPr>
          <w:bCs/>
        </w:rPr>
        <w:lastRenderedPageBreak/>
        <w:t>реализации  подпрограммы</w:t>
      </w:r>
    </w:p>
    <w:p w:rsidR="00FF7B74" w:rsidRPr="006F25D4" w:rsidRDefault="00FF7B74" w:rsidP="00FF7B74">
      <w:pPr>
        <w:widowControl w:val="0"/>
        <w:autoSpaceDE w:val="0"/>
        <w:autoSpaceDN w:val="0"/>
        <w:adjustRightInd w:val="0"/>
        <w:ind w:firstLine="709"/>
        <w:jc w:val="both"/>
        <w:rPr>
          <w:bCs/>
        </w:rPr>
      </w:pPr>
    </w:p>
    <w:p w:rsidR="00FF7B74" w:rsidRPr="006F25D4" w:rsidRDefault="00FF7B74" w:rsidP="00FF7B74">
      <w:pPr>
        <w:pStyle w:val="ConsPlusNormal0"/>
        <w:ind w:firstLine="540"/>
        <w:jc w:val="both"/>
        <w:rPr>
          <w:rFonts w:ascii="Times New Roman" w:hAnsi="Times New Roman" w:cs="Times New Roman"/>
          <w:sz w:val="24"/>
          <w:szCs w:val="24"/>
        </w:rPr>
      </w:pPr>
      <w:r w:rsidRPr="006F25D4">
        <w:rPr>
          <w:rFonts w:ascii="Times New Roman" w:hAnsi="Times New Roman" w:cs="Times New Roman"/>
          <w:sz w:val="24"/>
          <w:szCs w:val="24"/>
        </w:rPr>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содержания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xml:space="preserve">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3 до 7 лет. </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доведение средней заработной платы педагогических работников государственных (муниципальных) дошкольных образовательных организаций до средней заработной платы в сфере общего образования в регионе;</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(в ред. </w:t>
      </w:r>
      <w:hyperlink r:id="rId36" w:history="1">
        <w:r w:rsidRPr="006F25D4">
          <w:rPr>
            <w:rStyle w:val="ae"/>
            <w:rFonts w:ascii="Times New Roman" w:eastAsiaTheme="majorEastAsia" w:hAnsi="Times New Roman" w:cs="Times New Roman"/>
            <w:color w:val="auto"/>
            <w:sz w:val="24"/>
            <w:szCs w:val="24"/>
            <w:u w:val="none"/>
          </w:rPr>
          <w:t>постановления</w:t>
        </w:r>
      </w:hyperlink>
      <w:r w:rsidRPr="006F25D4">
        <w:rPr>
          <w:rFonts w:ascii="Times New Roman" w:hAnsi="Times New Roman" w:cs="Times New Roman"/>
          <w:sz w:val="24"/>
          <w:szCs w:val="24"/>
        </w:rPr>
        <w:t xml:space="preserve"> правительства Воронежской области от 14.08.2017 N 636)</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Развитие российского образования ориентировано на создание среды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Необходимо преодолеть существующее отставание в масштабе сектора сопровождения раннего развития детей и поддержки семейного воспитания (центры консультирования, информационно-просветительские сервисы для родителей детей, не посещающих дошкольные образовательные организации, и др.).</w:t>
      </w:r>
    </w:p>
    <w:p w:rsidR="00FF7B74" w:rsidRPr="006F25D4" w:rsidRDefault="00FF7B74" w:rsidP="00FF7B74">
      <w:pPr>
        <w:pStyle w:val="ConsPlusNormal0"/>
        <w:spacing w:before="160"/>
        <w:ind w:firstLine="540"/>
        <w:jc w:val="both"/>
        <w:rPr>
          <w:rFonts w:ascii="Times New Roman" w:hAnsi="Times New Roman" w:cs="Times New Roman"/>
          <w:sz w:val="24"/>
          <w:szCs w:val="24"/>
        </w:rPr>
      </w:pPr>
    </w:p>
    <w:p w:rsidR="00FF7B74" w:rsidRPr="006F25D4" w:rsidRDefault="00FF7B74" w:rsidP="00FF7B74">
      <w:pPr>
        <w:widowControl w:val="0"/>
        <w:autoSpaceDE w:val="0"/>
        <w:autoSpaceDN w:val="0"/>
        <w:adjustRightInd w:val="0"/>
        <w:ind w:firstLine="709"/>
        <w:jc w:val="center"/>
      </w:pPr>
      <w:r w:rsidRPr="006F25D4">
        <w:t>Цели и задачи подпрограммы</w:t>
      </w:r>
    </w:p>
    <w:p w:rsidR="00FF7B74" w:rsidRPr="006F25D4" w:rsidRDefault="00FF7B74" w:rsidP="00FF7B74">
      <w:pPr>
        <w:pStyle w:val="ConsPlusNormal0"/>
        <w:ind w:firstLine="540"/>
        <w:jc w:val="both"/>
        <w:rPr>
          <w:rFonts w:ascii="Times New Roman" w:hAnsi="Times New Roman" w:cs="Times New Roman"/>
          <w:sz w:val="24"/>
          <w:szCs w:val="24"/>
        </w:rPr>
      </w:pPr>
      <w:r w:rsidRPr="006F25D4">
        <w:rPr>
          <w:rFonts w:ascii="Times New Roman" w:hAnsi="Times New Roman" w:cs="Times New Roman"/>
          <w:sz w:val="24"/>
          <w:szCs w:val="24"/>
        </w:rPr>
        <w:t>Целью подпрограммы является создание в системе дошкольного образования детей равных возможностей для получения качественного образования.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Задачи подпрограммы:</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FF7B74" w:rsidRPr="006F25D4" w:rsidRDefault="00FF7B74" w:rsidP="00FF7B74">
      <w:pPr>
        <w:pStyle w:val="ConsPlusNormal0"/>
        <w:spacing w:before="160"/>
        <w:ind w:firstLine="540"/>
        <w:jc w:val="both"/>
        <w:rPr>
          <w:rFonts w:ascii="Times New Roman" w:hAnsi="Times New Roman" w:cs="Times New Roman"/>
          <w:sz w:val="24"/>
          <w:szCs w:val="24"/>
        </w:rPr>
      </w:pPr>
    </w:p>
    <w:p w:rsidR="00FF7B74" w:rsidRPr="006F25D4" w:rsidRDefault="00FF7B74" w:rsidP="00FF7B74">
      <w:pPr>
        <w:widowControl w:val="0"/>
        <w:autoSpaceDE w:val="0"/>
        <w:autoSpaceDN w:val="0"/>
        <w:adjustRightInd w:val="0"/>
        <w:ind w:firstLine="709"/>
        <w:jc w:val="center"/>
      </w:pPr>
      <w:r w:rsidRPr="006F25D4">
        <w:t>Целевые показатели (индикаторы) подпрограммы:</w:t>
      </w:r>
    </w:p>
    <w:p w:rsidR="00FF7B74" w:rsidRPr="006F25D4" w:rsidRDefault="00FF7B74" w:rsidP="00FF7B74">
      <w:pPr>
        <w:widowControl w:val="0"/>
        <w:autoSpaceDE w:val="0"/>
        <w:autoSpaceDN w:val="0"/>
        <w:adjustRightInd w:val="0"/>
        <w:ind w:firstLine="709"/>
        <w:jc w:val="center"/>
      </w:pP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xml:space="preserve">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w:t>
      </w:r>
      <w:r w:rsidRPr="006F25D4">
        <w:rPr>
          <w:rFonts w:ascii="Times New Roman" w:hAnsi="Times New Roman" w:cs="Times New Roman"/>
          <w:sz w:val="24"/>
          <w:szCs w:val="24"/>
        </w:rPr>
        <w:lastRenderedPageBreak/>
        <w:t>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Методика расчета показателя:</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center"/>
        <w:rPr>
          <w:rFonts w:ascii="Times New Roman" w:hAnsi="Times New Roman" w:cs="Times New Roman"/>
          <w:sz w:val="24"/>
          <w:szCs w:val="24"/>
        </w:rPr>
      </w:pPr>
      <w:r w:rsidRPr="006F25D4">
        <w:rPr>
          <w:rFonts w:ascii="Times New Roman" w:hAnsi="Times New Roman" w:cs="Times New Roman"/>
          <w:noProof/>
          <w:position w:val="-19"/>
          <w:sz w:val="24"/>
          <w:szCs w:val="24"/>
        </w:rPr>
        <w:drawing>
          <wp:inline distT="0" distB="0" distL="0" distR="0">
            <wp:extent cx="1014095" cy="347980"/>
            <wp:effectExtent l="19050" t="0" r="0" b="0"/>
            <wp:docPr id="14"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37" cstate="print"/>
                    <a:srcRect/>
                    <a:stretch>
                      <a:fillRect/>
                    </a:stretch>
                  </pic:blipFill>
                  <pic:spPr bwMode="auto">
                    <a:xfrm>
                      <a:off x="0" y="0"/>
                      <a:ext cx="1014095" cy="347980"/>
                    </a:xfrm>
                    <a:prstGeom prst="rect">
                      <a:avLst/>
                    </a:prstGeom>
                    <a:noFill/>
                    <a:ln w="9525">
                      <a:noFill/>
                      <a:miter lim="800000"/>
                      <a:headEnd/>
                      <a:tailEnd/>
                    </a:ln>
                  </pic:spPr>
                </pic:pic>
              </a:graphicData>
            </a:graphic>
          </wp:inline>
        </w:drawing>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ind w:firstLine="540"/>
        <w:jc w:val="both"/>
        <w:rPr>
          <w:rFonts w:ascii="Times New Roman" w:hAnsi="Times New Roman" w:cs="Times New Roman"/>
          <w:sz w:val="24"/>
          <w:szCs w:val="24"/>
        </w:rPr>
      </w:pPr>
      <w:r w:rsidRPr="006F25D4">
        <w:rPr>
          <w:rFonts w:ascii="Times New Roman" w:hAnsi="Times New Roman" w:cs="Times New Roman"/>
          <w:sz w:val="24"/>
          <w:szCs w:val="24"/>
        </w:rPr>
        <w:t>М - удельный вес численности детей в возрасте от 0 до 3 лет, охваченных программами поддержки раннего развития, (%);</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М</w:t>
      </w:r>
      <w:r w:rsidRPr="006F25D4">
        <w:rPr>
          <w:rFonts w:ascii="Times New Roman" w:hAnsi="Times New Roman" w:cs="Times New Roman"/>
          <w:sz w:val="24"/>
          <w:szCs w:val="24"/>
          <w:vertAlign w:val="subscript"/>
        </w:rPr>
        <w:t>р</w:t>
      </w:r>
      <w:r w:rsidRPr="006F25D4">
        <w:rPr>
          <w:rFonts w:ascii="Times New Roman" w:hAnsi="Times New Roman" w:cs="Times New Roman"/>
          <w:sz w:val="24"/>
          <w:szCs w:val="24"/>
        </w:rPr>
        <w:t xml:space="preserve"> - численность детей в возрасте от 0 до 3 лет, охваченных программами поддержки раннего развития;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М</w:t>
      </w:r>
      <w:r w:rsidRPr="006F25D4">
        <w:rPr>
          <w:rFonts w:ascii="Times New Roman" w:hAnsi="Times New Roman" w:cs="Times New Roman"/>
          <w:sz w:val="24"/>
          <w:szCs w:val="24"/>
          <w:vertAlign w:val="subscript"/>
        </w:rPr>
        <w:t>О</w:t>
      </w:r>
      <w:r w:rsidRPr="006F25D4">
        <w:rPr>
          <w:rFonts w:ascii="Times New Roman" w:hAnsi="Times New Roman" w:cs="Times New Roman"/>
          <w:sz w:val="24"/>
          <w:szCs w:val="24"/>
        </w:rPr>
        <w:t xml:space="preserve"> - общая численность детей соответствующего возраста (от 0 до 3 лет). Для расчета показателя используются данные органов статистики.</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Показатель 1.2 "Доступность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дошкольной подготовки, которая имеет критическое значение для успешности обучения в начальной школе.</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Увеличение охвата дошкольным образованием рассматривается как приоритет государственной образовательной политики последнего десятилетия.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Методика расчета показателя:</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center"/>
        <w:rPr>
          <w:rFonts w:ascii="Times New Roman" w:hAnsi="Times New Roman" w:cs="Times New Roman"/>
          <w:sz w:val="24"/>
          <w:szCs w:val="24"/>
        </w:rPr>
      </w:pPr>
      <w:r w:rsidRPr="006F25D4">
        <w:rPr>
          <w:rFonts w:ascii="Times New Roman" w:hAnsi="Times New Roman" w:cs="Times New Roman"/>
          <w:noProof/>
          <w:position w:val="-23"/>
          <w:sz w:val="24"/>
          <w:szCs w:val="24"/>
        </w:rPr>
        <w:drawing>
          <wp:inline distT="0" distB="0" distL="0" distR="0">
            <wp:extent cx="1441450" cy="407670"/>
            <wp:effectExtent l="19050" t="0" r="0" b="0"/>
            <wp:docPr id="15"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38" cstate="print"/>
                    <a:srcRect/>
                    <a:stretch>
                      <a:fillRect/>
                    </a:stretch>
                  </pic:blipFill>
                  <pic:spPr bwMode="auto">
                    <a:xfrm>
                      <a:off x="0" y="0"/>
                      <a:ext cx="1441450" cy="407670"/>
                    </a:xfrm>
                    <a:prstGeom prst="rect">
                      <a:avLst/>
                    </a:prstGeom>
                    <a:noFill/>
                    <a:ln w="9525">
                      <a:noFill/>
                      <a:miter lim="800000"/>
                      <a:headEnd/>
                      <a:tailEnd/>
                    </a:ln>
                  </pic:spPr>
                </pic:pic>
              </a:graphicData>
            </a:graphic>
          </wp:inline>
        </w:drawing>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ind w:firstLine="540"/>
        <w:jc w:val="both"/>
        <w:rPr>
          <w:rFonts w:ascii="Times New Roman" w:hAnsi="Times New Roman" w:cs="Times New Roman"/>
          <w:sz w:val="24"/>
          <w:szCs w:val="24"/>
        </w:rPr>
      </w:pPr>
      <w:r w:rsidRPr="006F25D4">
        <w:rPr>
          <w:rFonts w:ascii="Times New Roman" w:hAnsi="Times New Roman" w:cs="Times New Roman"/>
          <w:sz w:val="24"/>
          <w:szCs w:val="24"/>
        </w:rPr>
        <w:t>По -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Пn</w:t>
      </w:r>
      <w:r w:rsidRPr="006F25D4">
        <w:rPr>
          <w:rFonts w:ascii="Times New Roman" w:hAnsi="Times New Roman" w:cs="Times New Roman"/>
          <w:sz w:val="24"/>
          <w:szCs w:val="24"/>
          <w:vertAlign w:val="subscript"/>
        </w:rPr>
        <w:t>(5-7)</w:t>
      </w:r>
      <w:r w:rsidRPr="006F25D4">
        <w:rPr>
          <w:rFonts w:ascii="Times New Roman" w:hAnsi="Times New Roman" w:cs="Times New Roman"/>
          <w:sz w:val="24"/>
          <w:szCs w:val="24"/>
        </w:rPr>
        <w:t xml:space="preserve"> - численность детей в возрасте 5 - 7 лет, которым предоставлена возможность получать услуги дошкольного образования;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Ч</w:t>
      </w:r>
      <w:r w:rsidRPr="006F25D4">
        <w:rPr>
          <w:rFonts w:ascii="Times New Roman" w:hAnsi="Times New Roman" w:cs="Times New Roman"/>
          <w:sz w:val="24"/>
          <w:szCs w:val="24"/>
          <w:vertAlign w:val="subscript"/>
        </w:rPr>
        <w:t>(5-7)</w:t>
      </w:r>
      <w:r w:rsidRPr="006F25D4">
        <w:rPr>
          <w:rFonts w:ascii="Times New Roman" w:hAnsi="Times New Roman" w:cs="Times New Roman"/>
          <w:sz w:val="24"/>
          <w:szCs w:val="24"/>
        </w:rPr>
        <w:t xml:space="preserve"> - общая численность детей в возрасте в возрасте 5 - 7 лет;</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Д</w:t>
      </w:r>
      <w:r w:rsidRPr="006F25D4">
        <w:rPr>
          <w:rFonts w:ascii="Times New Roman" w:hAnsi="Times New Roman" w:cs="Times New Roman"/>
          <w:sz w:val="24"/>
          <w:szCs w:val="24"/>
          <w:vertAlign w:val="subscript"/>
        </w:rPr>
        <w:t>шк</w:t>
      </w:r>
      <w:r w:rsidRPr="006F25D4">
        <w:rPr>
          <w:rFonts w:ascii="Times New Roman" w:hAnsi="Times New Roman" w:cs="Times New Roman"/>
          <w:sz w:val="24"/>
          <w:szCs w:val="24"/>
        </w:rPr>
        <w:t xml:space="preserve"> - численность детей в возрасте 5 - 7 лет, осваивающих начальное общее образование.</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Для расчета показателя используются данные органов статистики.</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Показатель 1.3 "Обеспеченность детей дошкольного возраста местами в дошкольных образовательных организациях (количество мест на 1000 детей)".</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Методика расчета показателя:</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center"/>
        <w:rPr>
          <w:rFonts w:ascii="Times New Roman" w:hAnsi="Times New Roman" w:cs="Times New Roman"/>
          <w:sz w:val="24"/>
          <w:szCs w:val="24"/>
        </w:rPr>
      </w:pPr>
      <w:r w:rsidRPr="006F25D4">
        <w:rPr>
          <w:rFonts w:ascii="Times New Roman" w:hAnsi="Times New Roman" w:cs="Times New Roman"/>
          <w:noProof/>
          <w:position w:val="-23"/>
          <w:sz w:val="24"/>
          <w:szCs w:val="24"/>
        </w:rPr>
        <w:drawing>
          <wp:inline distT="0" distB="0" distL="0" distR="0">
            <wp:extent cx="1421130" cy="407670"/>
            <wp:effectExtent l="0" t="0" r="0" b="0"/>
            <wp:docPr id="16"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39" cstate="print"/>
                    <a:srcRect/>
                    <a:stretch>
                      <a:fillRect/>
                    </a:stretch>
                  </pic:blipFill>
                  <pic:spPr bwMode="auto">
                    <a:xfrm>
                      <a:off x="0" y="0"/>
                      <a:ext cx="1421130" cy="407670"/>
                    </a:xfrm>
                    <a:prstGeom prst="rect">
                      <a:avLst/>
                    </a:prstGeom>
                    <a:noFill/>
                    <a:ln w="9525">
                      <a:noFill/>
                      <a:miter lim="800000"/>
                      <a:headEnd/>
                      <a:tailEnd/>
                    </a:ln>
                  </pic:spPr>
                </pic:pic>
              </a:graphicData>
            </a:graphic>
          </wp:inline>
        </w:drawing>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ind w:firstLine="540"/>
        <w:jc w:val="both"/>
        <w:rPr>
          <w:rFonts w:ascii="Times New Roman" w:hAnsi="Times New Roman" w:cs="Times New Roman"/>
          <w:sz w:val="24"/>
          <w:szCs w:val="24"/>
        </w:rPr>
      </w:pPr>
      <w:r w:rsidRPr="006F25D4">
        <w:rPr>
          <w:rFonts w:ascii="Times New Roman" w:hAnsi="Times New Roman" w:cs="Times New Roman"/>
          <w:sz w:val="24"/>
          <w:szCs w:val="24"/>
        </w:rPr>
        <w:lastRenderedPageBreak/>
        <w:t>О - доступность дошкольного образования (отношение численности детей в возрасте 1 - 7 лет, которым предоставлена возможность получать услуги дошкольного образования), (мест);</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М</w:t>
      </w:r>
      <w:r w:rsidRPr="006F25D4">
        <w:rPr>
          <w:rFonts w:ascii="Times New Roman" w:hAnsi="Times New Roman" w:cs="Times New Roman"/>
          <w:sz w:val="24"/>
          <w:szCs w:val="24"/>
          <w:vertAlign w:val="subscript"/>
        </w:rPr>
        <w:t>(1-7)</w:t>
      </w:r>
      <w:r w:rsidRPr="006F25D4">
        <w:rPr>
          <w:rFonts w:ascii="Times New Roman" w:hAnsi="Times New Roman" w:cs="Times New Roman"/>
          <w:sz w:val="24"/>
          <w:szCs w:val="24"/>
        </w:rPr>
        <w:t xml:space="preserve"> - численность детей в возрасте 1 - 7 лет, которым предоставлена возможность получать услуги дошкольного образования;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Ч</w:t>
      </w:r>
      <w:r w:rsidRPr="006F25D4">
        <w:rPr>
          <w:rFonts w:ascii="Times New Roman" w:hAnsi="Times New Roman" w:cs="Times New Roman"/>
          <w:sz w:val="24"/>
          <w:szCs w:val="24"/>
          <w:vertAlign w:val="subscript"/>
        </w:rPr>
        <w:t>(1-7)</w:t>
      </w:r>
      <w:r w:rsidRPr="006F25D4">
        <w:rPr>
          <w:rFonts w:ascii="Times New Roman" w:hAnsi="Times New Roman" w:cs="Times New Roman"/>
          <w:sz w:val="24"/>
          <w:szCs w:val="24"/>
        </w:rPr>
        <w:t xml:space="preserve"> - общая численность детей в возрасте 1 - 7 лет;</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Д</w:t>
      </w:r>
      <w:r w:rsidRPr="006F25D4">
        <w:rPr>
          <w:rFonts w:ascii="Times New Roman" w:hAnsi="Times New Roman" w:cs="Times New Roman"/>
          <w:sz w:val="24"/>
          <w:szCs w:val="24"/>
          <w:vertAlign w:val="subscript"/>
        </w:rPr>
        <w:t>шк</w:t>
      </w:r>
      <w:r w:rsidRPr="006F25D4">
        <w:rPr>
          <w:rFonts w:ascii="Times New Roman" w:hAnsi="Times New Roman" w:cs="Times New Roman"/>
          <w:sz w:val="24"/>
          <w:szCs w:val="24"/>
        </w:rPr>
        <w:t xml:space="preserve"> - численность детей в возрасте 5 - 7 лет, осваивающих начальное общее образование.</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Для расчета показателя используются данные органов статистики.</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Показатель 1.4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(в ред. постановлений правительства Воронежской области от 20.04.2017 </w:t>
      </w:r>
      <w:hyperlink r:id="rId40" w:history="1">
        <w:r w:rsidRPr="006F25D4">
          <w:rPr>
            <w:rStyle w:val="ae"/>
            <w:rFonts w:ascii="Times New Roman" w:eastAsiaTheme="majorEastAsia" w:hAnsi="Times New Roman" w:cs="Times New Roman"/>
            <w:color w:val="auto"/>
            <w:sz w:val="24"/>
            <w:szCs w:val="24"/>
            <w:u w:val="none"/>
          </w:rPr>
          <w:t>N 326</w:t>
        </w:r>
      </w:hyperlink>
      <w:r w:rsidRPr="006F25D4">
        <w:rPr>
          <w:rFonts w:ascii="Times New Roman" w:hAnsi="Times New Roman" w:cs="Times New Roman"/>
          <w:sz w:val="24"/>
          <w:szCs w:val="24"/>
        </w:rPr>
        <w:t xml:space="preserve">, от 14.08.2017 </w:t>
      </w:r>
      <w:hyperlink r:id="rId41" w:history="1">
        <w:r w:rsidRPr="006F25D4">
          <w:rPr>
            <w:rStyle w:val="ae"/>
            <w:rFonts w:ascii="Times New Roman" w:eastAsiaTheme="majorEastAsia" w:hAnsi="Times New Roman" w:cs="Times New Roman"/>
            <w:color w:val="auto"/>
            <w:sz w:val="24"/>
            <w:szCs w:val="24"/>
            <w:u w:val="none"/>
          </w:rPr>
          <w:t>N 636</w:t>
        </w:r>
      </w:hyperlink>
      <w:r w:rsidRPr="006F25D4">
        <w:rPr>
          <w:rFonts w:ascii="Times New Roman" w:hAnsi="Times New Roman" w:cs="Times New Roman"/>
          <w:sz w:val="24"/>
          <w:szCs w:val="24"/>
        </w:rPr>
        <w:t>)</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Методика расчета показателя:</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center"/>
        <w:rPr>
          <w:rFonts w:ascii="Times New Roman" w:hAnsi="Times New Roman" w:cs="Times New Roman"/>
          <w:sz w:val="24"/>
          <w:szCs w:val="24"/>
        </w:rPr>
      </w:pPr>
      <w:r w:rsidRPr="006F25D4">
        <w:rPr>
          <w:rFonts w:ascii="Times New Roman" w:hAnsi="Times New Roman" w:cs="Times New Roman"/>
          <w:noProof/>
          <w:position w:val="-16"/>
          <w:sz w:val="24"/>
          <w:szCs w:val="24"/>
        </w:rPr>
        <w:drawing>
          <wp:inline distT="0" distB="0" distL="0" distR="0">
            <wp:extent cx="1202690" cy="307975"/>
            <wp:effectExtent l="0" t="0" r="0" b="0"/>
            <wp:docPr id="18"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42" cstate="print"/>
                    <a:srcRect/>
                    <a:stretch>
                      <a:fillRect/>
                    </a:stretch>
                  </pic:blipFill>
                  <pic:spPr bwMode="auto">
                    <a:xfrm>
                      <a:off x="0" y="0"/>
                      <a:ext cx="1202690" cy="307975"/>
                    </a:xfrm>
                    <a:prstGeom prst="rect">
                      <a:avLst/>
                    </a:prstGeom>
                    <a:noFill/>
                    <a:ln w="9525">
                      <a:noFill/>
                      <a:miter lim="800000"/>
                      <a:headEnd/>
                      <a:tailEnd/>
                    </a:ln>
                  </pic:spPr>
                </pic:pic>
              </a:graphicData>
            </a:graphic>
          </wp:inline>
        </w:drawing>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ind w:firstLine="540"/>
        <w:jc w:val="both"/>
        <w:rPr>
          <w:rFonts w:ascii="Times New Roman" w:hAnsi="Times New Roman" w:cs="Times New Roman"/>
          <w:sz w:val="24"/>
          <w:szCs w:val="24"/>
        </w:rPr>
      </w:pPr>
      <w:r w:rsidRPr="006F25D4">
        <w:rPr>
          <w:rFonts w:ascii="Times New Roman" w:hAnsi="Times New Roman" w:cs="Times New Roman"/>
          <w:sz w:val="24"/>
          <w:szCs w:val="24"/>
        </w:rPr>
        <w:t>Опд -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 (%);</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(в ред. постановлений правительства Воронежской области от 20.04.2017 </w:t>
      </w:r>
      <w:hyperlink r:id="rId43" w:history="1">
        <w:r w:rsidRPr="006F25D4">
          <w:rPr>
            <w:rStyle w:val="ae"/>
            <w:rFonts w:ascii="Times New Roman" w:eastAsiaTheme="majorEastAsia" w:hAnsi="Times New Roman" w:cs="Times New Roman"/>
            <w:color w:val="auto"/>
            <w:sz w:val="24"/>
            <w:szCs w:val="24"/>
            <w:u w:val="none"/>
          </w:rPr>
          <w:t>N 326</w:t>
        </w:r>
      </w:hyperlink>
      <w:r w:rsidRPr="006F25D4">
        <w:rPr>
          <w:rFonts w:ascii="Times New Roman" w:hAnsi="Times New Roman" w:cs="Times New Roman"/>
          <w:sz w:val="24"/>
          <w:szCs w:val="24"/>
        </w:rPr>
        <w:t xml:space="preserve">, от 14.08.2017 </w:t>
      </w:r>
      <w:hyperlink r:id="rId44" w:history="1">
        <w:r w:rsidRPr="006F25D4">
          <w:rPr>
            <w:rStyle w:val="ae"/>
            <w:rFonts w:ascii="Times New Roman" w:eastAsiaTheme="majorEastAsia" w:hAnsi="Times New Roman" w:cs="Times New Roman"/>
            <w:color w:val="auto"/>
            <w:sz w:val="24"/>
            <w:szCs w:val="24"/>
            <w:u w:val="none"/>
          </w:rPr>
          <w:t>N 636</w:t>
        </w:r>
      </w:hyperlink>
      <w:r w:rsidRPr="006F25D4">
        <w:rPr>
          <w:rFonts w:ascii="Times New Roman" w:hAnsi="Times New Roman" w:cs="Times New Roman"/>
          <w:sz w:val="24"/>
          <w:szCs w:val="24"/>
        </w:rPr>
        <w:t>)</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ЗПпд - средняя заработная плата педагогических работников государственных (муниципальных) дошкольных образовательных организаций;</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(в ред. </w:t>
      </w:r>
      <w:hyperlink r:id="rId45" w:history="1">
        <w:r w:rsidRPr="006F25D4">
          <w:rPr>
            <w:rStyle w:val="ae"/>
            <w:rFonts w:ascii="Times New Roman" w:eastAsiaTheme="majorEastAsia" w:hAnsi="Times New Roman" w:cs="Times New Roman"/>
            <w:color w:val="auto"/>
            <w:sz w:val="24"/>
            <w:szCs w:val="24"/>
            <w:u w:val="none"/>
          </w:rPr>
          <w:t>постановления</w:t>
        </w:r>
      </w:hyperlink>
      <w:r w:rsidRPr="006F25D4">
        <w:rPr>
          <w:rFonts w:ascii="Times New Roman" w:hAnsi="Times New Roman" w:cs="Times New Roman"/>
          <w:sz w:val="24"/>
          <w:szCs w:val="24"/>
        </w:rPr>
        <w:t xml:space="preserve"> правительства Воронежской области от 14.08.2017 N 636)</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ЗПоо - средняя заработная плата в сфере общего образования Воронежской области.</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(в ред. постановлений правительства Воронежской области от 20.04.2017 </w:t>
      </w:r>
      <w:hyperlink r:id="rId46" w:history="1">
        <w:r w:rsidRPr="006F25D4">
          <w:rPr>
            <w:rStyle w:val="ae"/>
            <w:rFonts w:ascii="Times New Roman" w:eastAsiaTheme="majorEastAsia" w:hAnsi="Times New Roman" w:cs="Times New Roman"/>
            <w:color w:val="auto"/>
            <w:sz w:val="24"/>
            <w:szCs w:val="24"/>
            <w:u w:val="none"/>
          </w:rPr>
          <w:t>N 326</w:t>
        </w:r>
      </w:hyperlink>
      <w:r w:rsidRPr="006F25D4">
        <w:rPr>
          <w:rFonts w:ascii="Times New Roman" w:hAnsi="Times New Roman" w:cs="Times New Roman"/>
          <w:sz w:val="24"/>
          <w:szCs w:val="24"/>
        </w:rPr>
        <w:t xml:space="preserve">, от 14.08.2017 </w:t>
      </w:r>
      <w:hyperlink r:id="rId47" w:history="1">
        <w:r w:rsidRPr="006F25D4">
          <w:rPr>
            <w:rStyle w:val="ae"/>
            <w:rFonts w:ascii="Times New Roman" w:eastAsiaTheme="majorEastAsia" w:hAnsi="Times New Roman" w:cs="Times New Roman"/>
            <w:color w:val="auto"/>
            <w:sz w:val="24"/>
            <w:szCs w:val="24"/>
            <w:u w:val="none"/>
          </w:rPr>
          <w:t>N 636</w:t>
        </w:r>
      </w:hyperlink>
      <w:r w:rsidRPr="006F25D4">
        <w:rPr>
          <w:rFonts w:ascii="Times New Roman" w:hAnsi="Times New Roman" w:cs="Times New Roman"/>
          <w:sz w:val="24"/>
          <w:szCs w:val="24"/>
        </w:rPr>
        <w:t>)</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Показатель 1.5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Методика расчета показателя:</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center"/>
        <w:rPr>
          <w:rFonts w:ascii="Times New Roman" w:hAnsi="Times New Roman" w:cs="Times New Roman"/>
          <w:sz w:val="24"/>
          <w:szCs w:val="24"/>
        </w:rPr>
      </w:pPr>
      <w:r w:rsidRPr="006F25D4">
        <w:rPr>
          <w:rFonts w:ascii="Times New Roman" w:hAnsi="Times New Roman" w:cs="Times New Roman"/>
          <w:noProof/>
          <w:position w:val="-19"/>
          <w:sz w:val="24"/>
          <w:szCs w:val="24"/>
        </w:rPr>
        <w:drawing>
          <wp:inline distT="0" distB="0" distL="0" distR="0">
            <wp:extent cx="1212850" cy="347980"/>
            <wp:effectExtent l="19050" t="0" r="0" b="0"/>
            <wp:docPr id="19"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48" cstate="print"/>
                    <a:srcRect/>
                    <a:stretch>
                      <a:fillRect/>
                    </a:stretch>
                  </pic:blipFill>
                  <pic:spPr bwMode="auto">
                    <a:xfrm>
                      <a:off x="0" y="0"/>
                      <a:ext cx="1212850" cy="347980"/>
                    </a:xfrm>
                    <a:prstGeom prst="rect">
                      <a:avLst/>
                    </a:prstGeom>
                    <a:noFill/>
                    <a:ln w="9525">
                      <a:noFill/>
                      <a:miter lim="800000"/>
                      <a:headEnd/>
                      <a:tailEnd/>
                    </a:ln>
                  </pic:spPr>
                </pic:pic>
              </a:graphicData>
            </a:graphic>
          </wp:inline>
        </w:drawing>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ind w:firstLine="540"/>
        <w:jc w:val="both"/>
        <w:rPr>
          <w:rFonts w:ascii="Times New Roman" w:hAnsi="Times New Roman" w:cs="Times New Roman"/>
          <w:sz w:val="24"/>
          <w:szCs w:val="24"/>
        </w:rPr>
      </w:pPr>
      <w:r w:rsidRPr="006F25D4">
        <w:rPr>
          <w:rFonts w:ascii="Times New Roman" w:hAnsi="Times New Roman" w:cs="Times New Roman"/>
          <w:sz w:val="24"/>
          <w:szCs w:val="24"/>
        </w:rPr>
        <w:t xml:space="preserve">Р - удельный вес численности руководителей государственных (муниципальных) </w:t>
      </w:r>
      <w:r w:rsidRPr="006F25D4">
        <w:rPr>
          <w:rFonts w:ascii="Times New Roman" w:hAnsi="Times New Roman" w:cs="Times New Roman"/>
          <w:sz w:val="24"/>
          <w:szCs w:val="24"/>
        </w:rPr>
        <w:lastRenderedPageBreak/>
        <w:t>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Рв + Рв</w:t>
      </w:r>
      <w:r w:rsidRPr="006F25D4">
        <w:rPr>
          <w:rFonts w:ascii="Times New Roman" w:hAnsi="Times New Roman" w:cs="Times New Roman"/>
          <w:sz w:val="24"/>
          <w:szCs w:val="24"/>
          <w:vertAlign w:val="subscript"/>
        </w:rPr>
        <w:t>1</w:t>
      </w:r>
      <w:r w:rsidRPr="006F25D4">
        <w:rPr>
          <w:rFonts w:ascii="Times New Roman" w:hAnsi="Times New Roman" w:cs="Times New Roman"/>
          <w:sz w:val="24"/>
          <w:szCs w:val="24"/>
        </w:rPr>
        <w:t xml:space="preserve"> - количество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Р</w:t>
      </w:r>
      <w:r w:rsidRPr="006F25D4">
        <w:rPr>
          <w:rFonts w:ascii="Times New Roman" w:hAnsi="Times New Roman" w:cs="Times New Roman"/>
          <w:sz w:val="24"/>
          <w:szCs w:val="24"/>
          <w:vertAlign w:val="subscript"/>
        </w:rPr>
        <w:t>ВСЕГО</w:t>
      </w:r>
      <w:r w:rsidRPr="006F25D4">
        <w:rPr>
          <w:rFonts w:ascii="Times New Roman" w:hAnsi="Times New Roman" w:cs="Times New Roman"/>
          <w:sz w:val="24"/>
          <w:szCs w:val="24"/>
        </w:rPr>
        <w:t xml:space="preserve"> - общее количество руководителей государственных (муниципальных) организаций дошкольного образования, общеобразовательных организаций.</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В рамках подпрограммы будут обеспечены следующие результаты:</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выполнение государственных гарантий общедоступности дошкольного образования;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будут ликвидированы очереди в дошкольные образовательные организации;</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(в ред. </w:t>
      </w:r>
      <w:hyperlink r:id="rId49" w:history="1">
        <w:r w:rsidRPr="006F25D4">
          <w:rPr>
            <w:rStyle w:val="ae"/>
            <w:rFonts w:ascii="Times New Roman" w:eastAsiaTheme="majorEastAsia" w:hAnsi="Times New Roman" w:cs="Times New Roman"/>
            <w:color w:val="auto"/>
            <w:sz w:val="24"/>
            <w:szCs w:val="24"/>
            <w:u w:val="none"/>
          </w:rPr>
          <w:t>постановления</w:t>
        </w:r>
      </w:hyperlink>
      <w:r w:rsidRPr="006F25D4">
        <w:rPr>
          <w:rFonts w:ascii="Times New Roman" w:hAnsi="Times New Roman" w:cs="Times New Roman"/>
          <w:sz w:val="24"/>
          <w:szCs w:val="24"/>
        </w:rPr>
        <w:t xml:space="preserve"> правительства Воронежской области от 14.08.2017 N 636)</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Этап программы (2020 - 2025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(в ред. </w:t>
      </w:r>
      <w:hyperlink r:id="rId50" w:history="1">
        <w:r w:rsidRPr="006F25D4">
          <w:rPr>
            <w:rStyle w:val="ae"/>
            <w:rFonts w:ascii="Times New Roman" w:eastAsiaTheme="majorEastAsia" w:hAnsi="Times New Roman" w:cs="Times New Roman"/>
            <w:color w:val="auto"/>
            <w:sz w:val="24"/>
            <w:szCs w:val="24"/>
            <w:u w:val="none"/>
          </w:rPr>
          <w:t>постановления</w:t>
        </w:r>
      </w:hyperlink>
      <w:r w:rsidRPr="006F25D4">
        <w:rPr>
          <w:rFonts w:ascii="Times New Roman" w:hAnsi="Times New Roman" w:cs="Times New Roman"/>
          <w:sz w:val="24"/>
          <w:szCs w:val="24"/>
        </w:rPr>
        <w:t xml:space="preserve"> правительства Воронежской области от 14.08.2017 N 636)</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Возрастет активность семей в воспитании и образовании детей.</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Поддержка семей в воспитании и образовании детей начиная с раннего возраста (от 0 до 3 лет)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FF7B74" w:rsidRPr="006F25D4" w:rsidRDefault="00FF7B74" w:rsidP="00FF7B74">
      <w:pPr>
        <w:widowControl w:val="0"/>
        <w:autoSpaceDE w:val="0"/>
        <w:autoSpaceDN w:val="0"/>
        <w:adjustRightInd w:val="0"/>
        <w:jc w:val="center"/>
        <w:rPr>
          <w:bCs/>
        </w:rPr>
      </w:pPr>
    </w:p>
    <w:p w:rsidR="00FF7B74" w:rsidRPr="006F25D4" w:rsidRDefault="00FF7B74" w:rsidP="00FF7B74">
      <w:pPr>
        <w:widowControl w:val="0"/>
        <w:autoSpaceDE w:val="0"/>
        <w:autoSpaceDN w:val="0"/>
        <w:adjustRightInd w:val="0"/>
        <w:jc w:val="center"/>
        <w:rPr>
          <w:bCs/>
        </w:rPr>
      </w:pPr>
      <w:r w:rsidRPr="006F25D4">
        <w:rPr>
          <w:bCs/>
        </w:rPr>
        <w:t xml:space="preserve">2. Характеристика основных мероприятий </w:t>
      </w:r>
    </w:p>
    <w:p w:rsidR="00FF7B74" w:rsidRPr="006F25D4" w:rsidRDefault="00FF7B74" w:rsidP="00FF7B74">
      <w:pPr>
        <w:widowControl w:val="0"/>
        <w:autoSpaceDE w:val="0"/>
        <w:autoSpaceDN w:val="0"/>
        <w:adjustRightInd w:val="0"/>
        <w:ind w:firstLine="709"/>
        <w:jc w:val="both"/>
      </w:pPr>
      <w:r w:rsidRPr="006F25D4">
        <w:t>Основное мероприятие  подпрограммы 1</w:t>
      </w:r>
    </w:p>
    <w:p w:rsidR="00FF7B74" w:rsidRPr="006F25D4" w:rsidRDefault="00FF7B74" w:rsidP="00FF7B74">
      <w:pPr>
        <w:widowControl w:val="0"/>
        <w:autoSpaceDE w:val="0"/>
        <w:autoSpaceDN w:val="0"/>
        <w:adjustRightInd w:val="0"/>
        <w:ind w:firstLine="709"/>
        <w:jc w:val="both"/>
      </w:pPr>
      <w:r w:rsidRPr="006F25D4">
        <w:t xml:space="preserve">Основное мероприятие «Расходы на обеспечение деятельности (оказание услуг) дошкольных учреждений»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xml:space="preserve">С принятием Федерального </w:t>
      </w:r>
      <w:hyperlink r:id="rId51" w:history="1">
        <w:r w:rsidRPr="006F25D4">
          <w:rPr>
            <w:rStyle w:val="ae"/>
            <w:rFonts w:ascii="Times New Roman" w:eastAsiaTheme="majorEastAsia" w:hAnsi="Times New Roman" w:cs="Times New Roman"/>
            <w:color w:val="auto"/>
            <w:sz w:val="24"/>
            <w:szCs w:val="24"/>
            <w:u w:val="none"/>
          </w:rPr>
          <w:t>закона</w:t>
        </w:r>
      </w:hyperlink>
      <w:r w:rsidRPr="006F25D4">
        <w:rPr>
          <w:rFonts w:ascii="Times New Roman" w:hAnsi="Times New Roman" w:cs="Times New Roman"/>
          <w:sz w:val="24"/>
          <w:szCs w:val="24"/>
        </w:rPr>
        <w:t xml:space="preserve"> от 29.12.2012 N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w:t>
      </w:r>
      <w:r w:rsidRPr="006F25D4">
        <w:rPr>
          <w:rFonts w:ascii="Times New Roman" w:hAnsi="Times New Roman" w:cs="Times New Roman"/>
          <w:sz w:val="24"/>
          <w:szCs w:val="24"/>
        </w:rPr>
        <w:lastRenderedPageBreak/>
        <w:t>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Средняя заработная плата педагогических работников дошкольных образовательных организаций будет доведена до уровня средней заработной платы в сфере общего образования в регионе. В дальнейшем ее значение будет индексироваться с учетом роста средней заработной платы в сфере общего образования.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xml:space="preserve">Для обеспечения современного качества дошкольного образования в соответствии с Федеральным </w:t>
      </w:r>
      <w:hyperlink r:id="rId52" w:history="1">
        <w:r w:rsidRPr="006F25D4">
          <w:rPr>
            <w:rStyle w:val="ae"/>
            <w:rFonts w:ascii="Times New Roman" w:eastAsiaTheme="majorEastAsia" w:hAnsi="Times New Roman" w:cs="Times New Roman"/>
            <w:color w:val="auto"/>
            <w:sz w:val="24"/>
            <w:szCs w:val="24"/>
            <w:u w:val="none"/>
          </w:rPr>
          <w:t>законом</w:t>
        </w:r>
      </w:hyperlink>
      <w:r w:rsidRPr="006F25D4">
        <w:rPr>
          <w:rFonts w:ascii="Times New Roman" w:hAnsi="Times New Roman" w:cs="Times New Roman"/>
          <w:sz w:val="24"/>
          <w:szCs w:val="24"/>
        </w:rPr>
        <w:t xml:space="preserve"> от 29.12.2012 N 273-ФЗ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деятельности будут доступны для общественности и послужат основой для дальнейшего совершенствования данных программ.</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FF7B74" w:rsidRPr="006F25D4" w:rsidRDefault="00FF7B74" w:rsidP="00FF7B74">
      <w:pPr>
        <w:widowControl w:val="0"/>
        <w:autoSpaceDE w:val="0"/>
        <w:autoSpaceDN w:val="0"/>
        <w:adjustRightInd w:val="0"/>
        <w:ind w:firstLine="709"/>
        <w:jc w:val="both"/>
      </w:pPr>
      <w:r w:rsidRPr="006F25D4">
        <w:t xml:space="preserve">проведение мероприятий, способствующих развитию вариативных форм дошкольного образования; </w:t>
      </w:r>
    </w:p>
    <w:p w:rsidR="00FF7B74" w:rsidRPr="006F25D4" w:rsidRDefault="00FF7B74" w:rsidP="00FF7B74">
      <w:pPr>
        <w:widowControl w:val="0"/>
        <w:autoSpaceDE w:val="0"/>
        <w:autoSpaceDN w:val="0"/>
        <w:adjustRightInd w:val="0"/>
        <w:ind w:firstLine="709"/>
        <w:jc w:val="both"/>
      </w:pPr>
      <w:r w:rsidRPr="006F25D4">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FF7B74" w:rsidRPr="006F25D4" w:rsidRDefault="00FF7B74" w:rsidP="00FF7B74">
      <w:pPr>
        <w:widowControl w:val="0"/>
        <w:autoSpaceDE w:val="0"/>
        <w:autoSpaceDN w:val="0"/>
        <w:adjustRightInd w:val="0"/>
        <w:ind w:firstLine="709"/>
        <w:jc w:val="both"/>
      </w:pPr>
      <w:r w:rsidRPr="006F25D4">
        <w:t>материально-техническое оснащение муниципальных дошкольных образовательных организаций в соответствии с современными требованиями;</w:t>
      </w:r>
    </w:p>
    <w:p w:rsidR="00FF7B74" w:rsidRPr="006F25D4" w:rsidRDefault="00FF7B74" w:rsidP="00FF7B74">
      <w:pPr>
        <w:widowControl w:val="0"/>
        <w:autoSpaceDE w:val="0"/>
        <w:autoSpaceDN w:val="0"/>
        <w:adjustRightInd w:val="0"/>
        <w:ind w:firstLine="709"/>
        <w:jc w:val="both"/>
      </w:pPr>
      <w:r w:rsidRPr="006F25D4">
        <w:t>повышение квалификации педагогических и руководящих работников дошкольных образовательных учреждений;</w:t>
      </w:r>
    </w:p>
    <w:p w:rsidR="00FF7B74" w:rsidRPr="006F25D4" w:rsidRDefault="00FF7B74" w:rsidP="00FF7B74">
      <w:pPr>
        <w:widowControl w:val="0"/>
        <w:autoSpaceDE w:val="0"/>
        <w:autoSpaceDN w:val="0"/>
        <w:adjustRightInd w:val="0"/>
        <w:ind w:firstLine="709"/>
        <w:jc w:val="both"/>
      </w:pPr>
      <w:r w:rsidRPr="006F25D4">
        <w:t>организация мероприятий, направленных на совершенствование научно-методического обеспечения системы дошкольного образования.</w:t>
      </w:r>
    </w:p>
    <w:p w:rsidR="00FF7B74" w:rsidRPr="006F25D4" w:rsidRDefault="00FF7B74" w:rsidP="00FF7B74">
      <w:pPr>
        <w:ind w:firstLine="709"/>
        <w:jc w:val="both"/>
      </w:pPr>
    </w:p>
    <w:p w:rsidR="00FF7B74" w:rsidRPr="006F25D4" w:rsidRDefault="00FF7B74" w:rsidP="00FF7B74">
      <w:pPr>
        <w:widowControl w:val="0"/>
        <w:autoSpaceDE w:val="0"/>
        <w:autoSpaceDN w:val="0"/>
        <w:adjustRightInd w:val="0"/>
        <w:ind w:firstLine="709"/>
        <w:jc w:val="both"/>
      </w:pPr>
      <w:r w:rsidRPr="006F25D4">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Реализация основного мероприятия направлена на достижение:</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а) показателя  Программы: "Доступность дошкольного образования для детей в возрасте от 3 до 7 лет (отношение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б) показателей подпрограммы:</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lastRenderedPageBreak/>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(показатель 1.1);</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(показатель 1.2);</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"Обеспеченность детей дошкольного возраста местами в дошкольных образовательных организациях (количество мест на 1000 детей)" (показатель 1.3);</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t>В ходе реализации данного основного мероприятия будут достигнуты следующие результаты:</w:t>
      </w:r>
    </w:p>
    <w:p w:rsidR="00FF7B74" w:rsidRPr="006F25D4" w:rsidRDefault="00FF7B74" w:rsidP="00FF7B74">
      <w:pPr>
        <w:widowControl w:val="0"/>
        <w:autoSpaceDE w:val="0"/>
        <w:autoSpaceDN w:val="0"/>
        <w:adjustRightInd w:val="0"/>
        <w:ind w:firstLine="709"/>
        <w:jc w:val="both"/>
      </w:pPr>
      <w:r w:rsidRPr="006F25D4">
        <w:t>семьям с детьми раннего возраста будут предоставлены консультационные услуги;</w:t>
      </w:r>
    </w:p>
    <w:p w:rsidR="00FF7B74" w:rsidRPr="006F25D4" w:rsidRDefault="00FF7B74" w:rsidP="00FF7B74">
      <w:pPr>
        <w:widowControl w:val="0"/>
        <w:autoSpaceDE w:val="0"/>
        <w:autoSpaceDN w:val="0"/>
        <w:adjustRightInd w:val="0"/>
        <w:ind w:firstLine="709"/>
        <w:jc w:val="both"/>
      </w:pPr>
      <w:r w:rsidRPr="006F25D4">
        <w:t>всем детям в возрасте от 3 до 7 лет будут предоставлены услуги дошкольного образования;</w:t>
      </w:r>
    </w:p>
    <w:p w:rsidR="00FF7B74" w:rsidRPr="006F25D4" w:rsidRDefault="00FF7B74" w:rsidP="00FF7B74">
      <w:pPr>
        <w:widowControl w:val="0"/>
        <w:autoSpaceDE w:val="0"/>
        <w:autoSpaceDN w:val="0"/>
        <w:adjustRightInd w:val="0"/>
        <w:ind w:firstLine="709"/>
        <w:jc w:val="both"/>
      </w:pPr>
      <w:r w:rsidRPr="006F25D4">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FF7B74" w:rsidRPr="006F25D4" w:rsidRDefault="00FF7B74" w:rsidP="00FF7B74">
      <w:pPr>
        <w:widowControl w:val="0"/>
        <w:autoSpaceDE w:val="0"/>
        <w:autoSpaceDN w:val="0"/>
        <w:adjustRightInd w:val="0"/>
        <w:ind w:firstLine="709"/>
        <w:jc w:val="both"/>
      </w:pPr>
      <w:r w:rsidRPr="006F25D4">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FF7B74" w:rsidRPr="006F25D4" w:rsidRDefault="00FF7B74" w:rsidP="00FF7B74">
      <w:pPr>
        <w:widowControl w:val="0"/>
        <w:autoSpaceDE w:val="0"/>
        <w:autoSpaceDN w:val="0"/>
        <w:adjustRightInd w:val="0"/>
        <w:ind w:firstLine="709"/>
        <w:jc w:val="both"/>
      </w:pPr>
      <w:r w:rsidRPr="006F25D4">
        <w:t>Сроки реализации основного мероприятия  - 2020 - 2025 годы.</w:t>
      </w:r>
    </w:p>
    <w:p w:rsidR="00FF7B74" w:rsidRPr="006F25D4" w:rsidRDefault="00FF7B74" w:rsidP="00FF7B74">
      <w:pPr>
        <w:widowControl w:val="0"/>
        <w:autoSpaceDE w:val="0"/>
        <w:autoSpaceDN w:val="0"/>
        <w:adjustRightInd w:val="0"/>
        <w:ind w:firstLine="709"/>
        <w:jc w:val="both"/>
      </w:pPr>
      <w:r w:rsidRPr="006F25D4">
        <w:t>Исполнителем основного мероприятия является:</w:t>
      </w:r>
    </w:p>
    <w:p w:rsidR="00FF7B74" w:rsidRPr="006F25D4" w:rsidRDefault="00FF7B74" w:rsidP="00FF7B74">
      <w:pPr>
        <w:widowControl w:val="0"/>
        <w:autoSpaceDE w:val="0"/>
        <w:autoSpaceDN w:val="0"/>
        <w:adjustRightInd w:val="0"/>
        <w:ind w:firstLine="709"/>
        <w:jc w:val="both"/>
      </w:pPr>
      <w:r w:rsidRPr="006F25D4">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FF7B74" w:rsidRPr="006F25D4" w:rsidRDefault="00FF7B74" w:rsidP="00FF7B74">
      <w:pPr>
        <w:pStyle w:val="ConsPlusNormal0"/>
        <w:jc w:val="center"/>
        <w:outlineLvl w:val="3"/>
        <w:rPr>
          <w:rFonts w:ascii="Times New Roman" w:hAnsi="Times New Roman" w:cs="Times New Roman"/>
          <w:bCs/>
          <w:sz w:val="24"/>
          <w:szCs w:val="24"/>
        </w:rPr>
      </w:pPr>
    </w:p>
    <w:p w:rsidR="00FF7B74" w:rsidRPr="006F25D4" w:rsidRDefault="00FF7B74" w:rsidP="00FF7B74">
      <w:pPr>
        <w:pStyle w:val="ConsPlusNormal0"/>
        <w:jc w:val="center"/>
        <w:outlineLvl w:val="3"/>
        <w:rPr>
          <w:rFonts w:ascii="Times New Roman" w:hAnsi="Times New Roman" w:cs="Times New Roman"/>
          <w:bCs/>
          <w:sz w:val="24"/>
          <w:szCs w:val="24"/>
        </w:rPr>
      </w:pPr>
      <w:r w:rsidRPr="006F25D4">
        <w:rPr>
          <w:rFonts w:ascii="Times New Roman" w:hAnsi="Times New Roman" w:cs="Times New Roman"/>
          <w:bCs/>
          <w:sz w:val="24"/>
          <w:szCs w:val="24"/>
        </w:rPr>
        <w:t>3. Характеристика мер государственного регулирования</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Финансирование основных мероприятий осуществляется из средств областного и муниципального  бюджетов:</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на обеспечение государственных гарантий реализации прав на получение общедоступного дошкольного образования.</w:t>
      </w:r>
    </w:p>
    <w:p w:rsidR="00FF7B74" w:rsidRPr="006F25D4" w:rsidRDefault="00FF7B74" w:rsidP="00FF7B74">
      <w:pPr>
        <w:jc w:val="center"/>
        <w:rPr>
          <w:bCs/>
        </w:rPr>
      </w:pPr>
    </w:p>
    <w:p w:rsidR="00FF7B74" w:rsidRPr="006F25D4" w:rsidRDefault="00FF7B74" w:rsidP="00FF7B74">
      <w:pPr>
        <w:jc w:val="center"/>
        <w:rPr>
          <w:bCs/>
        </w:rPr>
      </w:pPr>
      <w:r w:rsidRPr="006F25D4">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7B74" w:rsidRPr="006F25D4" w:rsidRDefault="00FF7B74" w:rsidP="00FF7B74">
      <w:pPr>
        <w:ind w:firstLine="709"/>
        <w:jc w:val="both"/>
      </w:pPr>
    </w:p>
    <w:p w:rsidR="00FF7B74" w:rsidRPr="006F25D4" w:rsidRDefault="00FF7B74" w:rsidP="00FF7B74">
      <w:pPr>
        <w:ind w:firstLine="709"/>
        <w:jc w:val="both"/>
      </w:pPr>
      <w:r w:rsidRPr="006F25D4">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FF7B74" w:rsidRPr="006F25D4" w:rsidRDefault="00FF7B74" w:rsidP="00FF7B74">
      <w:pPr>
        <w:jc w:val="center"/>
      </w:pPr>
      <w:r w:rsidRPr="006F25D4">
        <w:t>5. Финансовое обеспечение реализации подпрограммы</w:t>
      </w:r>
    </w:p>
    <w:p w:rsidR="00FF7B74" w:rsidRPr="006F25D4" w:rsidRDefault="00FF7B74" w:rsidP="00FF7B74">
      <w:pPr>
        <w:ind w:firstLine="709"/>
        <w:jc w:val="both"/>
      </w:pPr>
      <w:r w:rsidRPr="006F25D4">
        <w:t>Планируется, что общие затраты на реализацию программы в 2020-2025 гг. составят 126 293 900 руб., в том числе:</w:t>
      </w:r>
    </w:p>
    <w:p w:rsidR="00FF7B74" w:rsidRPr="006F25D4" w:rsidRDefault="00FF7B74" w:rsidP="00FF7B74">
      <w:pPr>
        <w:jc w:val="both"/>
      </w:pPr>
      <w:r w:rsidRPr="006F25D4">
        <w:t>2020 год - из средств муниципального бюджета – 16679900 руб.,</w:t>
      </w:r>
    </w:p>
    <w:p w:rsidR="00FF7B74" w:rsidRPr="006F25D4" w:rsidRDefault="00FF7B74" w:rsidP="00FF7B74">
      <w:pPr>
        <w:jc w:val="both"/>
      </w:pPr>
      <w:r w:rsidRPr="006F25D4">
        <w:t>2021 год - из средств муниципального бюджета – 20758000руб.,</w:t>
      </w:r>
    </w:p>
    <w:p w:rsidR="00FF7B74" w:rsidRPr="006F25D4" w:rsidRDefault="00FF7B74" w:rsidP="00FF7B74">
      <w:pPr>
        <w:jc w:val="both"/>
      </w:pPr>
      <w:r w:rsidRPr="006F25D4">
        <w:t>2022 год - из средств муниципального бюджета – 25 071 300 руб.,</w:t>
      </w:r>
    </w:p>
    <w:p w:rsidR="00FF7B74" w:rsidRPr="006F25D4" w:rsidRDefault="00FF7B74" w:rsidP="00FF7B74">
      <w:pPr>
        <w:jc w:val="both"/>
      </w:pPr>
      <w:r w:rsidRPr="006F25D4">
        <w:t>2023 год - из средств муниципального бюджета – 21 936 600 руб.,</w:t>
      </w:r>
    </w:p>
    <w:p w:rsidR="00FF7B74" w:rsidRPr="006F25D4" w:rsidRDefault="00FF7B74" w:rsidP="00FF7B74">
      <w:pPr>
        <w:jc w:val="both"/>
      </w:pPr>
      <w:r w:rsidRPr="006F25D4">
        <w:lastRenderedPageBreak/>
        <w:t>2024 год - из средств муниципального бюджета – 21 476 400 руб.,</w:t>
      </w:r>
    </w:p>
    <w:p w:rsidR="00FF7B74" w:rsidRPr="006F25D4" w:rsidRDefault="00FF7B74" w:rsidP="00FF7B74">
      <w:pPr>
        <w:jc w:val="both"/>
      </w:pPr>
      <w:r w:rsidRPr="006F25D4">
        <w:t>2025 год - из средств муниципального бюджета – 20 371 700руб.</w:t>
      </w:r>
    </w:p>
    <w:p w:rsidR="00FF7B74" w:rsidRPr="006F25D4" w:rsidRDefault="00FF7B74" w:rsidP="00FF7B74">
      <w:pPr>
        <w:widowControl w:val="0"/>
        <w:autoSpaceDE w:val="0"/>
        <w:autoSpaceDN w:val="0"/>
        <w:adjustRightInd w:val="0"/>
        <w:ind w:firstLine="567"/>
        <w:jc w:val="both"/>
      </w:pPr>
      <w:r w:rsidRPr="006F25D4">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№1 к муниципальной программе.</w:t>
      </w:r>
    </w:p>
    <w:p w:rsidR="00FF7B74" w:rsidRPr="006F25D4" w:rsidRDefault="00FF7B74" w:rsidP="00FF7B74">
      <w:pPr>
        <w:widowControl w:val="0"/>
        <w:autoSpaceDE w:val="0"/>
        <w:autoSpaceDN w:val="0"/>
        <w:adjustRightInd w:val="0"/>
        <w:ind w:firstLine="567"/>
        <w:jc w:val="both"/>
      </w:pPr>
    </w:p>
    <w:p w:rsidR="00FF7B74" w:rsidRPr="006F25D4" w:rsidRDefault="00FF7B74" w:rsidP="00FF7B74">
      <w:pPr>
        <w:pStyle w:val="ConsPlusNormal0"/>
        <w:jc w:val="center"/>
        <w:outlineLvl w:val="3"/>
        <w:rPr>
          <w:rFonts w:ascii="Times New Roman" w:hAnsi="Times New Roman" w:cs="Times New Roman"/>
          <w:bCs/>
          <w:sz w:val="24"/>
          <w:szCs w:val="24"/>
        </w:rPr>
      </w:pPr>
      <w:r w:rsidRPr="006F25D4">
        <w:rPr>
          <w:rFonts w:ascii="Times New Roman" w:hAnsi="Times New Roman" w:cs="Times New Roman"/>
          <w:bCs/>
          <w:sz w:val="24"/>
          <w:szCs w:val="24"/>
        </w:rPr>
        <w:t>6. Анализ рисков реализации подпрограммы</w:t>
      </w:r>
    </w:p>
    <w:p w:rsidR="00FF7B74" w:rsidRPr="006F25D4" w:rsidRDefault="00FF7B74" w:rsidP="00FF7B74">
      <w:pPr>
        <w:pStyle w:val="ConsPlusNormal0"/>
        <w:jc w:val="center"/>
        <w:rPr>
          <w:rFonts w:ascii="Times New Roman" w:hAnsi="Times New Roman" w:cs="Times New Roman"/>
          <w:bCs/>
          <w:sz w:val="24"/>
          <w:szCs w:val="24"/>
        </w:rPr>
      </w:pPr>
      <w:r w:rsidRPr="006F25D4">
        <w:rPr>
          <w:rFonts w:ascii="Times New Roman" w:hAnsi="Times New Roman" w:cs="Times New Roman"/>
          <w:bCs/>
          <w:sz w:val="24"/>
          <w:szCs w:val="24"/>
        </w:rPr>
        <w:t>и описание мер управления рисками реализации подпрограммы</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ind w:firstLine="540"/>
        <w:jc w:val="both"/>
        <w:rPr>
          <w:rFonts w:ascii="Times New Roman" w:hAnsi="Times New Roman" w:cs="Times New Roman"/>
          <w:sz w:val="24"/>
          <w:szCs w:val="24"/>
        </w:rPr>
      </w:pPr>
      <w:r w:rsidRPr="006F25D4">
        <w:rPr>
          <w:rFonts w:ascii="Times New Roman" w:hAnsi="Times New Roman" w:cs="Times New Roman"/>
          <w:sz w:val="24"/>
          <w:szCs w:val="24"/>
        </w:rPr>
        <w:t>К рискам, которые могут оказать влияние на достижение запланированных целей подпрограммы, относятся:</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Управление рисками будет осуществляться на основе:</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FF7B74" w:rsidRPr="006F25D4" w:rsidRDefault="00FF7B74" w:rsidP="00FF7B74">
      <w:pPr>
        <w:pStyle w:val="ConsPlusNormal0"/>
        <w:spacing w:before="160"/>
        <w:ind w:firstLine="540"/>
        <w:jc w:val="both"/>
        <w:rPr>
          <w:rFonts w:ascii="Times New Roman" w:hAnsi="Times New Roman" w:cs="Times New Roman"/>
          <w:sz w:val="24"/>
          <w:szCs w:val="24"/>
        </w:rPr>
      </w:pPr>
      <w:r w:rsidRPr="006F25D4">
        <w:rPr>
          <w:rFonts w:ascii="Times New Roman" w:hAnsi="Times New Roman" w:cs="Times New Roman"/>
          <w:sz w:val="24"/>
          <w:szCs w:val="24"/>
        </w:rPr>
        <w:t>- проведения регулярного мониторинга планируемых изменений в федеральном и областном законодательстве;</w:t>
      </w:r>
    </w:p>
    <w:p w:rsidR="00FF7B74" w:rsidRPr="006F25D4" w:rsidRDefault="00FF7B74" w:rsidP="00FF7B74">
      <w:pPr>
        <w:pStyle w:val="ConsPlusNormal0"/>
        <w:spacing w:before="160"/>
        <w:ind w:firstLine="540"/>
        <w:jc w:val="both"/>
        <w:rPr>
          <w:rFonts w:ascii="Times New Roman" w:hAnsi="Times New Roman" w:cs="Times New Roman"/>
          <w:bCs/>
          <w:sz w:val="24"/>
          <w:szCs w:val="24"/>
        </w:rPr>
      </w:pPr>
      <w:r w:rsidRPr="006F25D4">
        <w:rPr>
          <w:rFonts w:ascii="Times New Roman" w:hAnsi="Times New Roman" w:cs="Times New Roman"/>
          <w:sz w:val="24"/>
          <w:szCs w:val="24"/>
        </w:rPr>
        <w:t>- мониторинга результативности реализации подпрограммы.</w:t>
      </w:r>
    </w:p>
    <w:p w:rsidR="00FF7B74" w:rsidRPr="006F25D4" w:rsidRDefault="00FF7B74" w:rsidP="00FF7B74">
      <w:pPr>
        <w:jc w:val="center"/>
      </w:pPr>
    </w:p>
    <w:p w:rsidR="00FF7B74" w:rsidRPr="006F25D4" w:rsidRDefault="00FF7B74" w:rsidP="00FF7B74">
      <w:pPr>
        <w:widowControl w:val="0"/>
        <w:autoSpaceDE w:val="0"/>
        <w:autoSpaceDN w:val="0"/>
        <w:adjustRightInd w:val="0"/>
        <w:jc w:val="center"/>
        <w:outlineLvl w:val="2"/>
      </w:pPr>
      <w:r w:rsidRPr="006F25D4">
        <w:t>Подпрограмма 2</w:t>
      </w:r>
    </w:p>
    <w:p w:rsidR="00FF7B74" w:rsidRPr="006F25D4" w:rsidRDefault="00FF7B74" w:rsidP="00FF7B74">
      <w:pPr>
        <w:widowControl w:val="0"/>
        <w:autoSpaceDE w:val="0"/>
        <w:autoSpaceDN w:val="0"/>
        <w:adjustRightInd w:val="0"/>
        <w:jc w:val="center"/>
      </w:pPr>
      <w:r w:rsidRPr="006F25D4">
        <w:t>«Повышение доступности и качества    общего образования»</w:t>
      </w:r>
    </w:p>
    <w:p w:rsidR="00FF7B74" w:rsidRPr="006F25D4" w:rsidRDefault="00FF7B74" w:rsidP="00FF7B74">
      <w:pPr>
        <w:widowControl w:val="0"/>
        <w:autoSpaceDE w:val="0"/>
        <w:autoSpaceDN w:val="0"/>
        <w:adjustRightInd w:val="0"/>
        <w:jc w:val="center"/>
      </w:pPr>
    </w:p>
    <w:p w:rsidR="00FF7B74" w:rsidRPr="006F25D4" w:rsidRDefault="00FF7B74" w:rsidP="00FF7B74">
      <w:pPr>
        <w:widowControl w:val="0"/>
        <w:autoSpaceDE w:val="0"/>
        <w:autoSpaceDN w:val="0"/>
        <w:adjustRightInd w:val="0"/>
        <w:jc w:val="center"/>
        <w:outlineLvl w:val="3"/>
      </w:pPr>
      <w:r w:rsidRPr="006F25D4">
        <w:t>ПАСПОРТ</w:t>
      </w:r>
    </w:p>
    <w:p w:rsidR="00FF7B74" w:rsidRPr="006F25D4" w:rsidRDefault="00FF7B74" w:rsidP="00FF7B74">
      <w:pPr>
        <w:widowControl w:val="0"/>
        <w:autoSpaceDE w:val="0"/>
        <w:autoSpaceDN w:val="0"/>
        <w:adjustRightInd w:val="0"/>
        <w:jc w:val="center"/>
      </w:pPr>
      <w:r w:rsidRPr="006F25D4">
        <w:t>подпрограммы  «Повышение доступности и качества  общего образования» муниципальной  программы Панинского муниципального района</w:t>
      </w:r>
    </w:p>
    <w:p w:rsidR="00FF7B74" w:rsidRPr="006F25D4" w:rsidRDefault="00FF7B74" w:rsidP="00FF7B74">
      <w:pPr>
        <w:widowControl w:val="0"/>
        <w:autoSpaceDE w:val="0"/>
        <w:autoSpaceDN w:val="0"/>
        <w:adjustRightInd w:val="0"/>
        <w:jc w:val="center"/>
      </w:pPr>
      <w:r w:rsidRPr="006F25D4">
        <w:t>Воронежской области «Развитие образования»</w:t>
      </w:r>
    </w:p>
    <w:p w:rsidR="00FF7B74" w:rsidRPr="006F25D4" w:rsidRDefault="00FF7B74" w:rsidP="00FF7B74">
      <w:pPr>
        <w:widowControl w:val="0"/>
        <w:autoSpaceDE w:val="0"/>
        <w:autoSpaceDN w:val="0"/>
        <w:adjustRightInd w:val="0"/>
        <w:jc w:val="center"/>
      </w:pPr>
      <w:r w:rsidRPr="006F25D4">
        <w:t>на 2020 - 2025 годы</w:t>
      </w:r>
    </w:p>
    <w:p w:rsidR="00FF7B74" w:rsidRPr="006F25D4" w:rsidRDefault="00FF7B74" w:rsidP="00FF7B74">
      <w:pPr>
        <w:widowControl w:val="0"/>
        <w:autoSpaceDE w:val="0"/>
        <w:autoSpaceDN w:val="0"/>
        <w:adjustRightInd w:val="0"/>
        <w:jc w:val="center"/>
      </w:pPr>
    </w:p>
    <w:p w:rsidR="00FF7B74" w:rsidRPr="006F25D4" w:rsidRDefault="00FF7B74" w:rsidP="00FF7B74">
      <w:pPr>
        <w:widowControl w:val="0"/>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Исполнители  подпрограммы</w:t>
            </w:r>
          </w:p>
          <w:p w:rsidR="00FF7B74" w:rsidRPr="006F25D4" w:rsidRDefault="00FF7B74" w:rsidP="00AE0745">
            <w:pPr>
              <w:widowControl w:val="0"/>
              <w:autoSpaceDE w:val="0"/>
              <w:autoSpaceDN w:val="0"/>
              <w:adjustRightInd w:val="0"/>
              <w:rPr>
                <w:lang w:eastAsia="en-US"/>
              </w:rPr>
            </w:pPr>
            <w:r w:rsidRPr="006F25D4">
              <w:rPr>
                <w:lang w:eastAsia="en-US"/>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отдел по образованию, опеке, попечительству, спорту и работе с молодежью администрации Панинского муниципального района</w:t>
            </w:r>
          </w:p>
        </w:tc>
      </w:tr>
      <w:tr w:rsidR="00FF7B74" w:rsidRPr="006F25D4" w:rsidTr="00AE0745">
        <w:trPr>
          <w:trHeight w:val="1501"/>
        </w:trPr>
        <w:tc>
          <w:tcPr>
            <w:tcW w:w="4784"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rPr>
                <w:lang w:eastAsia="en-US"/>
              </w:rPr>
            </w:pPr>
            <w:r w:rsidRPr="006F25D4">
              <w:rPr>
                <w:lang w:eastAsia="en-US"/>
              </w:rPr>
              <w:lastRenderedPageBreak/>
              <w:t>Основные мероприятия, входящие</w:t>
            </w:r>
          </w:p>
          <w:p w:rsidR="00FF7B74" w:rsidRPr="006F25D4" w:rsidRDefault="00FF7B74" w:rsidP="00AE0745">
            <w:pPr>
              <w:widowControl w:val="0"/>
              <w:autoSpaceDE w:val="0"/>
              <w:autoSpaceDN w:val="0"/>
              <w:adjustRightInd w:val="0"/>
              <w:rPr>
                <w:lang w:eastAsia="en-US"/>
              </w:rPr>
            </w:pPr>
            <w:r w:rsidRPr="006F25D4">
              <w:rPr>
                <w:lang w:eastAsia="en-US"/>
              </w:rPr>
              <w:t>в состав подпрограммы</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p w:rsidR="00FF7B74" w:rsidRPr="006F25D4" w:rsidRDefault="00FF7B74" w:rsidP="00AE0745">
            <w:pPr>
              <w:widowControl w:val="0"/>
              <w:autoSpaceDE w:val="0"/>
              <w:autoSpaceDN w:val="0"/>
              <w:adjustRightInd w:val="0"/>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 развитие системы поддержки талантливых детей и творческих педагогов;</w:t>
            </w:r>
          </w:p>
          <w:p w:rsidR="00FF7B74" w:rsidRPr="006F25D4" w:rsidRDefault="00FF7B74" w:rsidP="00AE0745">
            <w:pPr>
              <w:widowControl w:val="0"/>
              <w:autoSpaceDE w:val="0"/>
              <w:autoSpaceDN w:val="0"/>
              <w:adjustRightInd w:val="0"/>
              <w:rPr>
                <w:lang w:eastAsia="en-US"/>
              </w:rPr>
            </w:pPr>
            <w:r w:rsidRPr="006F25D4">
              <w:rPr>
                <w:lang w:eastAsia="en-US"/>
              </w:rPr>
              <w:t>- совершенствование процедуры аттестации педагогических работников;</w:t>
            </w:r>
          </w:p>
          <w:p w:rsidR="00FF7B74" w:rsidRPr="006F25D4" w:rsidRDefault="00FF7B74" w:rsidP="00AE0745">
            <w:pPr>
              <w:widowControl w:val="0"/>
              <w:autoSpaceDE w:val="0"/>
              <w:autoSpaceDN w:val="0"/>
              <w:adjustRightInd w:val="0"/>
              <w:rPr>
                <w:lang w:eastAsia="en-US"/>
              </w:rPr>
            </w:pPr>
            <w:r w:rsidRPr="006F25D4">
              <w:rPr>
                <w:lang w:eastAsia="en-US"/>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FF7B74" w:rsidRPr="006F25D4" w:rsidRDefault="00FF7B74" w:rsidP="00AE0745">
            <w:pPr>
              <w:widowControl w:val="0"/>
              <w:autoSpaceDE w:val="0"/>
              <w:autoSpaceDN w:val="0"/>
              <w:adjustRightInd w:val="0"/>
              <w:rPr>
                <w:lang w:eastAsia="en-US"/>
              </w:rPr>
            </w:pPr>
            <w:r w:rsidRPr="006F25D4">
              <w:rPr>
                <w:lang w:eastAsia="en-US"/>
              </w:rPr>
              <w:t>- информатизация школ;</w:t>
            </w:r>
          </w:p>
          <w:p w:rsidR="00FF7B74" w:rsidRPr="006F25D4" w:rsidRDefault="00FF7B74" w:rsidP="00AE0745">
            <w:pPr>
              <w:widowControl w:val="0"/>
              <w:autoSpaceDE w:val="0"/>
              <w:autoSpaceDN w:val="0"/>
              <w:adjustRightInd w:val="0"/>
              <w:rPr>
                <w:lang w:eastAsia="en-US"/>
              </w:rPr>
            </w:pPr>
            <w:r w:rsidRPr="006F25D4">
              <w:rPr>
                <w:lang w:eastAsia="en-US"/>
              </w:rPr>
              <w:t>- укрепление материально-технической базы ОУ, оптимизация сети ОУ;</w:t>
            </w:r>
          </w:p>
          <w:p w:rsidR="00FF7B74" w:rsidRPr="006F25D4" w:rsidRDefault="00FF7B74" w:rsidP="00AE0745">
            <w:pPr>
              <w:widowControl w:val="0"/>
              <w:autoSpaceDE w:val="0"/>
              <w:autoSpaceDN w:val="0"/>
              <w:adjustRightInd w:val="0"/>
              <w:rPr>
                <w:lang w:eastAsia="en-US"/>
              </w:rPr>
            </w:pPr>
            <w:r w:rsidRPr="006F25D4">
              <w:rPr>
                <w:lang w:eastAsia="en-US"/>
              </w:rPr>
              <w:t>- обеспечение противопожарной безопасности;</w:t>
            </w:r>
          </w:p>
          <w:p w:rsidR="00FF7B74" w:rsidRPr="006F25D4" w:rsidRDefault="00FF7B74" w:rsidP="00AE0745">
            <w:pPr>
              <w:widowControl w:val="0"/>
              <w:autoSpaceDE w:val="0"/>
              <w:autoSpaceDN w:val="0"/>
              <w:adjustRightInd w:val="0"/>
              <w:rPr>
                <w:lang w:eastAsia="en-US"/>
              </w:rPr>
            </w:pPr>
            <w:r w:rsidRPr="006F25D4">
              <w:rPr>
                <w:lang w:eastAsia="en-US"/>
              </w:rPr>
              <w:t>- охрана жизни и здоровья детей;</w:t>
            </w:r>
          </w:p>
          <w:p w:rsidR="00FF7B74" w:rsidRPr="006F25D4" w:rsidRDefault="00FF7B74" w:rsidP="00AE0745">
            <w:pPr>
              <w:widowControl w:val="0"/>
              <w:autoSpaceDE w:val="0"/>
              <w:autoSpaceDN w:val="0"/>
              <w:adjustRightInd w:val="0"/>
              <w:rPr>
                <w:lang w:eastAsia="en-US"/>
              </w:rPr>
            </w:pPr>
            <w:r w:rsidRPr="006F25D4">
              <w:rPr>
                <w:lang w:eastAsia="en-US"/>
              </w:rPr>
              <w:t>- школьный автобус;</w:t>
            </w:r>
          </w:p>
          <w:p w:rsidR="00FF7B74" w:rsidRPr="006F25D4" w:rsidRDefault="00FF7B74" w:rsidP="00AE0745">
            <w:pPr>
              <w:widowControl w:val="0"/>
              <w:autoSpaceDE w:val="0"/>
              <w:autoSpaceDN w:val="0"/>
              <w:adjustRightInd w:val="0"/>
              <w:rPr>
                <w:lang w:eastAsia="en-US"/>
              </w:rPr>
            </w:pPr>
            <w:r w:rsidRPr="006F25D4">
              <w:rPr>
                <w:lang w:eastAsia="en-US"/>
              </w:rPr>
              <w:t>- финансовое обеспечение деятельности ОО;</w:t>
            </w:r>
          </w:p>
          <w:p w:rsidR="00FF7B74" w:rsidRPr="006F25D4" w:rsidRDefault="00FF7B74" w:rsidP="00AE0745">
            <w:pPr>
              <w:widowControl w:val="0"/>
              <w:autoSpaceDE w:val="0"/>
              <w:autoSpaceDN w:val="0"/>
              <w:adjustRightInd w:val="0"/>
              <w:rPr>
                <w:lang w:eastAsia="en-US"/>
              </w:rPr>
            </w:pPr>
            <w:r w:rsidRPr="006F25D4">
              <w:rPr>
                <w:lang w:eastAsia="en-US"/>
              </w:rPr>
              <w:t>- предоставление субсидий  бюджетным организациям</w:t>
            </w:r>
          </w:p>
          <w:p w:rsidR="00FF7B74" w:rsidRPr="006F25D4" w:rsidRDefault="00FF7B74" w:rsidP="00AE0745">
            <w:pPr>
              <w:widowControl w:val="0"/>
              <w:autoSpaceDE w:val="0"/>
              <w:autoSpaceDN w:val="0"/>
              <w:adjustRightInd w:val="0"/>
              <w:rPr>
                <w:lang w:eastAsia="en-US"/>
              </w:rPr>
            </w:pPr>
            <w:r w:rsidRPr="006F25D4">
              <w:rPr>
                <w:lang w:eastAsia="en-US"/>
              </w:rPr>
              <w:t>-патриотическое воспитание  граждан РФ</w:t>
            </w: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Цель  подпрограммы</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создание в системе  общего  образования равных возможностей для современного  качественного образования</w:t>
            </w: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 xml:space="preserve">Задачи подпрограммы </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rPr>
                <w:lang w:eastAsia="en-US"/>
              </w:rPr>
            </w:pPr>
            <w:r w:rsidRPr="006F25D4">
              <w:rPr>
                <w:lang w:eastAsia="en-US"/>
              </w:rPr>
              <w:t>Основные целевые индикаторы и </w:t>
            </w:r>
          </w:p>
          <w:p w:rsidR="00FF7B74" w:rsidRPr="006F25D4" w:rsidRDefault="00FF7B74" w:rsidP="00AE0745">
            <w:pPr>
              <w:widowControl w:val="0"/>
              <w:autoSpaceDE w:val="0"/>
              <w:autoSpaceDN w:val="0"/>
              <w:adjustRightInd w:val="0"/>
              <w:rPr>
                <w:lang w:eastAsia="en-US"/>
              </w:rPr>
            </w:pPr>
            <w:r w:rsidRPr="006F25D4">
              <w:rPr>
                <w:lang w:eastAsia="en-US"/>
              </w:rPr>
              <w:t>показатели  подпрограммы</w:t>
            </w:r>
          </w:p>
          <w:p w:rsidR="00FF7B74" w:rsidRPr="006F25D4" w:rsidRDefault="00FF7B74" w:rsidP="00AE0745">
            <w:pPr>
              <w:widowControl w:val="0"/>
              <w:autoSpaceDE w:val="0"/>
              <w:autoSpaceDN w:val="0"/>
              <w:adjustRightInd w:val="0"/>
              <w:rPr>
                <w:lang w:eastAsia="en-US"/>
              </w:rPr>
            </w:pPr>
            <w:r w:rsidRPr="006F25D4">
              <w:rPr>
                <w:lang w:eastAsia="en-US"/>
              </w:rPr>
              <w:t xml:space="preserve">муниципальной  программы </w:t>
            </w:r>
          </w:p>
          <w:p w:rsidR="00FF7B74" w:rsidRPr="006F25D4" w:rsidRDefault="00FF7B74" w:rsidP="00AE0745">
            <w:pPr>
              <w:widowControl w:val="0"/>
              <w:autoSpaceDE w:val="0"/>
              <w:autoSpaceDN w:val="0"/>
              <w:adjustRightInd w:val="0"/>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w:t>
            </w:r>
            <w:r w:rsidRPr="006F25D4">
              <w:rPr>
                <w:rFonts w:ascii="Times New Roman" w:hAnsi="Times New Roman" w:cs="Times New Roman"/>
                <w:sz w:val="24"/>
                <w:szCs w:val="24"/>
                <w:lang w:eastAsia="en-US"/>
              </w:rPr>
              <w:lastRenderedPageBreak/>
              <w:t>численности детей-инвалидов, которым не противопоказано обучение;</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удельный вес численности учителей в возрасте до 35 лет в общей численности учителей общеобразовательных организаций;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FF7B74" w:rsidRPr="006F25D4" w:rsidRDefault="00FF7B74" w:rsidP="00AE0745">
            <w:pPr>
              <w:rPr>
                <w:lang w:eastAsia="en-US"/>
              </w:rPr>
            </w:pPr>
            <w:r w:rsidRPr="006F25D4">
              <w:rPr>
                <w:lang w:eastAsia="en-US"/>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lastRenderedPageBreak/>
              <w:t>Сроки реализации подпрограммы</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срок реализации  подпрограммы - 2020 – 2025 годы.                </w:t>
            </w: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Общий объем финансирования  муниципальной под программы составляет   1 494 574 600   рублей,  в том числе:</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из  областного бюджета –   1 110 759 400     рублей: </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 год –  159 982 500,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187 238 500,00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 год –  200 526 600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2023 год –   177 059 800,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2024 год –   187 386 100,00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2025 год –   199 128 900,00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из местного бюджета –  265 485 100, 00          рублей: </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 год –  39 376 700,00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53 661 600,00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 год –  66 312 500,00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2023 год –   48 612 700,00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2024 год –   28 941 900,00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2025 год –   28 578 700,00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lastRenderedPageBreak/>
              <w:t>Из федерального бюджета- 118 330 100,00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 год –  10 257 600,00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31 246 000,00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 год –  18 722 300,00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2023 год –   19 406 400,00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2024год-      19 391 100,00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2025год-      19 306 700,00      рублей</w:t>
            </w:r>
          </w:p>
        </w:tc>
      </w:tr>
      <w:tr w:rsidR="00FF7B74" w:rsidRPr="006F25D4" w:rsidTr="00AE0745">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выполнение государственных гарантий общедоступности и бесплатности  общего  образования;</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семьям, нуждающимся в поддержке в воспитании детей раннего возраста, будут предоставлены консультационные услуги;</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всем обучающимся независимо от места жительства будет обеспечен доступ к современным условиям обучения;</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все старшеклассники получат возможность обучаться по образовательным программам профильного обучения;</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будет сокращен разрыв в качестве образования между наиболее и наименее успешными школами;</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всем педагогам будут обеспечены возможности непрерывного профессионального развития;</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-будет организовано бесплатное питание всех обучающихся 1-4 классов общеобразовательных организаций.</w:t>
            </w:r>
          </w:p>
          <w:p w:rsidR="00FF7B74" w:rsidRPr="006F25D4" w:rsidRDefault="00FF7B74" w:rsidP="00AE0745">
            <w:pPr>
              <w:pStyle w:val="ConsPlusCell"/>
              <w:rPr>
                <w:rFonts w:ascii="Times New Roman" w:hAnsi="Times New Roman" w:cs="Times New Roman"/>
                <w:sz w:val="24"/>
                <w:szCs w:val="24"/>
                <w:lang w:eastAsia="en-US"/>
              </w:rPr>
            </w:pPr>
          </w:p>
        </w:tc>
      </w:tr>
    </w:tbl>
    <w:p w:rsidR="00FF7B74" w:rsidRPr="006F25D4" w:rsidRDefault="00FF7B74" w:rsidP="00FF7B74"/>
    <w:p w:rsidR="00FF7B74" w:rsidRPr="006F25D4" w:rsidRDefault="00FF7B74" w:rsidP="00FF7B74">
      <w:pPr>
        <w:widowControl w:val="0"/>
        <w:autoSpaceDE w:val="0"/>
        <w:autoSpaceDN w:val="0"/>
        <w:adjustRightInd w:val="0"/>
        <w:rPr>
          <w:bCs/>
        </w:rPr>
      </w:pPr>
    </w:p>
    <w:p w:rsidR="00FF7B74" w:rsidRPr="006F25D4" w:rsidRDefault="00FF7B74" w:rsidP="00FF7B74">
      <w:pPr>
        <w:pStyle w:val="ac"/>
        <w:widowControl w:val="0"/>
        <w:numPr>
          <w:ilvl w:val="0"/>
          <w:numId w:val="13"/>
        </w:numPr>
        <w:suppressAutoHyphens w:val="0"/>
        <w:autoSpaceDE w:val="0"/>
        <w:autoSpaceDN w:val="0"/>
        <w:adjustRightInd w:val="0"/>
        <w:jc w:val="center"/>
        <w:rPr>
          <w:bCs/>
        </w:rPr>
      </w:pPr>
      <w:r w:rsidRPr="006F25D4">
        <w:rPr>
          <w:bCs/>
        </w:rPr>
        <w:t xml:space="preserve">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FF7B74" w:rsidRPr="006F25D4" w:rsidRDefault="00FF7B74" w:rsidP="00FF7B74">
      <w:pPr>
        <w:widowControl w:val="0"/>
        <w:autoSpaceDE w:val="0"/>
        <w:autoSpaceDN w:val="0"/>
        <w:adjustRightInd w:val="0"/>
        <w:ind w:firstLine="709"/>
        <w:jc w:val="both"/>
      </w:pPr>
      <w:r w:rsidRPr="006F25D4">
        <w:t xml:space="preserve">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w:t>
      </w:r>
      <w:r w:rsidRPr="006F25D4">
        <w:lastRenderedPageBreak/>
        <w:t>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FF7B74" w:rsidRPr="006F25D4" w:rsidRDefault="00FF7B74" w:rsidP="00FF7B74">
      <w:pPr>
        <w:widowControl w:val="0"/>
        <w:autoSpaceDE w:val="0"/>
        <w:autoSpaceDN w:val="0"/>
        <w:adjustRightInd w:val="0"/>
        <w:ind w:firstLine="709"/>
        <w:jc w:val="both"/>
      </w:pPr>
      <w:r w:rsidRPr="006F25D4">
        <w:t>Целью подпрограммы  является:</w:t>
      </w:r>
    </w:p>
    <w:p w:rsidR="00FF7B74" w:rsidRPr="006F25D4" w:rsidRDefault="00FF7B74" w:rsidP="00FF7B74">
      <w:pPr>
        <w:widowControl w:val="0"/>
        <w:autoSpaceDE w:val="0"/>
        <w:autoSpaceDN w:val="0"/>
        <w:adjustRightInd w:val="0"/>
        <w:ind w:firstLine="709"/>
        <w:jc w:val="both"/>
      </w:pPr>
      <w:r w:rsidRPr="006F25D4">
        <w:t>создание в системе общего образования детей равных возможностей для получения качественного образования.</w:t>
      </w:r>
    </w:p>
    <w:p w:rsidR="00FF7B74" w:rsidRPr="006F25D4" w:rsidRDefault="00FF7B74" w:rsidP="00FF7B74">
      <w:pPr>
        <w:widowControl w:val="0"/>
        <w:autoSpaceDE w:val="0"/>
        <w:autoSpaceDN w:val="0"/>
        <w:adjustRightInd w:val="0"/>
        <w:ind w:firstLine="709"/>
        <w:jc w:val="both"/>
      </w:pPr>
      <w:r w:rsidRPr="006F25D4">
        <w:t>Задачи подпрограммы:</w:t>
      </w:r>
    </w:p>
    <w:p w:rsidR="00FF7B74" w:rsidRPr="006F25D4" w:rsidRDefault="00FF7B74" w:rsidP="00FF7B74">
      <w:pPr>
        <w:widowControl w:val="0"/>
        <w:autoSpaceDE w:val="0"/>
        <w:autoSpaceDN w:val="0"/>
        <w:adjustRightInd w:val="0"/>
        <w:ind w:firstLine="709"/>
        <w:jc w:val="both"/>
      </w:pPr>
      <w:r w:rsidRPr="006F25D4">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FF7B74" w:rsidRPr="006F25D4" w:rsidRDefault="00FF7B74" w:rsidP="00FF7B74">
      <w:pPr>
        <w:widowControl w:val="0"/>
        <w:autoSpaceDE w:val="0"/>
        <w:autoSpaceDN w:val="0"/>
        <w:adjustRightInd w:val="0"/>
        <w:ind w:firstLine="709"/>
        <w:jc w:val="both"/>
      </w:pPr>
      <w:r w:rsidRPr="006F25D4">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FF7B74" w:rsidRPr="006F25D4" w:rsidRDefault="00FF7B74" w:rsidP="00FF7B74">
      <w:pPr>
        <w:widowControl w:val="0"/>
        <w:autoSpaceDE w:val="0"/>
        <w:autoSpaceDN w:val="0"/>
        <w:adjustRightInd w:val="0"/>
        <w:ind w:firstLine="709"/>
        <w:jc w:val="both"/>
      </w:pPr>
      <w:bookmarkStart w:id="0" w:name="Par1901"/>
      <w:bookmarkEnd w:id="0"/>
      <w:r w:rsidRPr="006F25D4">
        <w:t xml:space="preserve">Целевые показатели (индикаторы) подпрограммы: </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 удельный вес численности учителей в возрасте до 35 лет в общей численности учителей общеобразовательных организаций;</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FF7B74" w:rsidRPr="006F25D4" w:rsidRDefault="00FF7B74" w:rsidP="00FF7B74">
      <w:pPr>
        <w:jc w:val="both"/>
      </w:pPr>
      <w:r w:rsidRPr="006F25D4">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FF7B74" w:rsidRPr="006F25D4" w:rsidRDefault="00FF7B74" w:rsidP="00FF7B74">
      <w:pPr>
        <w:widowControl w:val="0"/>
        <w:autoSpaceDE w:val="0"/>
        <w:autoSpaceDN w:val="0"/>
        <w:adjustRightInd w:val="0"/>
        <w:ind w:firstLine="709"/>
        <w:jc w:val="both"/>
      </w:pPr>
      <w:r w:rsidRPr="006F25D4">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FF7B74" w:rsidRPr="006F25D4" w:rsidRDefault="00FF7B74" w:rsidP="00FF7B74">
      <w:pPr>
        <w:widowControl w:val="0"/>
        <w:autoSpaceDE w:val="0"/>
        <w:autoSpaceDN w:val="0"/>
        <w:adjustRightInd w:val="0"/>
        <w:ind w:firstLine="709"/>
        <w:jc w:val="both"/>
      </w:pPr>
      <w:r w:rsidRPr="006F25D4">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t>В рамках подпрограммы  будут обеспечены следующие результаты:</w:t>
      </w:r>
    </w:p>
    <w:p w:rsidR="00FF7B74" w:rsidRPr="006F25D4" w:rsidRDefault="00FF7B74" w:rsidP="00FF7B74">
      <w:pPr>
        <w:widowControl w:val="0"/>
        <w:autoSpaceDE w:val="0"/>
        <w:autoSpaceDN w:val="0"/>
        <w:adjustRightInd w:val="0"/>
        <w:ind w:firstLine="709"/>
        <w:jc w:val="both"/>
      </w:pPr>
      <w:r w:rsidRPr="006F25D4">
        <w:t>выполнение государственных гарантий общедоступности и бесплатности  общего образования;</w:t>
      </w:r>
    </w:p>
    <w:p w:rsidR="00FF7B74" w:rsidRPr="006F25D4" w:rsidRDefault="00FF7B74" w:rsidP="00FF7B74">
      <w:pPr>
        <w:widowControl w:val="0"/>
        <w:autoSpaceDE w:val="0"/>
        <w:autoSpaceDN w:val="0"/>
        <w:adjustRightInd w:val="0"/>
        <w:ind w:firstLine="709"/>
        <w:jc w:val="both"/>
      </w:pPr>
      <w:r w:rsidRPr="006F25D4">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FF7B74" w:rsidRPr="006F25D4" w:rsidRDefault="00FF7B74" w:rsidP="00FF7B74">
      <w:pPr>
        <w:widowControl w:val="0"/>
        <w:autoSpaceDE w:val="0"/>
        <w:autoSpaceDN w:val="0"/>
        <w:adjustRightInd w:val="0"/>
        <w:ind w:firstLine="709"/>
        <w:jc w:val="both"/>
      </w:pPr>
      <w:r w:rsidRPr="006F25D4">
        <w:t>обучающимся независимо от места жительства будет обеспечен доступ к современным условиям обучения;</w:t>
      </w:r>
    </w:p>
    <w:p w:rsidR="00FF7B74" w:rsidRPr="006F25D4" w:rsidRDefault="00FF7B74" w:rsidP="00FF7B74">
      <w:pPr>
        <w:widowControl w:val="0"/>
        <w:autoSpaceDE w:val="0"/>
        <w:autoSpaceDN w:val="0"/>
        <w:adjustRightInd w:val="0"/>
        <w:ind w:firstLine="709"/>
        <w:jc w:val="both"/>
      </w:pPr>
      <w:r w:rsidRPr="006F25D4">
        <w:t>все старшеклассники получат возможность обучаться по образовательным программам профильного обучения;</w:t>
      </w:r>
    </w:p>
    <w:p w:rsidR="00FF7B74" w:rsidRPr="006F25D4" w:rsidRDefault="00FF7B74" w:rsidP="00FF7B74">
      <w:pPr>
        <w:widowControl w:val="0"/>
        <w:autoSpaceDE w:val="0"/>
        <w:autoSpaceDN w:val="0"/>
        <w:adjustRightInd w:val="0"/>
        <w:ind w:firstLine="709"/>
        <w:jc w:val="both"/>
      </w:pPr>
      <w:r w:rsidRPr="006F25D4">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FF7B74" w:rsidRPr="006F25D4" w:rsidRDefault="00FF7B74" w:rsidP="00FF7B74">
      <w:pPr>
        <w:widowControl w:val="0"/>
        <w:autoSpaceDE w:val="0"/>
        <w:autoSpaceDN w:val="0"/>
        <w:adjustRightInd w:val="0"/>
        <w:ind w:firstLine="709"/>
        <w:jc w:val="both"/>
      </w:pPr>
      <w:r w:rsidRPr="006F25D4">
        <w:t>всем педагогам будут обеспечены возможности непрерывного профессионального развития;</w:t>
      </w:r>
    </w:p>
    <w:p w:rsidR="00FF7B74" w:rsidRPr="006F25D4" w:rsidRDefault="00FF7B74" w:rsidP="00FF7B74">
      <w:pPr>
        <w:widowControl w:val="0"/>
        <w:autoSpaceDE w:val="0"/>
        <w:autoSpaceDN w:val="0"/>
        <w:adjustRightInd w:val="0"/>
        <w:ind w:firstLine="709"/>
        <w:jc w:val="both"/>
      </w:pPr>
      <w:r w:rsidRPr="006F25D4">
        <w:lastRenderedPageBreak/>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FF7B74" w:rsidRPr="006F25D4" w:rsidRDefault="00FF7B74" w:rsidP="00FF7B74">
      <w:pPr>
        <w:widowControl w:val="0"/>
        <w:autoSpaceDE w:val="0"/>
        <w:autoSpaceDN w:val="0"/>
        <w:adjustRightInd w:val="0"/>
        <w:ind w:firstLine="709"/>
        <w:jc w:val="both"/>
      </w:pPr>
      <w:r w:rsidRPr="006F25D4">
        <w:t>все обучающиеся 1-4 классов общеобразовательных организаций получают бесплатное питание.</w:t>
      </w:r>
    </w:p>
    <w:p w:rsidR="00FF7B74" w:rsidRPr="006F25D4" w:rsidRDefault="00FF7B74" w:rsidP="00FF7B74">
      <w:pPr>
        <w:widowControl w:val="0"/>
        <w:autoSpaceDE w:val="0"/>
        <w:autoSpaceDN w:val="0"/>
        <w:adjustRightInd w:val="0"/>
        <w:jc w:val="both"/>
      </w:pPr>
    </w:p>
    <w:p w:rsidR="00FF7B74" w:rsidRPr="006F25D4" w:rsidRDefault="00FF7B74" w:rsidP="00FF7B74">
      <w:pPr>
        <w:widowControl w:val="0"/>
        <w:autoSpaceDE w:val="0"/>
        <w:autoSpaceDN w:val="0"/>
        <w:adjustRightInd w:val="0"/>
        <w:ind w:firstLine="709"/>
        <w:jc w:val="both"/>
      </w:pPr>
      <w:bookmarkStart w:id="1" w:name="Par1928"/>
      <w:bookmarkEnd w:id="1"/>
    </w:p>
    <w:p w:rsidR="00FF7B74" w:rsidRPr="006F25D4" w:rsidRDefault="00FF7B74" w:rsidP="00FF7B74">
      <w:pPr>
        <w:widowControl w:val="0"/>
        <w:autoSpaceDE w:val="0"/>
        <w:autoSpaceDN w:val="0"/>
        <w:adjustRightInd w:val="0"/>
        <w:rPr>
          <w:bCs/>
        </w:rPr>
      </w:pPr>
      <w:r w:rsidRPr="006F25D4">
        <w:rPr>
          <w:bCs/>
        </w:rPr>
        <w:t>1.2. Характеристика основных мероприятий и мероприятий  подпрограммы</w:t>
      </w:r>
    </w:p>
    <w:p w:rsidR="00FF7B74" w:rsidRPr="006F25D4" w:rsidRDefault="00FF7B74" w:rsidP="00FF7B74">
      <w:pPr>
        <w:widowControl w:val="0"/>
        <w:autoSpaceDE w:val="0"/>
        <w:autoSpaceDN w:val="0"/>
        <w:adjustRightInd w:val="0"/>
        <w:ind w:firstLine="709"/>
        <w:jc w:val="both"/>
        <w:rPr>
          <w:bCs/>
        </w:rPr>
      </w:pPr>
      <w:r w:rsidRPr="006F25D4">
        <w:rPr>
          <w:bCs/>
        </w:rPr>
        <w:t xml:space="preserve"> </w:t>
      </w:r>
    </w:p>
    <w:p w:rsidR="00FF7B74" w:rsidRPr="006F25D4" w:rsidRDefault="00FF7B74" w:rsidP="00FF7B74">
      <w:pPr>
        <w:widowControl w:val="0"/>
        <w:autoSpaceDE w:val="0"/>
        <w:autoSpaceDN w:val="0"/>
        <w:adjustRightInd w:val="0"/>
        <w:jc w:val="both"/>
      </w:pPr>
      <w:r w:rsidRPr="006F25D4">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w:t>
      </w:r>
    </w:p>
    <w:p w:rsidR="00FF7B74" w:rsidRPr="006F25D4" w:rsidRDefault="00FF7B74" w:rsidP="00FF7B74">
      <w:pPr>
        <w:widowControl w:val="0"/>
        <w:autoSpaceDE w:val="0"/>
        <w:autoSpaceDN w:val="0"/>
        <w:adjustRightInd w:val="0"/>
        <w:jc w:val="both"/>
      </w:pPr>
    </w:p>
    <w:p w:rsidR="00FF7B74" w:rsidRPr="006F25D4" w:rsidRDefault="00FF7B74" w:rsidP="00FF7B74">
      <w:pPr>
        <w:widowControl w:val="0"/>
        <w:autoSpaceDE w:val="0"/>
        <w:autoSpaceDN w:val="0"/>
        <w:adjustRightInd w:val="0"/>
      </w:pPr>
      <w:r w:rsidRPr="006F25D4">
        <w:t>Развитие системы поддержки талантливых детей и творческих педагогов.</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2</w:t>
      </w:r>
    </w:p>
    <w:p w:rsidR="00FF7B74" w:rsidRPr="006F25D4" w:rsidRDefault="00FF7B74" w:rsidP="00FF7B74">
      <w:pPr>
        <w:widowControl w:val="0"/>
        <w:autoSpaceDE w:val="0"/>
        <w:autoSpaceDN w:val="0"/>
        <w:adjustRightInd w:val="0"/>
      </w:pPr>
      <w:r w:rsidRPr="006F25D4">
        <w:t>Аттестация педагогических   работников.</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3</w:t>
      </w:r>
    </w:p>
    <w:p w:rsidR="00FF7B74" w:rsidRPr="006F25D4" w:rsidRDefault="00FF7B74" w:rsidP="00FF7B74">
      <w:pPr>
        <w:widowControl w:val="0"/>
        <w:autoSpaceDE w:val="0"/>
        <w:autoSpaceDN w:val="0"/>
        <w:adjustRightInd w:val="0"/>
      </w:pPr>
      <w:r w:rsidRPr="006F25D4">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 Основное мероприятие 4</w:t>
      </w:r>
    </w:p>
    <w:p w:rsidR="00FF7B74" w:rsidRPr="006F25D4" w:rsidRDefault="00FF7B74" w:rsidP="00FF7B74">
      <w:pPr>
        <w:widowControl w:val="0"/>
        <w:autoSpaceDE w:val="0"/>
        <w:autoSpaceDN w:val="0"/>
        <w:adjustRightInd w:val="0"/>
      </w:pPr>
      <w:r w:rsidRPr="006F25D4">
        <w:t>Информатизация школ.</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5</w:t>
      </w:r>
    </w:p>
    <w:p w:rsidR="00FF7B74" w:rsidRPr="006F25D4" w:rsidRDefault="00FF7B74" w:rsidP="00FF7B74">
      <w:pPr>
        <w:widowControl w:val="0"/>
        <w:autoSpaceDE w:val="0"/>
        <w:autoSpaceDN w:val="0"/>
        <w:adjustRightInd w:val="0"/>
      </w:pPr>
      <w:r w:rsidRPr="006F25D4">
        <w:t xml:space="preserve"> Укрепление материально-технической базы ОУ,  оптимизация сети ОУ.</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 Основное мероприятие 6</w:t>
      </w:r>
    </w:p>
    <w:p w:rsidR="00FF7B74" w:rsidRPr="006F25D4" w:rsidRDefault="00FF7B74" w:rsidP="00FF7B74">
      <w:pPr>
        <w:widowControl w:val="0"/>
        <w:autoSpaceDE w:val="0"/>
        <w:autoSpaceDN w:val="0"/>
        <w:adjustRightInd w:val="0"/>
      </w:pPr>
      <w:r w:rsidRPr="006F25D4">
        <w:t xml:space="preserve"> Обеспечение противопожарной безопасности.</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7</w:t>
      </w:r>
    </w:p>
    <w:p w:rsidR="00FF7B74" w:rsidRPr="006F25D4" w:rsidRDefault="00FF7B74" w:rsidP="00FF7B74">
      <w:pPr>
        <w:widowControl w:val="0"/>
        <w:autoSpaceDE w:val="0"/>
        <w:autoSpaceDN w:val="0"/>
        <w:adjustRightInd w:val="0"/>
      </w:pPr>
      <w:r w:rsidRPr="006F25D4">
        <w:t>Охрана жизни и здоровья детей.</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8</w:t>
      </w:r>
    </w:p>
    <w:p w:rsidR="00FF7B74" w:rsidRPr="006F25D4" w:rsidRDefault="00FF7B74" w:rsidP="00FF7B74">
      <w:pPr>
        <w:widowControl w:val="0"/>
        <w:autoSpaceDE w:val="0"/>
        <w:autoSpaceDN w:val="0"/>
        <w:adjustRightInd w:val="0"/>
      </w:pPr>
      <w:r w:rsidRPr="006F25D4">
        <w:t xml:space="preserve"> Школьный автобус;</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9</w:t>
      </w:r>
    </w:p>
    <w:p w:rsidR="00FF7B74" w:rsidRPr="006F25D4" w:rsidRDefault="00FF7B74" w:rsidP="00FF7B74">
      <w:pPr>
        <w:widowControl w:val="0"/>
        <w:autoSpaceDE w:val="0"/>
        <w:autoSpaceDN w:val="0"/>
        <w:adjustRightInd w:val="0"/>
      </w:pPr>
      <w:r w:rsidRPr="006F25D4">
        <w:t>Финансовое обеспечение деятельности ОУ.</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10</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Предоставление субсидий бюджетным организациям.</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11</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Патриотическое воспитание  граждан РФ</w:t>
      </w: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Сроки реализации мероприятия - 2020 - 2025 годы</w:t>
      </w:r>
    </w:p>
    <w:p w:rsidR="00FF7B74" w:rsidRPr="006F25D4" w:rsidRDefault="00FF7B74" w:rsidP="00FF7B74">
      <w:pPr>
        <w:widowControl w:val="0"/>
        <w:autoSpaceDE w:val="0"/>
        <w:autoSpaceDN w:val="0"/>
        <w:adjustRightInd w:val="0"/>
        <w:jc w:val="both"/>
      </w:pPr>
    </w:p>
    <w:p w:rsidR="00FF7B74" w:rsidRPr="006F25D4" w:rsidRDefault="00FF7B74" w:rsidP="00FF7B74">
      <w:pPr>
        <w:widowControl w:val="0"/>
        <w:autoSpaceDE w:val="0"/>
        <w:autoSpaceDN w:val="0"/>
        <w:adjustRightInd w:val="0"/>
        <w:ind w:firstLine="709"/>
        <w:jc w:val="both"/>
      </w:pPr>
      <w:r w:rsidRPr="006F25D4">
        <w:rPr>
          <w:iCs/>
        </w:rPr>
        <w:t>Мероприятие 1</w:t>
      </w:r>
      <w:r w:rsidRPr="006F25D4">
        <w:t xml:space="preserve"> «Развитие системы поддержки талантливых детей и творческих педагогов».</w:t>
      </w:r>
    </w:p>
    <w:p w:rsidR="00FF7B74" w:rsidRPr="006F25D4" w:rsidRDefault="00FF7B74" w:rsidP="00FF7B74">
      <w:pPr>
        <w:widowControl w:val="0"/>
        <w:autoSpaceDE w:val="0"/>
        <w:autoSpaceDN w:val="0"/>
        <w:adjustRightInd w:val="0"/>
        <w:ind w:firstLine="709"/>
        <w:jc w:val="both"/>
      </w:pPr>
      <w:r w:rsidRPr="006F25D4">
        <w:t xml:space="preserve">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w:t>
      </w:r>
      <w:r w:rsidRPr="006F25D4">
        <w:lastRenderedPageBreak/>
        <w:t>администрации Панинского муниципального района.</w:t>
      </w:r>
    </w:p>
    <w:p w:rsidR="00FF7B74" w:rsidRPr="006F25D4" w:rsidRDefault="00FF7B74" w:rsidP="00FF7B74">
      <w:pPr>
        <w:widowControl w:val="0"/>
        <w:autoSpaceDE w:val="0"/>
        <w:autoSpaceDN w:val="0"/>
        <w:adjustRightInd w:val="0"/>
        <w:ind w:firstLine="709"/>
        <w:jc w:val="both"/>
      </w:pPr>
      <w:r w:rsidRPr="006F25D4">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FF7B74" w:rsidRPr="006F25D4" w:rsidRDefault="00FF7B74" w:rsidP="00FF7B74">
      <w:pPr>
        <w:widowControl w:val="0"/>
        <w:autoSpaceDE w:val="0"/>
        <w:autoSpaceDN w:val="0"/>
        <w:adjustRightInd w:val="0"/>
        <w:ind w:firstLine="709"/>
        <w:jc w:val="both"/>
      </w:pPr>
      <w:r w:rsidRPr="006F25D4">
        <w:rPr>
          <w:iCs/>
        </w:rPr>
        <w:t xml:space="preserve">Мероприятие 2 </w:t>
      </w:r>
      <w:r w:rsidRPr="006F25D4">
        <w:t>«Совершенствование процедуры аттестации педагогических работников»</w:t>
      </w:r>
    </w:p>
    <w:p w:rsidR="00FF7B74" w:rsidRPr="006F25D4" w:rsidRDefault="00FF7B74" w:rsidP="00FF7B74">
      <w:pPr>
        <w:widowControl w:val="0"/>
        <w:autoSpaceDE w:val="0"/>
        <w:autoSpaceDN w:val="0"/>
        <w:adjustRightInd w:val="0"/>
        <w:ind w:firstLine="709"/>
        <w:jc w:val="both"/>
      </w:pPr>
      <w:r w:rsidRPr="006F25D4">
        <w:t>Мероприятием предусматривается:</w:t>
      </w:r>
    </w:p>
    <w:p w:rsidR="00FF7B74" w:rsidRPr="006F25D4" w:rsidRDefault="00FF7B74" w:rsidP="00FF7B74">
      <w:pPr>
        <w:widowControl w:val="0"/>
        <w:autoSpaceDE w:val="0"/>
        <w:autoSpaceDN w:val="0"/>
        <w:adjustRightInd w:val="0"/>
        <w:ind w:firstLine="709"/>
        <w:jc w:val="both"/>
      </w:pPr>
      <w:r w:rsidRPr="006F25D4">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F7B74" w:rsidRPr="006F25D4" w:rsidRDefault="00FF7B74" w:rsidP="00FF7B74">
      <w:pPr>
        <w:ind w:firstLine="709"/>
        <w:jc w:val="both"/>
      </w:pPr>
      <w:r w:rsidRPr="006F25D4">
        <w:t>-повышение эффективности и качества педагогического труда;</w:t>
      </w:r>
    </w:p>
    <w:p w:rsidR="00FF7B74" w:rsidRPr="006F25D4" w:rsidRDefault="00FF7B74" w:rsidP="00FF7B74">
      <w:pPr>
        <w:ind w:firstLine="709"/>
        <w:jc w:val="both"/>
      </w:pPr>
      <w:r w:rsidRPr="006F25D4">
        <w:t>-выявление перспектив использования потенциальных возможностей педагогических работников;</w:t>
      </w:r>
    </w:p>
    <w:p w:rsidR="00FF7B74" w:rsidRPr="006F25D4" w:rsidRDefault="00FF7B74" w:rsidP="00FF7B74">
      <w:pPr>
        <w:ind w:firstLine="709"/>
        <w:jc w:val="both"/>
      </w:pPr>
      <w:r w:rsidRPr="006F25D4">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FF7B74" w:rsidRPr="006F25D4" w:rsidRDefault="00FF7B74" w:rsidP="00FF7B74">
      <w:pPr>
        <w:ind w:firstLine="709"/>
        <w:jc w:val="both"/>
      </w:pPr>
      <w:r w:rsidRPr="006F25D4">
        <w:t>-определение необходимости повышения квалификации педагогических работников;</w:t>
      </w:r>
    </w:p>
    <w:p w:rsidR="00FF7B74" w:rsidRPr="006F25D4" w:rsidRDefault="00FF7B74" w:rsidP="00FF7B74">
      <w:pPr>
        <w:ind w:firstLine="709"/>
        <w:jc w:val="both"/>
      </w:pPr>
      <w:r w:rsidRPr="006F25D4">
        <w:t>-обеспечение дифференциации  уровня оплаты труда педагогических работников.</w:t>
      </w:r>
    </w:p>
    <w:p w:rsidR="00FF7B74" w:rsidRPr="006F25D4" w:rsidRDefault="00FF7B74" w:rsidP="00FF7B74">
      <w:pPr>
        <w:widowControl w:val="0"/>
        <w:autoSpaceDE w:val="0"/>
        <w:autoSpaceDN w:val="0"/>
        <w:adjustRightInd w:val="0"/>
        <w:jc w:val="both"/>
      </w:pPr>
      <w:r w:rsidRPr="006F25D4">
        <w:rPr>
          <w:iCs/>
        </w:rPr>
        <w:t xml:space="preserve">   Мероприятие 3 </w:t>
      </w:r>
      <w:r w:rsidRPr="006F25D4">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FF7B74" w:rsidRPr="006F25D4" w:rsidRDefault="00FF7B74" w:rsidP="00FF7B74">
      <w:pPr>
        <w:widowControl w:val="0"/>
        <w:autoSpaceDE w:val="0"/>
        <w:autoSpaceDN w:val="0"/>
        <w:adjustRightInd w:val="0"/>
        <w:ind w:firstLine="709"/>
        <w:jc w:val="both"/>
      </w:pPr>
      <w:r w:rsidRPr="006F25D4">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FF7B74" w:rsidRPr="006F25D4" w:rsidRDefault="00FF7B74" w:rsidP="00FF7B74">
      <w:pPr>
        <w:autoSpaceDE w:val="0"/>
        <w:autoSpaceDN w:val="0"/>
        <w:adjustRightInd w:val="0"/>
        <w:jc w:val="both"/>
      </w:pPr>
      <w:r w:rsidRPr="006F25D4">
        <w:t>Проведение методической и информационной работы,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FF7B74" w:rsidRPr="006F25D4" w:rsidRDefault="00FF7B74" w:rsidP="00FF7B74">
      <w:pPr>
        <w:autoSpaceDE w:val="0"/>
        <w:autoSpaceDN w:val="0"/>
        <w:adjustRightInd w:val="0"/>
        <w:jc w:val="both"/>
      </w:pPr>
      <w:r w:rsidRPr="006F25D4">
        <w:t>Проведение  районных семинаров, публичные презентации учителей-предметников общеобразовательных организаций района.</w:t>
      </w:r>
    </w:p>
    <w:p w:rsidR="00FF7B74" w:rsidRPr="006F25D4" w:rsidRDefault="00FF7B74" w:rsidP="00FF7B74">
      <w:pPr>
        <w:autoSpaceDE w:val="0"/>
        <w:autoSpaceDN w:val="0"/>
        <w:adjustRightInd w:val="0"/>
        <w:jc w:val="both"/>
      </w:pPr>
      <w:r w:rsidRPr="006F25D4">
        <w:t xml:space="preserve">Оснащение системой видеонаблюдения общеобразовательных организаций для проведения мониторинга индивидуальных учебных достижений учащихся   </w:t>
      </w:r>
    </w:p>
    <w:p w:rsidR="00FF7B74" w:rsidRPr="006F25D4" w:rsidRDefault="00FF7B74" w:rsidP="00FF7B74">
      <w:pPr>
        <w:autoSpaceDE w:val="0"/>
        <w:autoSpaceDN w:val="0"/>
        <w:adjustRightInd w:val="0"/>
        <w:jc w:val="both"/>
      </w:pPr>
      <w:r w:rsidRPr="006F25D4">
        <w:t>Организация  и проведение  муниципального   этапа всероссийской олимпиады школьников, онлайн олимпиады для обучающихся начальных классов и для обучающихся 5-6 классов.</w:t>
      </w:r>
    </w:p>
    <w:p w:rsidR="00FF7B74" w:rsidRPr="006F25D4" w:rsidRDefault="00FF7B74" w:rsidP="00FF7B74">
      <w:pPr>
        <w:autoSpaceDE w:val="0"/>
        <w:autoSpaceDN w:val="0"/>
        <w:adjustRightInd w:val="0"/>
        <w:jc w:val="both"/>
      </w:pPr>
      <w:r w:rsidRPr="006F25D4">
        <w:t>Организован и проведен муниципальный этап всероссийского конкурса «Учитель года</w:t>
      </w:r>
    </w:p>
    <w:p w:rsidR="00FF7B74" w:rsidRPr="006F25D4" w:rsidRDefault="00FF7B74" w:rsidP="00FF7B74">
      <w:pPr>
        <w:autoSpaceDE w:val="0"/>
        <w:autoSpaceDN w:val="0"/>
        <w:adjustRightInd w:val="0"/>
        <w:jc w:val="both"/>
      </w:pPr>
      <w:r w:rsidRPr="006F25D4">
        <w:t xml:space="preserve"> Обеспечены общеобразовательные  организации учебными пособиями в соответствии с требованиями ФГОС.</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rPr>
          <w:iCs/>
        </w:rPr>
        <w:t>Мероприятие 4</w:t>
      </w:r>
      <w:r w:rsidRPr="006F25D4">
        <w:t xml:space="preserve"> «Информатизация общеобразовательных организаций и отдела по образованию, опеке, попечительству, спорту и работе с молодежью» </w:t>
      </w:r>
    </w:p>
    <w:p w:rsidR="00FF7B74" w:rsidRPr="006F25D4" w:rsidRDefault="00FF7B74" w:rsidP="00FF7B74">
      <w:pPr>
        <w:widowControl w:val="0"/>
        <w:autoSpaceDE w:val="0"/>
        <w:autoSpaceDN w:val="0"/>
        <w:adjustRightInd w:val="0"/>
        <w:ind w:firstLine="709"/>
        <w:jc w:val="both"/>
      </w:pPr>
      <w:r w:rsidRPr="006F25D4">
        <w:t xml:space="preserve">В рамках мероприятия предполагается приобретение компьютерной техники  </w:t>
      </w:r>
      <w:r w:rsidRPr="006F25D4">
        <w:lastRenderedPageBreak/>
        <w:t>(компьютеры,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FF7B74" w:rsidRPr="006F25D4" w:rsidRDefault="00FF7B74" w:rsidP="00FF7B74">
      <w:pPr>
        <w:widowControl w:val="0"/>
        <w:autoSpaceDE w:val="0"/>
        <w:autoSpaceDN w:val="0"/>
        <w:adjustRightInd w:val="0"/>
        <w:ind w:firstLine="709"/>
        <w:jc w:val="both"/>
      </w:pPr>
      <w:r w:rsidRPr="006F25D4">
        <w:rPr>
          <w:iCs/>
        </w:rPr>
        <w:t>Мероприятие 5</w:t>
      </w:r>
      <w:r w:rsidRPr="006F25D4">
        <w:t xml:space="preserve"> «Укрепление материально – технической базы общеобразовательных организаций, оптимизация сети образовательных организаций»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rPr>
          <w:iCs/>
        </w:rPr>
        <w:t>Мероприятие 6</w:t>
      </w:r>
      <w:r w:rsidRPr="006F25D4">
        <w:t xml:space="preserve"> «Обеспечение противопожарной безопасности муниципальных образовательных организаций».</w:t>
      </w:r>
    </w:p>
    <w:p w:rsidR="00FF7B74" w:rsidRPr="006F25D4" w:rsidRDefault="00FF7B74" w:rsidP="00FF7B74">
      <w:pPr>
        <w:widowControl w:val="0"/>
        <w:autoSpaceDE w:val="0"/>
        <w:autoSpaceDN w:val="0"/>
        <w:adjustRightInd w:val="0"/>
        <w:ind w:firstLine="709"/>
        <w:jc w:val="both"/>
      </w:pPr>
      <w:r w:rsidRPr="006F25D4">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FF7B74" w:rsidRPr="006F25D4" w:rsidRDefault="00FF7B74" w:rsidP="00FF7B74">
      <w:pPr>
        <w:widowControl w:val="0"/>
        <w:autoSpaceDE w:val="0"/>
        <w:autoSpaceDN w:val="0"/>
        <w:adjustRightInd w:val="0"/>
        <w:ind w:firstLine="709"/>
        <w:jc w:val="both"/>
      </w:pPr>
      <w:r w:rsidRPr="006F25D4">
        <w:rPr>
          <w:iCs/>
        </w:rPr>
        <w:t>Мероприятие 7</w:t>
      </w:r>
      <w:r w:rsidRPr="006F25D4">
        <w:t xml:space="preserve"> «Охрана жизни  и здоровья детей и работников образовательных организаций» </w:t>
      </w:r>
    </w:p>
    <w:p w:rsidR="00FF7B74" w:rsidRPr="006F25D4" w:rsidRDefault="00FF7B74" w:rsidP="00FF7B74">
      <w:pPr>
        <w:widowControl w:val="0"/>
        <w:autoSpaceDE w:val="0"/>
        <w:autoSpaceDN w:val="0"/>
        <w:adjustRightInd w:val="0"/>
        <w:ind w:firstLine="709"/>
        <w:jc w:val="both"/>
      </w:pPr>
      <w:r w:rsidRPr="006F25D4">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FF7B74" w:rsidRPr="006F25D4" w:rsidRDefault="00FF7B74" w:rsidP="00FF7B74">
      <w:pPr>
        <w:widowControl w:val="0"/>
        <w:autoSpaceDE w:val="0"/>
        <w:autoSpaceDN w:val="0"/>
        <w:adjustRightInd w:val="0"/>
        <w:ind w:firstLine="709"/>
        <w:jc w:val="both"/>
      </w:pPr>
      <w:r w:rsidRPr="006F25D4">
        <w:t>Все обучающиеся 1-4 классов общеобразовательных школ будут обеспечены бесплатным питанием.</w:t>
      </w:r>
    </w:p>
    <w:p w:rsidR="00FF7B74" w:rsidRPr="006F25D4" w:rsidRDefault="00FF7B74" w:rsidP="00FF7B74">
      <w:pPr>
        <w:widowControl w:val="0"/>
        <w:autoSpaceDE w:val="0"/>
        <w:autoSpaceDN w:val="0"/>
        <w:adjustRightInd w:val="0"/>
        <w:ind w:firstLine="709"/>
        <w:jc w:val="both"/>
      </w:pPr>
      <w:r w:rsidRPr="006F25D4">
        <w:t xml:space="preserve">Мероприятие 8  «Школьный автобус» </w:t>
      </w:r>
    </w:p>
    <w:p w:rsidR="00FF7B74" w:rsidRPr="006F25D4" w:rsidRDefault="00FF7B74" w:rsidP="00FF7B74">
      <w:pPr>
        <w:widowControl w:val="0"/>
        <w:autoSpaceDE w:val="0"/>
        <w:autoSpaceDN w:val="0"/>
        <w:adjustRightInd w:val="0"/>
        <w:ind w:firstLine="709"/>
        <w:jc w:val="both"/>
      </w:pPr>
      <w:r w:rsidRPr="006F25D4">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FF7B74" w:rsidRPr="006F25D4" w:rsidRDefault="00FF7B74" w:rsidP="00FF7B74">
      <w:pPr>
        <w:widowControl w:val="0"/>
        <w:autoSpaceDE w:val="0"/>
        <w:autoSpaceDN w:val="0"/>
        <w:adjustRightInd w:val="0"/>
        <w:ind w:firstLine="709"/>
        <w:jc w:val="both"/>
      </w:pPr>
      <w:r w:rsidRPr="006F25D4">
        <w:t xml:space="preserve">Мероприятие 9 «Финансовое обеспечение  деятельности общеобразовательных организаций» </w:t>
      </w:r>
    </w:p>
    <w:p w:rsidR="00FF7B74" w:rsidRPr="006F25D4" w:rsidRDefault="00FF7B74" w:rsidP="00FF7B74">
      <w:pPr>
        <w:widowControl w:val="0"/>
        <w:autoSpaceDE w:val="0"/>
        <w:autoSpaceDN w:val="0"/>
        <w:adjustRightInd w:val="0"/>
        <w:ind w:firstLine="709"/>
        <w:jc w:val="both"/>
      </w:pPr>
      <w:r w:rsidRPr="006F25D4">
        <w:t>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уплата штрафов, госпошлин, страховые взносы и другие расходы.</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t>Мероприятие 10 «Предоставление  субсидий  бюджетным организациям».</w:t>
      </w:r>
    </w:p>
    <w:p w:rsidR="00FF7B74" w:rsidRPr="006F25D4" w:rsidRDefault="00FF7B74" w:rsidP="00FF7B74">
      <w:pPr>
        <w:widowControl w:val="0"/>
        <w:autoSpaceDE w:val="0"/>
        <w:autoSpaceDN w:val="0"/>
        <w:adjustRightInd w:val="0"/>
        <w:ind w:firstLine="709"/>
        <w:jc w:val="both"/>
      </w:pPr>
      <w:r w:rsidRPr="006F25D4">
        <w:t xml:space="preserve">Целью данного мероприятия является обеспечение  образовательного процесса в общеобразовательных организаций. </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autoSpaceDE w:val="0"/>
        <w:autoSpaceDN w:val="0"/>
        <w:adjustRightInd w:val="0"/>
        <w:jc w:val="center"/>
        <w:rPr>
          <w:bCs/>
        </w:rPr>
      </w:pPr>
      <w:r w:rsidRPr="006F25D4">
        <w:rPr>
          <w:bCs/>
        </w:rPr>
        <w:t xml:space="preserve"> 3. Характеристика мер муниципального   регулирования</w:t>
      </w:r>
    </w:p>
    <w:p w:rsidR="00FF7B74" w:rsidRPr="006F25D4" w:rsidRDefault="00FF7B74" w:rsidP="00FF7B74">
      <w:pPr>
        <w:pStyle w:val="ConsPlusNormal0"/>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     Меры налогового, таможенного и иные, кроме нормативно-правового </w:t>
      </w:r>
      <w:r w:rsidRPr="006F25D4">
        <w:rPr>
          <w:rFonts w:ascii="Times New Roman" w:hAnsi="Times New Roman" w:cs="Times New Roman"/>
          <w:sz w:val="24"/>
          <w:szCs w:val="24"/>
        </w:rPr>
        <w:lastRenderedPageBreak/>
        <w:t>муниципального регулирования, в сфере реализации подпрограммы не предусмотрены.</w:t>
      </w:r>
    </w:p>
    <w:p w:rsidR="00FF7B74" w:rsidRPr="006F25D4" w:rsidRDefault="00FF7B74" w:rsidP="00FF7B74">
      <w:pPr>
        <w:widowControl w:val="0"/>
        <w:autoSpaceDE w:val="0"/>
        <w:autoSpaceDN w:val="0"/>
        <w:adjustRightInd w:val="0"/>
        <w:ind w:firstLine="567"/>
        <w:jc w:val="both"/>
      </w:pPr>
      <w:r w:rsidRPr="006F25D4">
        <w:t>При реализации подпрограммы планируется осуществить ряд мер нормативно-правового регулирования, в том числе:</w:t>
      </w:r>
    </w:p>
    <w:p w:rsidR="00FF7B74" w:rsidRPr="006F25D4" w:rsidRDefault="00FF7B74" w:rsidP="00FF7B74">
      <w:pPr>
        <w:widowControl w:val="0"/>
        <w:autoSpaceDE w:val="0"/>
        <w:autoSpaceDN w:val="0"/>
        <w:adjustRightInd w:val="0"/>
        <w:jc w:val="both"/>
      </w:pPr>
      <w:r w:rsidRPr="006F25D4">
        <w:t xml:space="preserve">  Выполнение мероприятий Подпрограммы будет осуществляться в соответствии с Федеральным </w:t>
      </w:r>
      <w:hyperlink r:id="rId53" w:history="1">
        <w:r w:rsidRPr="006F25D4">
          <w:rPr>
            <w:rStyle w:val="ae"/>
            <w:rFonts w:eastAsiaTheme="majorEastAsia"/>
            <w:color w:val="auto"/>
            <w:u w:val="none"/>
          </w:rPr>
          <w:t>законом</w:t>
        </w:r>
      </w:hyperlink>
      <w:r w:rsidRPr="006F25D4">
        <w:t xml:space="preserve"> от 05 апреля 2013 года № 44-ФЗ «О конрактной системе в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FF7B74" w:rsidRPr="006F25D4" w:rsidRDefault="00FF7B74" w:rsidP="00FF7B74">
      <w:pPr>
        <w:widowControl w:val="0"/>
        <w:autoSpaceDE w:val="0"/>
        <w:autoSpaceDN w:val="0"/>
        <w:adjustRightInd w:val="0"/>
        <w:ind w:firstLine="709"/>
        <w:jc w:val="both"/>
      </w:pPr>
      <w:r w:rsidRPr="006F25D4">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FF7B74" w:rsidRPr="006F25D4" w:rsidRDefault="00FF7B74" w:rsidP="00FF7B74">
      <w:pPr>
        <w:autoSpaceDE w:val="0"/>
        <w:autoSpaceDN w:val="0"/>
        <w:adjustRightInd w:val="0"/>
        <w:ind w:firstLine="709"/>
        <w:jc w:val="both"/>
      </w:pPr>
      <w:r w:rsidRPr="006F25D4">
        <w:t>- на</w:t>
      </w:r>
      <w:r w:rsidRPr="006F25D4">
        <w:rPr>
          <w:bCs/>
        </w:rPr>
        <w:t xml:space="preserve"> </w:t>
      </w:r>
      <w:r w:rsidRPr="006F25D4">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FF7B74" w:rsidRPr="006F25D4" w:rsidRDefault="00FF7B74" w:rsidP="00FF7B74">
      <w:pPr>
        <w:widowControl w:val="0"/>
        <w:autoSpaceDE w:val="0"/>
        <w:autoSpaceDN w:val="0"/>
        <w:adjustRightInd w:val="0"/>
        <w:ind w:firstLine="709"/>
        <w:jc w:val="both"/>
      </w:pPr>
      <w:r w:rsidRPr="006F25D4">
        <w:t>субсидий, направленных на:</w:t>
      </w:r>
    </w:p>
    <w:p w:rsidR="00FF7B74" w:rsidRPr="006F25D4" w:rsidRDefault="00FF7B74" w:rsidP="00FF7B74">
      <w:pPr>
        <w:widowControl w:val="0"/>
        <w:autoSpaceDE w:val="0"/>
        <w:autoSpaceDN w:val="0"/>
        <w:adjustRightInd w:val="0"/>
        <w:ind w:firstLine="709"/>
        <w:jc w:val="both"/>
      </w:pPr>
      <w:r w:rsidRPr="006F25D4">
        <w:t>- на обеспечение учащихся общеобразовательных учреждений молочной продукцией;</w:t>
      </w:r>
    </w:p>
    <w:p w:rsidR="00FF7B74" w:rsidRPr="006F25D4" w:rsidRDefault="00FF7B74" w:rsidP="00FF7B74">
      <w:pPr>
        <w:widowControl w:val="0"/>
        <w:autoSpaceDE w:val="0"/>
        <w:autoSpaceDN w:val="0"/>
        <w:adjustRightInd w:val="0"/>
        <w:ind w:firstLine="709"/>
        <w:jc w:val="both"/>
      </w:pPr>
      <w:r w:rsidRPr="006F25D4">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jc w:val="center"/>
        <w:rPr>
          <w:bCs/>
        </w:rPr>
      </w:pPr>
      <w:r w:rsidRPr="006F25D4">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7B74" w:rsidRPr="006F25D4" w:rsidRDefault="00FF7B74" w:rsidP="00FF7B74">
      <w:pPr>
        <w:ind w:firstLine="709"/>
        <w:jc w:val="both"/>
      </w:pPr>
    </w:p>
    <w:p w:rsidR="00FF7B74" w:rsidRPr="006F25D4" w:rsidRDefault="00FF7B74" w:rsidP="00FF7B74">
      <w:pPr>
        <w:ind w:firstLine="709"/>
        <w:jc w:val="both"/>
      </w:pPr>
      <w:r w:rsidRPr="006F25D4">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FF7B74" w:rsidRPr="006F25D4" w:rsidRDefault="00FF7B74" w:rsidP="00FF7B74">
      <w:pPr>
        <w:pStyle w:val="a8"/>
        <w:textAlignment w:val="baseline"/>
        <w:rPr>
          <w:rFonts w:ascii="Times New Roman" w:hAnsi="Times New Roman" w:cs="Times New Roman"/>
          <w:lang w:eastAsia="ru-RU"/>
        </w:rPr>
      </w:pPr>
    </w:p>
    <w:p w:rsidR="00FF7B74" w:rsidRPr="006F25D4" w:rsidRDefault="00FF7B74" w:rsidP="00FF7B74">
      <w:pPr>
        <w:jc w:val="center"/>
        <w:rPr>
          <w:lang w:eastAsia="ru-RU"/>
        </w:rPr>
      </w:pPr>
      <w:r w:rsidRPr="006F25D4">
        <w:t>5. Финансовое обеспечение реализации подпрограммы</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Общий объем финансирования  муниципальной  подпрограммы составляет   1 494 574 600, 00   рублей,  в том числе:</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 xml:space="preserve">из  областного бюджета –   1 110 759 400, 00 рублей: </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2020 год –  159 982 500,00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2021 год –   186 675 500,00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2022 год –   200 526 600,00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2023 год –   177 059 800, 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2024 год –   187 386 100,00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2025 год –   199 128 900,00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 xml:space="preserve">из местного бюджета –  265 485 100, 00  рублей: </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2020 год –  39 376 700,00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2021 год –  53 661 600,00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2022 год –  66 312 500,00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2023 год –   48 612 700,00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2024 год –   28 941 900,00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2025 год –   28 579 100,00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 xml:space="preserve">из федерального  бюджета –  118 330 100, 00  рублей: </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2020 год –   10 257 600,00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2021 год –   31 246 000,00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2022 год –   18 722 300 ,00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2023 год –    19 406 400,00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t>2024год-      19 391 100,00          рублей</w:t>
      </w:r>
    </w:p>
    <w:p w:rsidR="00FF7B74" w:rsidRPr="006F25D4" w:rsidRDefault="00FF7B74" w:rsidP="00FF7B74">
      <w:pPr>
        <w:pStyle w:val="ConsPlusCell"/>
        <w:rPr>
          <w:rFonts w:ascii="Times New Roman" w:hAnsi="Times New Roman" w:cs="Times New Roman"/>
          <w:sz w:val="24"/>
          <w:szCs w:val="24"/>
        </w:rPr>
      </w:pPr>
      <w:r w:rsidRPr="006F25D4">
        <w:rPr>
          <w:rFonts w:ascii="Times New Roman" w:hAnsi="Times New Roman" w:cs="Times New Roman"/>
          <w:sz w:val="24"/>
          <w:szCs w:val="24"/>
        </w:rPr>
        <w:lastRenderedPageBreak/>
        <w:t>2025год-      19 306 700,00          рублей</w:t>
      </w:r>
    </w:p>
    <w:p w:rsidR="00FF7B74" w:rsidRPr="006F25D4" w:rsidRDefault="00FF7B74" w:rsidP="00FF7B74">
      <w:pPr>
        <w:pStyle w:val="ConsPlusCell"/>
        <w:rPr>
          <w:rFonts w:ascii="Times New Roman" w:hAnsi="Times New Roman" w:cs="Times New Roman"/>
          <w:sz w:val="24"/>
          <w:szCs w:val="24"/>
        </w:rPr>
      </w:pPr>
    </w:p>
    <w:p w:rsidR="00FF7B74" w:rsidRPr="006F25D4" w:rsidRDefault="00FF7B74" w:rsidP="00FF7B74">
      <w:pPr>
        <w:ind w:firstLine="567"/>
        <w:jc w:val="both"/>
      </w:pPr>
      <w:r w:rsidRPr="006F25D4">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FF7B74" w:rsidRPr="006F25D4" w:rsidRDefault="00FF7B74" w:rsidP="00FF7B74">
      <w:pPr>
        <w:widowControl w:val="0"/>
        <w:autoSpaceDE w:val="0"/>
        <w:autoSpaceDN w:val="0"/>
        <w:adjustRightInd w:val="0"/>
        <w:ind w:firstLine="709"/>
        <w:jc w:val="both"/>
      </w:pPr>
      <w:r w:rsidRPr="006F25D4">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FF7B74" w:rsidRPr="006F25D4" w:rsidRDefault="00FF7B74" w:rsidP="00FF7B74">
      <w:pPr>
        <w:widowControl w:val="0"/>
        <w:autoSpaceDE w:val="0"/>
        <w:autoSpaceDN w:val="0"/>
        <w:adjustRightInd w:val="0"/>
        <w:ind w:firstLine="709"/>
        <w:jc w:val="both"/>
      </w:pPr>
      <w:r w:rsidRPr="006F25D4">
        <w:t>Финансирование Подпрограммы в заявленных объемах позволит достичь поставленной цели.</w:t>
      </w:r>
    </w:p>
    <w:p w:rsidR="00FF7B74" w:rsidRPr="006F25D4" w:rsidRDefault="00FF7B74" w:rsidP="00FF7B74">
      <w:pPr>
        <w:widowControl w:val="0"/>
        <w:autoSpaceDE w:val="0"/>
        <w:autoSpaceDN w:val="0"/>
        <w:adjustRightInd w:val="0"/>
        <w:ind w:firstLine="709"/>
        <w:jc w:val="both"/>
      </w:pPr>
      <w:r w:rsidRPr="006F25D4">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FF7B74" w:rsidRPr="006F25D4" w:rsidRDefault="00FF7B74" w:rsidP="00FF7B74">
      <w:pPr>
        <w:widowControl w:val="0"/>
        <w:autoSpaceDE w:val="0"/>
        <w:autoSpaceDN w:val="0"/>
        <w:adjustRightInd w:val="0"/>
        <w:jc w:val="center"/>
        <w:rPr>
          <w:bCs/>
        </w:rPr>
      </w:pPr>
      <w:r w:rsidRPr="006F25D4">
        <w:rPr>
          <w:bCs/>
        </w:rPr>
        <w:t>6.  Анализ рисков реализации подпрограммы</w:t>
      </w:r>
    </w:p>
    <w:p w:rsidR="00FF7B74" w:rsidRPr="006F25D4" w:rsidRDefault="00FF7B74" w:rsidP="00FF7B74">
      <w:pPr>
        <w:widowControl w:val="0"/>
        <w:autoSpaceDE w:val="0"/>
        <w:autoSpaceDN w:val="0"/>
        <w:adjustRightInd w:val="0"/>
        <w:jc w:val="center"/>
        <w:rPr>
          <w:bCs/>
        </w:rPr>
      </w:pPr>
      <w:r w:rsidRPr="006F25D4">
        <w:rPr>
          <w:bCs/>
        </w:rPr>
        <w:t>и описание мер управления рисками реализации подпрограммы</w:t>
      </w:r>
    </w:p>
    <w:p w:rsidR="00FF7B74" w:rsidRPr="006F25D4" w:rsidRDefault="00FF7B74" w:rsidP="00FF7B74">
      <w:pPr>
        <w:widowControl w:val="0"/>
        <w:autoSpaceDE w:val="0"/>
        <w:autoSpaceDN w:val="0"/>
        <w:adjustRightInd w:val="0"/>
        <w:ind w:firstLine="709"/>
        <w:jc w:val="both"/>
      </w:pPr>
      <w:r w:rsidRPr="006F25D4">
        <w:t>К рискам, которые могут оказать влияние на достижение запланированных целей подпрограммы, относятся:</w:t>
      </w:r>
    </w:p>
    <w:p w:rsidR="00FF7B74" w:rsidRPr="006F25D4" w:rsidRDefault="00FF7B74" w:rsidP="00FF7B74">
      <w:pPr>
        <w:widowControl w:val="0"/>
        <w:autoSpaceDE w:val="0"/>
        <w:autoSpaceDN w:val="0"/>
        <w:adjustRightInd w:val="0"/>
        <w:ind w:firstLine="709"/>
        <w:jc w:val="both"/>
      </w:pPr>
      <w:r w:rsidRPr="006F25D4">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FF7B74" w:rsidRPr="006F25D4" w:rsidRDefault="00FF7B74" w:rsidP="00FF7B74">
      <w:pPr>
        <w:widowControl w:val="0"/>
        <w:autoSpaceDE w:val="0"/>
        <w:autoSpaceDN w:val="0"/>
        <w:adjustRightInd w:val="0"/>
        <w:ind w:firstLine="709"/>
        <w:jc w:val="both"/>
      </w:pPr>
      <w:r w:rsidRPr="006F25D4">
        <w:t>законодательные риски,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FF7B74" w:rsidRPr="006F25D4" w:rsidRDefault="00FF7B74" w:rsidP="00FF7B74">
      <w:pPr>
        <w:widowControl w:val="0"/>
        <w:autoSpaceDE w:val="0"/>
        <w:autoSpaceDN w:val="0"/>
        <w:adjustRightInd w:val="0"/>
        <w:ind w:firstLine="709"/>
        <w:jc w:val="both"/>
      </w:pPr>
      <w:r w:rsidRPr="006F25D4">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FF7B74" w:rsidRPr="006F25D4" w:rsidRDefault="00FF7B74" w:rsidP="00FF7B74">
      <w:pPr>
        <w:widowControl w:val="0"/>
        <w:autoSpaceDE w:val="0"/>
        <w:autoSpaceDN w:val="0"/>
        <w:adjustRightInd w:val="0"/>
        <w:ind w:firstLine="709"/>
        <w:jc w:val="both"/>
      </w:pPr>
      <w:r w:rsidRPr="006F25D4">
        <w:t>Управление рисками будет осуществляться на основе:</w:t>
      </w:r>
    </w:p>
    <w:p w:rsidR="00FF7B74" w:rsidRPr="006F25D4" w:rsidRDefault="00FF7B74" w:rsidP="00FF7B74">
      <w:pPr>
        <w:widowControl w:val="0"/>
        <w:autoSpaceDE w:val="0"/>
        <w:autoSpaceDN w:val="0"/>
        <w:adjustRightInd w:val="0"/>
        <w:ind w:firstLine="709"/>
        <w:jc w:val="both"/>
      </w:pPr>
      <w:r w:rsidRPr="006F25D4">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FF7B74" w:rsidRPr="006F25D4" w:rsidRDefault="00FF7B74" w:rsidP="00FF7B74">
      <w:pPr>
        <w:widowControl w:val="0"/>
        <w:autoSpaceDE w:val="0"/>
        <w:autoSpaceDN w:val="0"/>
        <w:adjustRightInd w:val="0"/>
        <w:ind w:firstLine="709"/>
        <w:jc w:val="both"/>
      </w:pPr>
      <w:r w:rsidRPr="006F25D4">
        <w:t>мониторинга результативности реализации подпрограммы.</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jc w:val="center"/>
        <w:rPr>
          <w:bCs/>
        </w:rPr>
      </w:pPr>
      <w:r w:rsidRPr="006F25D4">
        <w:rPr>
          <w:bCs/>
        </w:rPr>
        <w:t>7.  Оценка эффективности  реализации подпрограммы</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t>Эффективность реализации подпрограммы рассматривается с точки зрения достижения  количественных и качественных значений  показателей.</w:t>
      </w:r>
    </w:p>
    <w:p w:rsidR="00FF7B74" w:rsidRPr="006F25D4" w:rsidRDefault="00FF7B74" w:rsidP="00FF7B74">
      <w:pPr>
        <w:widowControl w:val="0"/>
        <w:autoSpaceDE w:val="0"/>
        <w:autoSpaceDN w:val="0"/>
        <w:adjustRightInd w:val="0"/>
        <w:ind w:firstLine="709"/>
        <w:jc w:val="both"/>
      </w:pPr>
      <w:r w:rsidRPr="006F25D4">
        <w:t>А именно:</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 удельный вес численности учителей в возрасте до 35 лет в общей численности учителей общеобразовательных организаций –   15,2 %;</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FF7B74" w:rsidRPr="006F25D4" w:rsidRDefault="00FF7B74" w:rsidP="00FF7B74">
      <w:pPr>
        <w:widowControl w:val="0"/>
        <w:autoSpaceDE w:val="0"/>
        <w:autoSpaceDN w:val="0"/>
        <w:adjustRightInd w:val="0"/>
        <w:ind w:firstLine="709"/>
        <w:jc w:val="both"/>
      </w:pPr>
      <w:r w:rsidRPr="006F25D4">
        <w:t xml:space="preserve">- удельный вес обучающихся по программам общего образования, участвующих в олимпиадах и конкурсах различного уровня, в общей численности обучающихся по </w:t>
      </w:r>
      <w:r w:rsidRPr="006F25D4">
        <w:lastRenderedPageBreak/>
        <w:t>программам общего образования –  50%;</w:t>
      </w:r>
    </w:p>
    <w:p w:rsidR="00FF7B74" w:rsidRPr="006F25D4" w:rsidRDefault="00FF7B74" w:rsidP="00FF7B74">
      <w:pPr>
        <w:widowControl w:val="0"/>
        <w:autoSpaceDE w:val="0"/>
        <w:autoSpaceDN w:val="0"/>
        <w:adjustRightInd w:val="0"/>
        <w:ind w:firstLine="709"/>
        <w:jc w:val="both"/>
      </w:pPr>
      <w:r w:rsidRPr="006F25D4">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FF7B74" w:rsidRPr="006F25D4" w:rsidRDefault="00FF7B74" w:rsidP="00FF7B74">
      <w:pPr>
        <w:widowControl w:val="0"/>
        <w:autoSpaceDE w:val="0"/>
        <w:autoSpaceDN w:val="0"/>
        <w:adjustRightInd w:val="0"/>
        <w:jc w:val="both"/>
      </w:pP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 xml:space="preserve">    Подпрограмма 3</w:t>
      </w: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 xml:space="preserve"> «Развитие дополнительного образования и воспитания детей и молодежи на период 2020-2025 годов»</w:t>
      </w:r>
    </w:p>
    <w:p w:rsidR="00FF7B74" w:rsidRPr="006F25D4" w:rsidRDefault="00FF7B74" w:rsidP="00FF7B74">
      <w:pPr>
        <w:pStyle w:val="ConsPlusNormal0"/>
        <w:jc w:val="center"/>
        <w:outlineLvl w:val="2"/>
        <w:rPr>
          <w:rFonts w:ascii="Times New Roman" w:hAnsi="Times New Roman" w:cs="Times New Roman"/>
          <w:sz w:val="24"/>
          <w:szCs w:val="24"/>
        </w:rPr>
      </w:pP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ПАСПОРТ</w:t>
      </w:r>
    </w:p>
    <w:p w:rsidR="00FF7B74" w:rsidRPr="006F25D4" w:rsidRDefault="00FF7B74" w:rsidP="00FF7B74">
      <w:pPr>
        <w:pStyle w:val="ConsPlusNormal0"/>
        <w:jc w:val="center"/>
        <w:rPr>
          <w:rFonts w:ascii="Times New Roman" w:hAnsi="Times New Roman" w:cs="Times New Roman"/>
          <w:sz w:val="24"/>
          <w:szCs w:val="24"/>
        </w:rPr>
      </w:pPr>
      <w:r w:rsidRPr="006F25D4">
        <w:rPr>
          <w:rFonts w:ascii="Times New Roman" w:hAnsi="Times New Roman" w:cs="Times New Roman"/>
          <w:sz w:val="24"/>
          <w:szCs w:val="24"/>
        </w:rPr>
        <w:t xml:space="preserve">подпрограммы «Развитие дополнительного образования и воспитания детей и молодежи на период 2020-2025 годов» муниципальной программы Панинского муниципального района  «Развитие дополнительного образования и воспитания детей и молодежи» </w:t>
      </w:r>
    </w:p>
    <w:p w:rsidR="00FF7B74" w:rsidRPr="006F25D4" w:rsidRDefault="00FF7B74" w:rsidP="00FF7B7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524"/>
        <w:gridCol w:w="7115"/>
      </w:tblGrid>
      <w:tr w:rsidR="00FF7B74" w:rsidRPr="006F25D4" w:rsidTr="00AE0745">
        <w:trPr>
          <w:trHeight w:val="1305"/>
          <w:jc w:val="center"/>
        </w:trPr>
        <w:tc>
          <w:tcPr>
            <w:tcW w:w="2487"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jc w:val="both"/>
              <w:rPr>
                <w:lang w:eastAsia="en-US"/>
              </w:rPr>
            </w:pPr>
            <w:r w:rsidRPr="006F25D4">
              <w:rPr>
                <w:lang w:eastAsia="en-US"/>
              </w:rPr>
              <w:t>Исполнители подпрограммы муниципальной программы</w:t>
            </w:r>
          </w:p>
          <w:p w:rsidR="00FF7B74" w:rsidRPr="006F25D4" w:rsidRDefault="00FF7B74" w:rsidP="00AE0745">
            <w:pPr>
              <w:jc w:val="both"/>
              <w:rPr>
                <w:lang w:eastAsia="en-US"/>
              </w:rPr>
            </w:pPr>
          </w:p>
        </w:tc>
        <w:tc>
          <w:tcPr>
            <w:tcW w:w="7010"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 xml:space="preserve">Отдел по образованию, опеке, попечительству, спорту и работе с молодежью администрации Панинского муниципального района   Воронежской области </w:t>
            </w:r>
          </w:p>
        </w:tc>
      </w:tr>
      <w:tr w:rsidR="00FF7B74" w:rsidRPr="006F25D4" w:rsidTr="00AE0745">
        <w:trPr>
          <w:trHeight w:val="1168"/>
          <w:jc w:val="center"/>
        </w:trPr>
        <w:tc>
          <w:tcPr>
            <w:tcW w:w="2487"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Участники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jc w:val="both"/>
              <w:rPr>
                <w:lang w:eastAsia="en-US"/>
              </w:rPr>
            </w:pPr>
            <w:r w:rsidRPr="006F25D4">
              <w:rPr>
                <w:lang w:eastAsia="en-US"/>
              </w:rPr>
              <w:t>Образовательные учреждения дополнительного образования детей и молодежи Панинского муниципального района</w:t>
            </w:r>
          </w:p>
          <w:p w:rsidR="00FF7B74" w:rsidRPr="006F25D4" w:rsidRDefault="00FF7B74" w:rsidP="00AE0745">
            <w:pPr>
              <w:jc w:val="both"/>
              <w:rPr>
                <w:lang w:eastAsia="en-US"/>
              </w:rPr>
            </w:pPr>
          </w:p>
        </w:tc>
      </w:tr>
      <w:tr w:rsidR="00FF7B74" w:rsidRPr="006F25D4" w:rsidTr="00AE0745">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jc w:val="both"/>
              <w:rPr>
                <w:lang w:eastAsia="en-US"/>
              </w:rPr>
            </w:pPr>
            <w:r w:rsidRPr="006F25D4">
              <w:rPr>
                <w:lang w:eastAsia="en-US"/>
              </w:rPr>
              <w:t xml:space="preserve">Основные мероприятия и мероприятия, входящие в состав подпрограммы </w:t>
            </w:r>
          </w:p>
          <w:p w:rsidR="00FF7B74" w:rsidRPr="006F25D4" w:rsidRDefault="00FF7B74" w:rsidP="00AE0745">
            <w:pPr>
              <w:jc w:val="both"/>
              <w:rPr>
                <w:lang w:eastAsia="en-US"/>
              </w:rPr>
            </w:pPr>
          </w:p>
        </w:tc>
        <w:tc>
          <w:tcPr>
            <w:tcW w:w="7010"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ac"/>
              <w:ind w:left="0"/>
            </w:pPr>
            <w:r w:rsidRPr="006F25D4">
              <w:t>Основные мероприятия:</w:t>
            </w:r>
          </w:p>
          <w:p w:rsidR="00FF7B74" w:rsidRPr="006F25D4" w:rsidRDefault="00FF7B74" w:rsidP="00AE0745">
            <w:pPr>
              <w:pStyle w:val="ac"/>
              <w:ind w:left="0"/>
            </w:pPr>
            <w:r w:rsidRPr="006F25D4">
              <w:rPr>
                <w:bCs/>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6F25D4">
              <w:rPr>
                <w:lang w:eastAsia="ru-RU"/>
              </w:rPr>
              <w:t>;</w:t>
            </w:r>
          </w:p>
          <w:p w:rsidR="00FF7B74" w:rsidRPr="006F25D4" w:rsidRDefault="00FF7B74" w:rsidP="00AE0745">
            <w:pPr>
              <w:rPr>
                <w:lang w:eastAsia="en-US"/>
              </w:rPr>
            </w:pPr>
            <w:r w:rsidRPr="006F25D4">
              <w:rPr>
                <w:lang w:eastAsia="en-US"/>
              </w:rPr>
              <w:t>- выявление и поддержка одаренных детей и талантливой молодежи;</w:t>
            </w:r>
          </w:p>
          <w:p w:rsidR="00FF7B74" w:rsidRPr="006F25D4" w:rsidRDefault="00FF7B74" w:rsidP="00AE0745">
            <w:pPr>
              <w:rPr>
                <w:lang w:eastAsia="en-US"/>
              </w:rPr>
            </w:pPr>
            <w:r w:rsidRPr="006F25D4">
              <w:rPr>
                <w:bCs/>
                <w:lang w:eastAsia="en-US"/>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6F25D4">
              <w:rPr>
                <w:lang w:eastAsia="en-US"/>
              </w:rPr>
              <w:t>;</w:t>
            </w:r>
          </w:p>
          <w:p w:rsidR="00FF7B74" w:rsidRPr="006F25D4" w:rsidRDefault="00FF7B74" w:rsidP="00AE0745">
            <w:pPr>
              <w:rPr>
                <w:lang w:eastAsia="en-US"/>
              </w:rPr>
            </w:pPr>
            <w:r w:rsidRPr="006F25D4">
              <w:rPr>
                <w:bCs/>
                <w:lang w:eastAsia="en-US"/>
              </w:rPr>
              <w:t>- развитие кадрового потенциала  системы дополнительного образования и развития одаренности детей и молодежи;</w:t>
            </w:r>
          </w:p>
          <w:p w:rsidR="00FF7B74" w:rsidRPr="006F25D4" w:rsidRDefault="00FF7B74" w:rsidP="00AE0745">
            <w:pPr>
              <w:ind w:left="7"/>
              <w:contextualSpacing/>
              <w:rPr>
                <w:lang w:eastAsia="en-US"/>
              </w:rPr>
            </w:pPr>
            <w:r w:rsidRPr="006F25D4">
              <w:rPr>
                <w:lang w:eastAsia="en-US"/>
              </w:rPr>
              <w:t>- развитие информационно-методического обеспечения системы дополнительного образования и развития одаренности детей и молодежи;</w:t>
            </w:r>
          </w:p>
          <w:p w:rsidR="00FF7B74" w:rsidRPr="006F25D4" w:rsidRDefault="00FF7B74" w:rsidP="00AE0745">
            <w:pPr>
              <w:jc w:val="both"/>
              <w:outlineLvl w:val="0"/>
              <w:rPr>
                <w:lang w:eastAsia="en-US"/>
              </w:rPr>
            </w:pPr>
            <w:r w:rsidRPr="006F25D4">
              <w:rPr>
                <w:lang w:eastAsia="en-US"/>
              </w:rPr>
              <w:t>- предоставление субсидий бюджетным учреждениям.</w:t>
            </w:r>
          </w:p>
          <w:p w:rsidR="00FF7B74" w:rsidRPr="006F25D4" w:rsidRDefault="00FF7B74" w:rsidP="00AE0745">
            <w:pPr>
              <w:jc w:val="both"/>
              <w:outlineLvl w:val="0"/>
              <w:rPr>
                <w:lang w:eastAsia="en-US"/>
              </w:rPr>
            </w:pPr>
            <w:r w:rsidRPr="006F25D4">
              <w:rPr>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FF7B74" w:rsidRPr="006F25D4" w:rsidTr="00AE0745">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jc w:val="both"/>
              <w:rPr>
                <w:lang w:eastAsia="en-US"/>
              </w:rPr>
            </w:pPr>
            <w:r w:rsidRPr="006F25D4">
              <w:rPr>
                <w:lang w:eastAsia="en-US"/>
              </w:rPr>
              <w:t xml:space="preserve">Цели подпрограммы </w:t>
            </w:r>
          </w:p>
          <w:p w:rsidR="00FF7B74" w:rsidRPr="006F25D4" w:rsidRDefault="00FF7B74" w:rsidP="00AE0745">
            <w:pPr>
              <w:jc w:val="both"/>
              <w:rPr>
                <w:lang w:eastAsia="en-US"/>
              </w:rPr>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FF7B74" w:rsidRPr="006F25D4" w:rsidRDefault="00FF7B74" w:rsidP="00AE0745">
            <w:pPr>
              <w:jc w:val="both"/>
              <w:rPr>
                <w:lang w:eastAsia="en-US"/>
              </w:rPr>
            </w:pPr>
            <w:r w:rsidRPr="006F25D4">
              <w:rPr>
                <w:lang w:eastAsia="en-US"/>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FF7B74" w:rsidRPr="006F25D4" w:rsidTr="00AE0745">
        <w:trPr>
          <w:trHeight w:val="1091"/>
          <w:jc w:val="center"/>
        </w:trPr>
        <w:tc>
          <w:tcPr>
            <w:tcW w:w="2487"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jc w:val="both"/>
              <w:rPr>
                <w:lang w:eastAsia="en-US"/>
              </w:rPr>
            </w:pPr>
            <w:r w:rsidRPr="006F25D4">
              <w:rPr>
                <w:lang w:eastAsia="en-US"/>
              </w:rPr>
              <w:t xml:space="preserve">Задачи подпрограммы </w:t>
            </w:r>
          </w:p>
          <w:p w:rsidR="00FF7B74" w:rsidRPr="006F25D4" w:rsidRDefault="00FF7B74" w:rsidP="00AE0745">
            <w:pPr>
              <w:jc w:val="both"/>
              <w:rPr>
                <w:lang w:eastAsia="en-US"/>
              </w:rPr>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FF7B74" w:rsidRPr="006F25D4" w:rsidRDefault="00FF7B74" w:rsidP="00AE0745">
            <w:pPr>
              <w:widowControl w:val="0"/>
              <w:autoSpaceDE w:val="0"/>
              <w:autoSpaceDN w:val="0"/>
              <w:adjustRightInd w:val="0"/>
              <w:rPr>
                <w:lang w:eastAsia="en-US"/>
              </w:rPr>
            </w:pPr>
            <w:r w:rsidRPr="006F25D4">
              <w:rPr>
                <w:lang w:eastAsia="en-US"/>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w:t>
            </w:r>
            <w:r w:rsidRPr="006F25D4">
              <w:rPr>
                <w:lang w:eastAsia="en-US"/>
              </w:rPr>
              <w:lastRenderedPageBreak/>
              <w:t xml:space="preserve">статуса, состояния здоровья; </w:t>
            </w:r>
          </w:p>
          <w:p w:rsidR="00FF7B74" w:rsidRPr="006F25D4" w:rsidRDefault="00FF7B74" w:rsidP="00AE0745">
            <w:pPr>
              <w:autoSpaceDE w:val="0"/>
              <w:autoSpaceDN w:val="0"/>
              <w:adjustRightInd w:val="0"/>
              <w:rPr>
                <w:lang w:eastAsia="en-US"/>
              </w:rPr>
            </w:pPr>
            <w:r w:rsidRPr="006F25D4">
              <w:rPr>
                <w:lang w:eastAsia="en-US"/>
              </w:rPr>
              <w:t>2. Поддержка и распространение лучших педагогических практик, в том числе по работе с одаренными, талантливыми детьми и молодежью;</w:t>
            </w:r>
          </w:p>
          <w:p w:rsidR="00FF7B74" w:rsidRPr="006F25D4" w:rsidRDefault="00FF7B74" w:rsidP="00AE0745">
            <w:pPr>
              <w:rPr>
                <w:lang w:eastAsia="en-US"/>
              </w:rPr>
            </w:pPr>
            <w:r w:rsidRPr="006F25D4">
              <w:rPr>
                <w:lang w:eastAsia="en-US"/>
              </w:rPr>
              <w:t>3. Поддержка и сопровождение одаренных детей и талантливой молодежи;</w:t>
            </w:r>
          </w:p>
          <w:p w:rsidR="00FF7B74" w:rsidRPr="006F25D4" w:rsidRDefault="00FF7B74" w:rsidP="00AE0745">
            <w:pPr>
              <w:rPr>
                <w:lang w:eastAsia="en-US"/>
              </w:rPr>
            </w:pPr>
            <w:r w:rsidRPr="006F25D4">
              <w:rPr>
                <w:lang w:eastAsia="en-US"/>
              </w:rPr>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FF7B74" w:rsidRPr="006F25D4" w:rsidRDefault="00FF7B74" w:rsidP="00AE0745">
            <w:pPr>
              <w:autoSpaceDE w:val="0"/>
              <w:autoSpaceDN w:val="0"/>
              <w:adjustRightInd w:val="0"/>
              <w:rPr>
                <w:lang w:eastAsia="en-US"/>
              </w:rPr>
            </w:pPr>
            <w:r w:rsidRPr="006F25D4">
              <w:rPr>
                <w:lang w:eastAsia="en-US"/>
              </w:rPr>
              <w:t>5.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FF7B74" w:rsidRPr="006F25D4" w:rsidRDefault="00FF7B74" w:rsidP="00AE0745">
            <w:pPr>
              <w:autoSpaceDE w:val="0"/>
              <w:autoSpaceDN w:val="0"/>
              <w:adjustRightInd w:val="0"/>
              <w:rPr>
                <w:lang w:eastAsia="en-US"/>
              </w:rPr>
            </w:pPr>
            <w:r w:rsidRPr="006F25D4">
              <w:rPr>
                <w:lang w:eastAsia="en-US"/>
              </w:rPr>
              <w:t>6. Развитие кадрового потенциала сферы дополнительного образования и воспитания  детей и молодежи;</w:t>
            </w:r>
          </w:p>
          <w:p w:rsidR="00FF7B74" w:rsidRPr="006F25D4" w:rsidRDefault="00FF7B74" w:rsidP="00AE0745">
            <w:pPr>
              <w:jc w:val="both"/>
              <w:rPr>
                <w:lang w:eastAsia="en-US"/>
              </w:rPr>
            </w:pPr>
            <w:r w:rsidRPr="006F25D4">
              <w:rPr>
                <w:lang w:eastAsia="en-US"/>
              </w:rPr>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FF7B74" w:rsidRPr="006F25D4" w:rsidTr="00AE0745">
        <w:trPr>
          <w:trHeight w:val="7990"/>
          <w:jc w:val="center"/>
        </w:trPr>
        <w:tc>
          <w:tcPr>
            <w:tcW w:w="2487"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jc w:val="both"/>
              <w:rPr>
                <w:lang w:eastAsia="en-US"/>
              </w:rPr>
            </w:pPr>
            <w:r w:rsidRPr="006F25D4">
              <w:rPr>
                <w:lang w:eastAsia="en-US"/>
              </w:rPr>
              <w:lastRenderedPageBreak/>
              <w:t xml:space="preserve">Целевые индикаторы и показатели подпрограммы </w:t>
            </w:r>
          </w:p>
          <w:p w:rsidR="00FF7B74" w:rsidRPr="006F25D4" w:rsidRDefault="00FF7B74" w:rsidP="00AE0745">
            <w:pPr>
              <w:jc w:val="both"/>
              <w:rPr>
                <w:lang w:eastAsia="en-US"/>
              </w:rPr>
            </w:pPr>
          </w:p>
        </w:tc>
        <w:tc>
          <w:tcPr>
            <w:tcW w:w="7010"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ac"/>
              <w:ind w:left="0"/>
            </w:pPr>
            <w:r w:rsidRPr="006F25D4">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FF7B74" w:rsidRPr="006F25D4" w:rsidRDefault="00FF7B74" w:rsidP="00AE0745">
            <w:pPr>
              <w:pStyle w:val="ac"/>
              <w:ind w:left="0"/>
            </w:pPr>
            <w:r w:rsidRPr="006F25D4">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FF7B74" w:rsidRPr="006F25D4" w:rsidRDefault="00FF7B74" w:rsidP="00AE0745">
            <w:pPr>
              <w:pStyle w:val="ac"/>
              <w:ind w:left="0"/>
            </w:pPr>
            <w:r w:rsidRPr="006F25D4">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FF7B74" w:rsidRPr="006F25D4" w:rsidRDefault="00FF7B74" w:rsidP="00AE0745">
            <w:pPr>
              <w:pStyle w:val="ConsPlusCell"/>
              <w:widowContro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количество муниципальных мероприятий </w:t>
            </w:r>
            <w:r w:rsidRPr="006F25D4">
              <w:rPr>
                <w:rFonts w:ascii="Times New Roman" w:eastAsia="Calibri" w:hAnsi="Times New Roman" w:cs="Times New Roman"/>
                <w:bCs/>
                <w:sz w:val="24"/>
                <w:szCs w:val="24"/>
                <w:lang w:eastAsia="en-US"/>
              </w:rPr>
              <w:t>в сфере дополнительного образования, воспитания и развития одаренности детей и молодежи, единиц</w:t>
            </w:r>
          </w:p>
          <w:p w:rsidR="00FF7B74" w:rsidRPr="006F25D4" w:rsidRDefault="00FF7B74" w:rsidP="00AE0745">
            <w:pPr>
              <w:pStyle w:val="ConsPlusCell"/>
              <w:widowControl/>
              <w:rPr>
                <w:rFonts w:ascii="Times New Roman" w:eastAsia="Calibri" w:hAnsi="Times New Roman" w:cs="Times New Roman"/>
                <w:sz w:val="24"/>
                <w:szCs w:val="24"/>
                <w:lang w:eastAsia="en-US"/>
              </w:rPr>
            </w:pPr>
            <w:r w:rsidRPr="006F25D4">
              <w:rPr>
                <w:rFonts w:ascii="Times New Roman" w:hAnsi="Times New Roman" w:cs="Times New Roman"/>
                <w:sz w:val="24"/>
                <w:szCs w:val="24"/>
                <w:lang w:eastAsia="en-US"/>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FF7B74" w:rsidRPr="006F25D4" w:rsidRDefault="00FF7B74" w:rsidP="00AE0745">
            <w:pPr>
              <w:pStyle w:val="ConsPlusCell"/>
              <w:widowContro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FF7B74" w:rsidRPr="006F25D4" w:rsidRDefault="00FF7B74" w:rsidP="00AE0745">
            <w:pPr>
              <w:pStyle w:val="ConsPlusCell"/>
              <w:widowControl/>
              <w:rPr>
                <w:rFonts w:ascii="Times New Roman" w:eastAsia="Calibri" w:hAnsi="Times New Roman" w:cs="Times New Roman"/>
                <w:sz w:val="24"/>
                <w:szCs w:val="24"/>
                <w:lang w:eastAsia="en-US"/>
              </w:rPr>
            </w:pPr>
            <w:r w:rsidRPr="006F25D4">
              <w:rPr>
                <w:rFonts w:ascii="Times New Roman" w:hAnsi="Times New Roman" w:cs="Times New Roman"/>
                <w:sz w:val="24"/>
                <w:szCs w:val="24"/>
                <w:lang w:eastAsia="en-US"/>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FF7B74" w:rsidRPr="006F25D4" w:rsidRDefault="00FF7B74" w:rsidP="00AE0745">
            <w:pPr>
              <w:jc w:val="both"/>
              <w:rPr>
                <w:lang w:eastAsia="en-US"/>
              </w:rPr>
            </w:pPr>
            <w:r w:rsidRPr="006F25D4">
              <w:rPr>
                <w:lang w:eastAsia="en-US"/>
              </w:rPr>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w:t>
            </w:r>
          </w:p>
        </w:tc>
      </w:tr>
      <w:tr w:rsidR="00FF7B74" w:rsidRPr="006F25D4" w:rsidTr="00AE0745">
        <w:trPr>
          <w:trHeight w:val="848"/>
          <w:jc w:val="center"/>
        </w:trPr>
        <w:tc>
          <w:tcPr>
            <w:tcW w:w="2487"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jc w:val="both"/>
              <w:rPr>
                <w:lang w:eastAsia="en-US"/>
              </w:rPr>
            </w:pPr>
            <w:r w:rsidRPr="006F25D4">
              <w:rPr>
                <w:lang w:eastAsia="en-US"/>
              </w:rPr>
              <w:lastRenderedPageBreak/>
              <w:t xml:space="preserve">Сроки реализации подпрограммы </w:t>
            </w:r>
          </w:p>
          <w:p w:rsidR="00FF7B74" w:rsidRPr="006F25D4" w:rsidRDefault="00FF7B74" w:rsidP="00AE0745">
            <w:pPr>
              <w:jc w:val="both"/>
              <w:rPr>
                <w:lang w:eastAsia="en-US"/>
              </w:rPr>
            </w:pPr>
          </w:p>
        </w:tc>
        <w:tc>
          <w:tcPr>
            <w:tcW w:w="7010"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2020 – 2025 годы:</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первый этап - 2020 - 2021 годы;               </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второй этап - 2022 - 2023 годы;                          </w:t>
            </w:r>
          </w:p>
          <w:p w:rsidR="00FF7B74" w:rsidRPr="006F25D4" w:rsidRDefault="00FF7B74" w:rsidP="00AE0745">
            <w:pPr>
              <w:jc w:val="both"/>
              <w:rPr>
                <w:lang w:eastAsia="en-US"/>
              </w:rPr>
            </w:pPr>
            <w:r w:rsidRPr="006F25D4">
              <w:rPr>
                <w:lang w:eastAsia="en-US"/>
              </w:rPr>
              <w:t>третий этап - 2024 - 2025 годы.</w:t>
            </w:r>
          </w:p>
        </w:tc>
      </w:tr>
      <w:tr w:rsidR="00FF7B74" w:rsidRPr="006F25D4" w:rsidTr="00AE0745">
        <w:trPr>
          <w:trHeight w:val="848"/>
          <w:jc w:val="center"/>
        </w:trPr>
        <w:tc>
          <w:tcPr>
            <w:tcW w:w="2487"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Объемы и источники финансирования подпрограммы (действующих ценах каждого года реализации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Общий объем финансирования  муниципальной  программы составляет 46 825 800, 00  рублей,  в том числе:</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из местного бюджета –  43 989 400, 00  рублей: </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 год – 5 492 800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7 950 500,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 год – 9 011 300,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2023 год – 7 10 600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2024 год – 7 050 100,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2025 год – 7 473 900,00    рублей</w:t>
            </w:r>
          </w:p>
          <w:p w:rsidR="00FF7B74" w:rsidRPr="006F25D4" w:rsidRDefault="00FF7B74" w:rsidP="00AE0745">
            <w:pPr>
              <w:pStyle w:val="ConsPlusCell"/>
              <w:rPr>
                <w:rFonts w:ascii="Times New Roman" w:hAnsi="Times New Roman" w:cs="Times New Roman"/>
                <w:sz w:val="24"/>
                <w:szCs w:val="24"/>
                <w:lang w:eastAsia="en-US"/>
              </w:rPr>
            </w:pP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из областного бюджета –  3 471 700, 00  рублей: </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1 801 500  ,00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2022год   -3 417 700,00      рублей</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из федерального  бюджета –  1 364 689, 00  рублей: </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1 364 689  ,00   рублей</w:t>
            </w:r>
          </w:p>
          <w:p w:rsidR="00FF7B74" w:rsidRPr="006F25D4" w:rsidRDefault="00FF7B74" w:rsidP="00AE0745">
            <w:pPr>
              <w:jc w:val="both"/>
              <w:rPr>
                <w:lang w:eastAsia="en-US"/>
              </w:rPr>
            </w:pPr>
          </w:p>
        </w:tc>
      </w:tr>
      <w:tr w:rsidR="00FF7B74" w:rsidRPr="006F25D4" w:rsidTr="00AE0745">
        <w:trPr>
          <w:trHeight w:val="2770"/>
          <w:jc w:val="center"/>
        </w:trPr>
        <w:tc>
          <w:tcPr>
            <w:tcW w:w="2487"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Ожидаемые непосредственные результаты реализации подпрограммы муниципальной программы</w:t>
            </w:r>
          </w:p>
        </w:tc>
        <w:tc>
          <w:tcPr>
            <w:tcW w:w="7010"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ac"/>
              <w:ind w:left="0"/>
            </w:pPr>
            <w:r w:rsidRPr="006F25D4">
              <w:t>1.Доля детей, охваченных образовательными программами дополнительного образования детей, в общей численности детей и молодежи в возрасте 5 - 18 лет – 73%.</w:t>
            </w:r>
          </w:p>
          <w:p w:rsidR="00FF7B74" w:rsidRPr="006F25D4" w:rsidRDefault="00FF7B74" w:rsidP="00AE0745">
            <w:pPr>
              <w:pStyle w:val="ac"/>
              <w:ind w:left="0"/>
            </w:pPr>
            <w:r w:rsidRPr="006F25D4">
              <w:t>2.Доля учреждений дополнительного образования улучшивших материально-техническую базу от общего числа учреждений дополнительного образования  -   100%.</w:t>
            </w:r>
          </w:p>
          <w:p w:rsidR="00FF7B74" w:rsidRPr="006F25D4" w:rsidRDefault="00FF7B74" w:rsidP="00AE0745">
            <w:pPr>
              <w:pStyle w:val="ac"/>
              <w:ind w:left="0"/>
            </w:pPr>
            <w:r w:rsidRPr="006F25D4">
              <w:t>3.Увеличение числа детей и молодежи, ставших лауреатами и призерами международных, всероссийских и региональных мероприятий (конкурсов) до 10   человек.</w:t>
            </w:r>
          </w:p>
          <w:p w:rsidR="00FF7B74" w:rsidRPr="006F25D4" w:rsidRDefault="00FF7B74" w:rsidP="00AE0745">
            <w:pPr>
              <w:pStyle w:val="ConsPlusCell"/>
              <w:widowContro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4.Увеличение количества муниципальных мероприятий </w:t>
            </w:r>
            <w:r w:rsidRPr="006F25D4">
              <w:rPr>
                <w:rFonts w:ascii="Times New Roman" w:eastAsia="Calibri" w:hAnsi="Times New Roman" w:cs="Times New Roman"/>
                <w:bCs/>
                <w:sz w:val="24"/>
                <w:szCs w:val="24"/>
                <w:lang w:eastAsia="en-US"/>
              </w:rPr>
              <w:t>в сфере дополнительного образования, воспитания и развития одаренности детей и молодежи до   25  единиц.</w:t>
            </w:r>
          </w:p>
          <w:p w:rsidR="00FF7B74" w:rsidRPr="006F25D4" w:rsidRDefault="00FF7B74" w:rsidP="00AE0745">
            <w:pPr>
              <w:pStyle w:val="ConsPlusCell"/>
              <w:widowControl/>
              <w:jc w:val="both"/>
              <w:rPr>
                <w:rFonts w:ascii="Times New Roman" w:eastAsia="Calibri" w:hAnsi="Times New Roman" w:cs="Times New Roman"/>
                <w:sz w:val="24"/>
                <w:szCs w:val="24"/>
                <w:lang w:eastAsia="en-US"/>
              </w:rPr>
            </w:pPr>
            <w:r w:rsidRPr="006F25D4">
              <w:rPr>
                <w:rFonts w:ascii="Times New Roman" w:hAnsi="Times New Roman" w:cs="Times New Roman"/>
                <w:sz w:val="24"/>
                <w:szCs w:val="24"/>
                <w:lang w:eastAsia="en-US"/>
              </w:rPr>
              <w:t>5.Увеличение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FF7B74" w:rsidRPr="006F25D4" w:rsidRDefault="00FF7B74" w:rsidP="00AE0745">
            <w:pPr>
              <w:pStyle w:val="ConsPlusCell"/>
              <w:widowContro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6.Увеличение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10 человек.                        </w:t>
            </w:r>
          </w:p>
          <w:p w:rsidR="00FF7B74" w:rsidRPr="006F25D4" w:rsidRDefault="00FF7B74" w:rsidP="00AE0745">
            <w:pPr>
              <w:pStyle w:val="ConsPlusCell"/>
              <w:widowControl/>
              <w:jc w:val="both"/>
              <w:rPr>
                <w:rFonts w:ascii="Times New Roman" w:eastAsia="Calibri" w:hAnsi="Times New Roman" w:cs="Times New Roman"/>
                <w:sz w:val="24"/>
                <w:szCs w:val="24"/>
                <w:lang w:eastAsia="en-US"/>
              </w:rPr>
            </w:pPr>
            <w:r w:rsidRPr="006F25D4">
              <w:rPr>
                <w:rFonts w:ascii="Times New Roman" w:hAnsi="Times New Roman" w:cs="Times New Roman"/>
                <w:sz w:val="24"/>
                <w:szCs w:val="24"/>
                <w:lang w:eastAsia="en-US"/>
              </w:rPr>
              <w:t>7.Удельный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- 100 %.</w:t>
            </w:r>
          </w:p>
          <w:p w:rsidR="00FF7B74" w:rsidRPr="006F25D4" w:rsidRDefault="00FF7B74" w:rsidP="00AE0745">
            <w:pPr>
              <w:jc w:val="both"/>
              <w:rPr>
                <w:lang w:eastAsia="en-US"/>
              </w:rPr>
            </w:pPr>
            <w:r w:rsidRPr="006F25D4">
              <w:rPr>
                <w:lang w:eastAsia="en-US"/>
              </w:rPr>
              <w:t>8.Увеличение количества публикаций в СМИ,  Интернет-пространстве, освещающих основные мероприятия в сфере дополнительного образования и воспитания детей и молодежи до 25  единиц.</w:t>
            </w:r>
          </w:p>
        </w:tc>
      </w:tr>
    </w:tbl>
    <w:p w:rsidR="00FF7B74" w:rsidRPr="006F25D4" w:rsidRDefault="00FF7B74" w:rsidP="00FF7B74">
      <w:pPr>
        <w:jc w:val="both"/>
      </w:pPr>
    </w:p>
    <w:p w:rsidR="00FF7B74" w:rsidRPr="006F25D4" w:rsidRDefault="00FF7B74" w:rsidP="00FF7B74">
      <w:pPr>
        <w:tabs>
          <w:tab w:val="left" w:pos="709"/>
          <w:tab w:val="left" w:pos="9072"/>
          <w:tab w:val="left" w:pos="10065"/>
        </w:tabs>
        <w:ind w:firstLine="567"/>
        <w:jc w:val="center"/>
        <w:rPr>
          <w:bCs/>
        </w:rPr>
      </w:pPr>
      <w:r w:rsidRPr="006F25D4">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F25D4">
        <w:rPr>
          <w:bCs/>
        </w:rPr>
        <w:t>.</w:t>
      </w:r>
    </w:p>
    <w:p w:rsidR="00FF7B74" w:rsidRPr="006F25D4" w:rsidRDefault="00FF7B74" w:rsidP="00FF7B74">
      <w:pPr>
        <w:tabs>
          <w:tab w:val="left" w:pos="709"/>
          <w:tab w:val="left" w:pos="9072"/>
          <w:tab w:val="left" w:pos="10065"/>
        </w:tabs>
        <w:ind w:firstLine="567"/>
        <w:jc w:val="center"/>
        <w:rPr>
          <w:bCs/>
        </w:rPr>
      </w:pPr>
    </w:p>
    <w:p w:rsidR="00FF7B74" w:rsidRPr="006F25D4" w:rsidRDefault="00FF7B74" w:rsidP="00FF7B74">
      <w:pPr>
        <w:widowControl w:val="0"/>
        <w:autoSpaceDE w:val="0"/>
        <w:autoSpaceDN w:val="0"/>
        <w:adjustRightInd w:val="0"/>
        <w:ind w:firstLine="567"/>
        <w:jc w:val="both"/>
        <w:rPr>
          <w:kern w:val="2"/>
          <w:lang w:eastAsia="zh-CN" w:bidi="hi-IN"/>
        </w:rPr>
      </w:pPr>
      <w:r w:rsidRPr="006F25D4">
        <w:t xml:space="preserve">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предусмотрено </w:t>
      </w:r>
      <w:r w:rsidRPr="006F25D4">
        <w:rPr>
          <w:spacing w:val="2"/>
          <w:shd w:val="clear" w:color="auto" w:fill="FFFFFF"/>
        </w:rPr>
        <w:t xml:space="preserve">повышение качества дополнительного образования, расширение практики применения современных образовательных технологий, в том числе использование информационно-коммуникационных технологий, сохранение и развитие системы детского и юношеского научно-технического творчества, естественнонаучной работы. </w:t>
      </w:r>
    </w:p>
    <w:p w:rsidR="00FF7B74" w:rsidRPr="006F25D4" w:rsidRDefault="00FF7B74" w:rsidP="00FF7B74">
      <w:pPr>
        <w:ind w:firstLine="567"/>
        <w:jc w:val="both"/>
        <w:rPr>
          <w:lang w:eastAsia="ru-RU"/>
        </w:rPr>
      </w:pPr>
      <w:r w:rsidRPr="006F25D4">
        <w:rPr>
          <w:spacing w:val="-4"/>
        </w:rPr>
        <w:t xml:space="preserve">Целями муниципальной подпрограммы являются </w:t>
      </w:r>
      <w:r w:rsidRPr="006F25D4">
        <w:t xml:space="preserve">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p w:rsidR="00FF7B74" w:rsidRPr="006F25D4" w:rsidRDefault="00FF7B74" w:rsidP="00FF7B74">
      <w:pPr>
        <w:ind w:firstLine="567"/>
        <w:jc w:val="both"/>
      </w:pPr>
      <w:r w:rsidRPr="006F25D4">
        <w:rPr>
          <w:spacing w:val="-4"/>
        </w:rPr>
        <w:t xml:space="preserve">В целях достижения целей муниципальной подпрограммы должны быть решены следующие </w:t>
      </w:r>
      <w:r w:rsidRPr="006F25D4">
        <w:rPr>
          <w:spacing w:val="-8"/>
        </w:rPr>
        <w:t>задачи:</w:t>
      </w:r>
    </w:p>
    <w:p w:rsidR="00FF7B74" w:rsidRPr="006F25D4" w:rsidRDefault="00FF7B74" w:rsidP="00FF7B74">
      <w:pPr>
        <w:widowControl w:val="0"/>
        <w:autoSpaceDE w:val="0"/>
        <w:autoSpaceDN w:val="0"/>
        <w:adjustRightInd w:val="0"/>
        <w:ind w:firstLine="567"/>
      </w:pPr>
      <w:r w:rsidRPr="006F25D4">
        <w:t xml:space="preserve">1.Развитие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FF7B74" w:rsidRPr="006F25D4" w:rsidRDefault="00FF7B74" w:rsidP="00FF7B74">
      <w:pPr>
        <w:autoSpaceDE w:val="0"/>
        <w:autoSpaceDN w:val="0"/>
        <w:adjustRightInd w:val="0"/>
        <w:ind w:firstLine="567"/>
        <w:jc w:val="both"/>
      </w:pPr>
      <w:r w:rsidRPr="006F25D4">
        <w:t>2. Поддержка и распространение лучших педагогических практик, в том числе по работе с одаренными, талантливыми детьми и молодежью;</w:t>
      </w:r>
    </w:p>
    <w:p w:rsidR="00FF7B74" w:rsidRPr="006F25D4" w:rsidRDefault="00FF7B74" w:rsidP="00FF7B74">
      <w:pPr>
        <w:ind w:firstLine="567"/>
        <w:jc w:val="both"/>
      </w:pPr>
      <w:r w:rsidRPr="006F25D4">
        <w:t>3. Поддержка и сопровождение одаренных детей и талантливой молодежи;</w:t>
      </w:r>
    </w:p>
    <w:p w:rsidR="00FF7B74" w:rsidRPr="006F25D4" w:rsidRDefault="00FF7B74" w:rsidP="00FF7B74">
      <w:pPr>
        <w:ind w:firstLine="567"/>
        <w:jc w:val="both"/>
      </w:pPr>
      <w:r w:rsidRPr="006F25D4">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FF7B74" w:rsidRPr="006F25D4" w:rsidRDefault="00FF7B74" w:rsidP="00FF7B74">
      <w:pPr>
        <w:autoSpaceDE w:val="0"/>
        <w:autoSpaceDN w:val="0"/>
        <w:adjustRightInd w:val="0"/>
        <w:ind w:firstLine="567"/>
        <w:jc w:val="both"/>
      </w:pPr>
      <w:r w:rsidRPr="006F25D4">
        <w:t>5.Повышение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FF7B74" w:rsidRPr="006F25D4" w:rsidRDefault="00FF7B74" w:rsidP="00FF7B74">
      <w:pPr>
        <w:autoSpaceDE w:val="0"/>
        <w:autoSpaceDN w:val="0"/>
        <w:adjustRightInd w:val="0"/>
        <w:ind w:firstLine="567"/>
        <w:jc w:val="both"/>
      </w:pPr>
      <w:r w:rsidRPr="006F25D4">
        <w:t>6.Развитие кадрового потенциала сферы дополнительного образования и воспитания  детей и молодежи;</w:t>
      </w:r>
    </w:p>
    <w:p w:rsidR="00FF7B74" w:rsidRPr="006F25D4" w:rsidRDefault="00FF7B74" w:rsidP="00FF7B74">
      <w:pPr>
        <w:ind w:firstLine="567"/>
        <w:jc w:val="both"/>
        <w:rPr>
          <w:spacing w:val="-3"/>
        </w:rPr>
      </w:pPr>
      <w:r w:rsidRPr="006F25D4">
        <w:t>7.Организация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r w:rsidRPr="006F25D4">
        <w:rPr>
          <w:spacing w:val="-3"/>
        </w:rPr>
        <w:t xml:space="preserve"> </w:t>
      </w:r>
    </w:p>
    <w:p w:rsidR="00FF7B74" w:rsidRPr="006F25D4" w:rsidRDefault="00FF7B74" w:rsidP="00FF7B74">
      <w:pPr>
        <w:ind w:firstLine="720"/>
        <w:jc w:val="both"/>
        <w:rPr>
          <w:spacing w:val="-3"/>
        </w:rPr>
      </w:pPr>
    </w:p>
    <w:p w:rsidR="00FF7B74" w:rsidRPr="006F25D4" w:rsidRDefault="00FF7B74" w:rsidP="00FF7B74">
      <w:pPr>
        <w:ind w:firstLine="720"/>
        <w:jc w:val="both"/>
      </w:pPr>
      <w:r w:rsidRPr="006F25D4">
        <w:rPr>
          <w:spacing w:val="-3"/>
        </w:rPr>
        <w:t xml:space="preserve">Целевыми показателями эффективности реализации муниципальной подпрограммы будут </w:t>
      </w:r>
      <w:r w:rsidRPr="006F25D4">
        <w:rPr>
          <w:spacing w:val="-6"/>
        </w:rPr>
        <w:t>являться:</w:t>
      </w:r>
    </w:p>
    <w:p w:rsidR="00FF7B74" w:rsidRPr="006F25D4" w:rsidRDefault="00FF7B74" w:rsidP="00FF7B74">
      <w:pPr>
        <w:pStyle w:val="ac"/>
        <w:ind w:left="0" w:firstLine="567"/>
      </w:pPr>
      <w:r w:rsidRPr="006F25D4">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FF7B74" w:rsidRPr="006F25D4" w:rsidRDefault="00FF7B74" w:rsidP="00FF7B74">
      <w:pPr>
        <w:pStyle w:val="ac"/>
        <w:ind w:left="0" w:firstLine="567"/>
      </w:pPr>
      <w:r w:rsidRPr="006F25D4">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FF7B74" w:rsidRPr="006F25D4" w:rsidRDefault="00FF7B74" w:rsidP="00FF7B74">
      <w:pPr>
        <w:pStyle w:val="ac"/>
        <w:ind w:left="0" w:firstLine="567"/>
      </w:pPr>
      <w:r w:rsidRPr="006F25D4">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FF7B74" w:rsidRPr="006F25D4" w:rsidRDefault="00FF7B74" w:rsidP="00FF7B74">
      <w:pPr>
        <w:pStyle w:val="ConsPlusCell"/>
        <w:widowControl/>
        <w:ind w:firstLine="567"/>
        <w:jc w:val="both"/>
        <w:rPr>
          <w:rFonts w:ascii="Times New Roman" w:hAnsi="Times New Roman" w:cs="Times New Roman"/>
          <w:sz w:val="24"/>
          <w:szCs w:val="24"/>
        </w:rPr>
      </w:pPr>
      <w:r w:rsidRPr="006F25D4">
        <w:rPr>
          <w:rFonts w:ascii="Times New Roman" w:hAnsi="Times New Roman" w:cs="Times New Roman"/>
          <w:sz w:val="24"/>
          <w:szCs w:val="24"/>
        </w:rPr>
        <w:t xml:space="preserve">- количество муниципальных мероприятий </w:t>
      </w:r>
      <w:r w:rsidRPr="006F25D4">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FF7B74" w:rsidRPr="006F25D4" w:rsidRDefault="00FF7B74" w:rsidP="00FF7B74">
      <w:pPr>
        <w:pStyle w:val="ConsPlusCell"/>
        <w:widowControl/>
        <w:ind w:firstLine="567"/>
        <w:jc w:val="both"/>
        <w:rPr>
          <w:rFonts w:ascii="Times New Roman" w:eastAsia="Calibri" w:hAnsi="Times New Roman" w:cs="Times New Roman"/>
          <w:sz w:val="24"/>
          <w:szCs w:val="24"/>
          <w:lang w:eastAsia="en-US"/>
        </w:rPr>
      </w:pPr>
      <w:r w:rsidRPr="006F25D4">
        <w:rPr>
          <w:rFonts w:ascii="Times New Roman" w:hAnsi="Times New Roman" w:cs="Times New Roman"/>
          <w:sz w:val="24"/>
          <w:szCs w:val="24"/>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FF7B74" w:rsidRPr="006F25D4" w:rsidRDefault="00FF7B74" w:rsidP="00FF7B74">
      <w:pPr>
        <w:pStyle w:val="ConsPlusCell"/>
        <w:widowControl/>
        <w:ind w:firstLine="567"/>
        <w:jc w:val="both"/>
        <w:rPr>
          <w:rFonts w:ascii="Times New Roman" w:hAnsi="Times New Roman" w:cs="Times New Roman"/>
          <w:sz w:val="24"/>
          <w:szCs w:val="24"/>
        </w:rPr>
      </w:pPr>
      <w:r w:rsidRPr="006F25D4">
        <w:rPr>
          <w:rFonts w:ascii="Times New Roman" w:hAnsi="Times New Roman" w:cs="Times New Roman"/>
          <w:sz w:val="24"/>
          <w:szCs w:val="24"/>
        </w:rPr>
        <w:lastRenderedPageBreak/>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FF7B74" w:rsidRPr="006F25D4" w:rsidRDefault="00FF7B74" w:rsidP="00FF7B74">
      <w:pPr>
        <w:pStyle w:val="ConsPlusCell"/>
        <w:widowControl/>
        <w:ind w:firstLine="567"/>
        <w:jc w:val="both"/>
        <w:rPr>
          <w:rFonts w:ascii="Times New Roman" w:eastAsia="Calibri" w:hAnsi="Times New Roman" w:cs="Times New Roman"/>
          <w:sz w:val="24"/>
          <w:szCs w:val="24"/>
          <w:lang w:eastAsia="en-US"/>
        </w:rPr>
      </w:pPr>
      <w:r w:rsidRPr="006F25D4">
        <w:rPr>
          <w:rFonts w:ascii="Times New Roman" w:hAnsi="Times New Roman" w:cs="Times New Roman"/>
          <w:sz w:val="24"/>
          <w:szCs w:val="24"/>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FF7B74" w:rsidRPr="006F25D4" w:rsidRDefault="00FF7B74" w:rsidP="00FF7B74">
      <w:pPr>
        <w:ind w:firstLine="567"/>
        <w:jc w:val="both"/>
        <w:rPr>
          <w:lang w:eastAsia="ru-RU"/>
        </w:rPr>
      </w:pPr>
      <w:r w:rsidRPr="006F25D4">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w:t>
      </w:r>
    </w:p>
    <w:p w:rsidR="00FF7B74" w:rsidRPr="006F25D4" w:rsidRDefault="00FF7B74" w:rsidP="00FF7B74">
      <w:pPr>
        <w:ind w:firstLine="567"/>
        <w:jc w:val="both"/>
        <w:rPr>
          <w:spacing w:val="-5"/>
        </w:rPr>
      </w:pPr>
      <w:r w:rsidRPr="006F25D4">
        <w:rPr>
          <w:spacing w:val="-4"/>
        </w:rPr>
        <w:t xml:space="preserve">Срок реализации муниципальной подпрограммы рассчитан на 2020 - 2025 годы. </w:t>
      </w:r>
    </w:p>
    <w:p w:rsidR="00FF7B74" w:rsidRPr="006F25D4" w:rsidRDefault="00FF7B74" w:rsidP="00FF7B74">
      <w:pPr>
        <w:jc w:val="both"/>
      </w:pPr>
    </w:p>
    <w:p w:rsidR="00FF7B74" w:rsidRPr="006F25D4" w:rsidRDefault="00FF7B74" w:rsidP="00FF7B74">
      <w:pPr>
        <w:jc w:val="center"/>
      </w:pPr>
      <w:r w:rsidRPr="006F25D4">
        <w:t xml:space="preserve">2. Характеристика основных мероприятий и мероприятий </w:t>
      </w:r>
      <w:r w:rsidRPr="006F25D4">
        <w:br/>
        <w:t>подпрограммы</w:t>
      </w:r>
    </w:p>
    <w:p w:rsidR="00FF7B74" w:rsidRPr="006F25D4" w:rsidRDefault="00FF7B74" w:rsidP="00FF7B74">
      <w:pPr>
        <w:jc w:val="both"/>
      </w:pPr>
    </w:p>
    <w:p w:rsidR="00FF7B74" w:rsidRPr="006F25D4" w:rsidRDefault="00FF7B74" w:rsidP="00FF7B74">
      <w:pPr>
        <w:ind w:firstLine="709"/>
        <w:jc w:val="both"/>
        <w:rPr>
          <w:spacing w:val="-4"/>
        </w:rPr>
      </w:pPr>
      <w:r w:rsidRPr="006F25D4">
        <w:rPr>
          <w:spacing w:val="-4"/>
        </w:rPr>
        <w:t>В рамках муниципальной подпрограммы предусмотрена реализация основного мероприятия:</w:t>
      </w:r>
    </w:p>
    <w:p w:rsidR="00FF7B74" w:rsidRPr="006F25D4" w:rsidRDefault="00FF7B74" w:rsidP="00FF7B74">
      <w:pPr>
        <w:pStyle w:val="ac"/>
        <w:ind w:left="0"/>
      </w:pPr>
      <w:r w:rsidRPr="006F25D4">
        <w:t>Основные мероприятия:</w:t>
      </w:r>
    </w:p>
    <w:p w:rsidR="00FF7B74" w:rsidRPr="006F25D4" w:rsidRDefault="00FF7B74" w:rsidP="00FF7B74">
      <w:pPr>
        <w:pStyle w:val="ac"/>
        <w:ind w:left="0"/>
      </w:pPr>
      <w:r w:rsidRPr="006F25D4">
        <w:t xml:space="preserve"> </w:t>
      </w:r>
      <w:r w:rsidRPr="006F25D4">
        <w:rPr>
          <w:bCs/>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6F25D4">
        <w:rPr>
          <w:lang w:eastAsia="ru-RU"/>
        </w:rPr>
        <w:t>;</w:t>
      </w:r>
    </w:p>
    <w:p w:rsidR="00FF7B74" w:rsidRPr="006F25D4" w:rsidRDefault="00FF7B74" w:rsidP="00FF7B74">
      <w:pPr>
        <w:ind w:firstLine="709"/>
      </w:pPr>
      <w:r w:rsidRPr="006F25D4">
        <w:t>- выявление и поддержка одаренных детей и талантливой молодежи;</w:t>
      </w:r>
    </w:p>
    <w:p w:rsidR="00FF7B74" w:rsidRPr="006F25D4" w:rsidRDefault="00FF7B74" w:rsidP="00FF7B74">
      <w:pPr>
        <w:ind w:firstLine="709"/>
      </w:pPr>
      <w:r w:rsidRPr="006F25D4">
        <w:rPr>
          <w:bCs/>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6F25D4">
        <w:t>;</w:t>
      </w:r>
    </w:p>
    <w:p w:rsidR="00FF7B74" w:rsidRPr="006F25D4" w:rsidRDefault="00FF7B74" w:rsidP="00FF7B74">
      <w:pPr>
        <w:ind w:firstLine="709"/>
      </w:pPr>
      <w:r w:rsidRPr="006F25D4">
        <w:rPr>
          <w:bCs/>
        </w:rPr>
        <w:t>- развитие кадрового потенциала  системы дополнительного образования и развития одаренности детей и молодежи;</w:t>
      </w:r>
    </w:p>
    <w:p w:rsidR="00FF7B74" w:rsidRPr="006F25D4" w:rsidRDefault="00FF7B74" w:rsidP="00FF7B74">
      <w:pPr>
        <w:ind w:left="7" w:firstLine="709"/>
        <w:contextualSpacing/>
      </w:pPr>
      <w:r w:rsidRPr="006F25D4">
        <w:t>- развитие информационно-методического обеспечения системы дополнительного образования и развития одаренности детей и молодежи;</w:t>
      </w:r>
    </w:p>
    <w:p w:rsidR="00FF7B74" w:rsidRPr="006F25D4" w:rsidRDefault="00FF7B74" w:rsidP="00FF7B74">
      <w:pPr>
        <w:tabs>
          <w:tab w:val="left" w:pos="851"/>
          <w:tab w:val="left" w:pos="1134"/>
        </w:tabs>
        <w:autoSpaceDE w:val="0"/>
        <w:autoSpaceDN w:val="0"/>
        <w:adjustRightInd w:val="0"/>
        <w:ind w:firstLine="709"/>
        <w:jc w:val="both"/>
        <w:outlineLvl w:val="2"/>
      </w:pPr>
      <w:r w:rsidRPr="006F25D4">
        <w:t>- предоставление субсидий бюджетным учреждениям.</w:t>
      </w:r>
    </w:p>
    <w:p w:rsidR="00FF7B74" w:rsidRPr="006F25D4" w:rsidRDefault="00FF7B74" w:rsidP="00FF7B74">
      <w:pPr>
        <w:tabs>
          <w:tab w:val="left" w:pos="851"/>
          <w:tab w:val="left" w:pos="1134"/>
        </w:tabs>
        <w:autoSpaceDE w:val="0"/>
        <w:autoSpaceDN w:val="0"/>
        <w:adjustRightInd w:val="0"/>
        <w:ind w:firstLine="709"/>
        <w:jc w:val="both"/>
        <w:outlineLvl w:val="2"/>
      </w:pPr>
      <w:r w:rsidRPr="006F25D4">
        <w:t>Срок реализации основного мероприятия: 2020 – 2025 годы.</w:t>
      </w:r>
    </w:p>
    <w:p w:rsidR="00FF7B74" w:rsidRPr="006F25D4" w:rsidRDefault="00FF7B74" w:rsidP="00FF7B74">
      <w:pPr>
        <w:ind w:firstLine="709"/>
        <w:jc w:val="both"/>
      </w:pPr>
      <w:r w:rsidRPr="006F25D4">
        <w:t>Исполнители основного мероприятия 1. Отдел по образованию, опеке, попечительству, спорту и работе с молодежью администрации Панинского муниципального района   Воронежской области.</w:t>
      </w:r>
    </w:p>
    <w:p w:rsidR="00FF7B74" w:rsidRPr="006F25D4" w:rsidRDefault="00FF7B74" w:rsidP="00FF7B74">
      <w:pPr>
        <w:ind w:firstLine="720"/>
        <w:jc w:val="both"/>
        <w:rPr>
          <w:spacing w:val="-5"/>
        </w:rPr>
      </w:pPr>
    </w:p>
    <w:p w:rsidR="00FF7B74" w:rsidRPr="006F25D4" w:rsidRDefault="00FF7B74" w:rsidP="00FF7B74">
      <w:pPr>
        <w:ind w:firstLine="720"/>
        <w:jc w:val="both"/>
        <w:rPr>
          <w:bCs/>
        </w:rPr>
      </w:pPr>
      <w:r w:rsidRPr="006F25D4">
        <w:rPr>
          <w:spacing w:val="-5"/>
        </w:rPr>
        <w:t xml:space="preserve">3. </w:t>
      </w:r>
      <w:r w:rsidRPr="006F25D4">
        <w:rPr>
          <w:bCs/>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7B74" w:rsidRPr="006F25D4" w:rsidRDefault="00FF7B74" w:rsidP="00FF7B74">
      <w:pPr>
        <w:ind w:firstLine="709"/>
        <w:jc w:val="both"/>
      </w:pPr>
    </w:p>
    <w:p w:rsidR="00FF7B74" w:rsidRPr="006F25D4" w:rsidRDefault="00FF7B74" w:rsidP="00FF7B74">
      <w:pPr>
        <w:ind w:firstLine="709"/>
        <w:jc w:val="both"/>
      </w:pPr>
      <w:r w:rsidRPr="006F25D4">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FF7B74" w:rsidRPr="006F25D4" w:rsidRDefault="00FF7B74" w:rsidP="00FF7B74">
      <w:pPr>
        <w:jc w:val="both"/>
      </w:pPr>
    </w:p>
    <w:p w:rsidR="00FF7B74" w:rsidRPr="006F25D4" w:rsidRDefault="00FF7B74" w:rsidP="00FF7B74">
      <w:pPr>
        <w:jc w:val="center"/>
      </w:pPr>
      <w:r w:rsidRPr="006F25D4">
        <w:t>4. Финансовое обеспечение реализации подпрограммы</w:t>
      </w:r>
    </w:p>
    <w:p w:rsidR="00FF7B74" w:rsidRPr="006F25D4" w:rsidRDefault="00FF7B74" w:rsidP="00FF7B74">
      <w:pPr>
        <w:ind w:firstLine="709"/>
        <w:jc w:val="both"/>
      </w:pPr>
      <w:r w:rsidRPr="006F25D4">
        <w:t>Подпрограмма реализуется за счет средств федерального, областного, местных бюджетов и внебюджетных источников.</w:t>
      </w:r>
    </w:p>
    <w:p w:rsidR="00FF7B74" w:rsidRPr="006F25D4" w:rsidRDefault="00FF7B74" w:rsidP="00FF7B74">
      <w:pPr>
        <w:ind w:right="57"/>
        <w:jc w:val="both"/>
      </w:pPr>
      <w:r w:rsidRPr="006F25D4">
        <w:t xml:space="preserve">        Сведения о расходах бюджета района на реализацию подпрограммы с разбивкой по основным мероприятиям и годам реализации:</w:t>
      </w:r>
    </w:p>
    <w:p w:rsidR="00FF7B74" w:rsidRPr="006F25D4" w:rsidRDefault="00FF7B74" w:rsidP="00FF7B74">
      <w:pPr>
        <w:ind w:right="57" w:firstLine="709"/>
        <w:jc w:val="both"/>
      </w:pPr>
    </w:p>
    <w:tbl>
      <w:tblPr>
        <w:tblW w:w="17925" w:type="dxa"/>
        <w:tblInd w:w="-885" w:type="dxa"/>
        <w:tblLayout w:type="fixed"/>
        <w:tblLook w:val="04A0"/>
      </w:tblPr>
      <w:tblGrid>
        <w:gridCol w:w="1560"/>
        <w:gridCol w:w="1701"/>
        <w:gridCol w:w="1134"/>
        <w:gridCol w:w="993"/>
        <w:gridCol w:w="1134"/>
        <w:gridCol w:w="1275"/>
        <w:gridCol w:w="1276"/>
        <w:gridCol w:w="921"/>
        <w:gridCol w:w="922"/>
        <w:gridCol w:w="242"/>
        <w:gridCol w:w="47"/>
        <w:gridCol w:w="913"/>
        <w:gridCol w:w="47"/>
        <w:gridCol w:w="913"/>
        <w:gridCol w:w="47"/>
        <w:gridCol w:w="913"/>
        <w:gridCol w:w="47"/>
        <w:gridCol w:w="913"/>
        <w:gridCol w:w="47"/>
        <w:gridCol w:w="913"/>
        <w:gridCol w:w="47"/>
        <w:gridCol w:w="189"/>
        <w:gridCol w:w="236"/>
        <w:gridCol w:w="535"/>
        <w:gridCol w:w="960"/>
      </w:tblGrid>
      <w:tr w:rsidR="00FF7B74" w:rsidRPr="006F25D4" w:rsidTr="00AE0745">
        <w:trPr>
          <w:trHeight w:val="1322"/>
        </w:trPr>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FF7B74" w:rsidRPr="006F25D4" w:rsidRDefault="00FF7B74" w:rsidP="00AE0745">
            <w:pPr>
              <w:jc w:val="center"/>
              <w:rPr>
                <w:lang w:eastAsia="en-US"/>
              </w:rPr>
            </w:pPr>
            <w:r w:rsidRPr="006F25D4">
              <w:rPr>
                <w:lang w:eastAsia="en-US"/>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F7B74" w:rsidRPr="006F25D4" w:rsidRDefault="00FF7B74" w:rsidP="00AE0745">
            <w:pPr>
              <w:jc w:val="center"/>
              <w:rPr>
                <w:lang w:eastAsia="en-US"/>
              </w:rPr>
            </w:pPr>
            <w:r w:rsidRPr="006F25D4">
              <w:rPr>
                <w:lang w:eastAsia="en-US"/>
              </w:rPr>
              <w:t xml:space="preserve">Наименование муниципальной </w:t>
            </w:r>
            <w:r w:rsidRPr="006F25D4">
              <w:rPr>
                <w:lang w:eastAsia="en-US"/>
              </w:rPr>
              <w:lastRenderedPageBreak/>
              <w:t>программы, подпрограммы,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rsidR="00FF7B74" w:rsidRPr="006F25D4" w:rsidRDefault="00FF7B74" w:rsidP="00AE0745">
            <w:pPr>
              <w:jc w:val="center"/>
              <w:rPr>
                <w:lang w:eastAsia="en-US"/>
              </w:rPr>
            </w:pPr>
            <w:r w:rsidRPr="006F25D4">
              <w:rPr>
                <w:lang w:eastAsia="en-US"/>
              </w:rPr>
              <w:lastRenderedPageBreak/>
              <w:t xml:space="preserve">Наименование ответственного </w:t>
            </w:r>
            <w:r w:rsidRPr="006F25D4">
              <w:rPr>
                <w:lang w:eastAsia="en-US"/>
              </w:rPr>
              <w:lastRenderedPageBreak/>
              <w:t>исполнителя, исполнителя - главного распорядителя средств местного бюджета (далее - ГРБС)</w:t>
            </w:r>
          </w:p>
        </w:tc>
        <w:tc>
          <w:tcPr>
            <w:tcW w:w="6521" w:type="dxa"/>
            <w:gridSpan w:val="6"/>
            <w:tcBorders>
              <w:top w:val="single" w:sz="8" w:space="0" w:color="auto"/>
              <w:left w:val="single" w:sz="8" w:space="0" w:color="auto"/>
              <w:bottom w:val="single" w:sz="8" w:space="0" w:color="auto"/>
              <w:right w:val="single" w:sz="4" w:space="0" w:color="auto"/>
            </w:tcBorders>
            <w:vAlign w:val="center"/>
            <w:hideMark/>
          </w:tcPr>
          <w:p w:rsidR="00FF7B74" w:rsidRPr="006F25D4" w:rsidRDefault="00FF7B74" w:rsidP="00AE0745">
            <w:pPr>
              <w:ind w:right="176"/>
              <w:jc w:val="center"/>
              <w:rPr>
                <w:lang w:eastAsia="en-US"/>
              </w:rPr>
            </w:pPr>
            <w:r w:rsidRPr="006F25D4">
              <w:rPr>
                <w:lang w:eastAsia="en-US"/>
              </w:rPr>
              <w:lastRenderedPageBreak/>
              <w:t>Расходы местного бюджета по годам реализации муниципальной программы, тыс. руб.</w:t>
            </w:r>
          </w:p>
        </w:tc>
        <w:tc>
          <w:tcPr>
            <w:tcW w:w="289" w:type="dxa"/>
            <w:gridSpan w:val="2"/>
            <w:tcBorders>
              <w:top w:val="nil"/>
              <w:left w:val="single" w:sz="4" w:space="0" w:color="auto"/>
              <w:bottom w:val="nil"/>
              <w:right w:val="nil"/>
            </w:tcBorders>
            <w:noWrap/>
            <w:vAlign w:val="bottom"/>
            <w:hideMark/>
          </w:tcPr>
          <w:p w:rsidR="00FF7B74" w:rsidRPr="006F25D4" w:rsidRDefault="00FF7B74" w:rsidP="00AE0745">
            <w:pPr>
              <w:rPr>
                <w:rFonts w:eastAsiaTheme="minorHAnsi"/>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3"/>
            <w:noWrap/>
            <w:vAlign w:val="bottom"/>
            <w:hideMark/>
          </w:tcPr>
          <w:p w:rsidR="00FF7B74" w:rsidRPr="006F25D4" w:rsidRDefault="00FF7B74" w:rsidP="00AE0745">
            <w:pPr>
              <w:rPr>
                <w:rFonts w:eastAsiaTheme="minorHAnsi"/>
                <w:lang w:eastAsia="en-US"/>
              </w:rPr>
            </w:pPr>
          </w:p>
        </w:tc>
        <w:tc>
          <w:tcPr>
            <w:tcW w:w="960" w:type="dxa"/>
            <w:vAlign w:val="bottom"/>
            <w:hideMark/>
          </w:tcPr>
          <w:p w:rsidR="00FF7B74" w:rsidRPr="006F25D4" w:rsidRDefault="00FF7B74" w:rsidP="00AE0745">
            <w:pPr>
              <w:rPr>
                <w:rFonts w:eastAsiaTheme="minorHAnsi"/>
                <w:lang w:eastAsia="en-US"/>
              </w:rPr>
            </w:pPr>
          </w:p>
        </w:tc>
      </w:tr>
      <w:tr w:rsidR="00FF7B74" w:rsidRPr="006F25D4" w:rsidTr="00AE0745">
        <w:trPr>
          <w:trHeight w:val="9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F7B74" w:rsidRPr="006F25D4" w:rsidRDefault="00FF7B74" w:rsidP="00AE0745">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7B74" w:rsidRPr="006F25D4" w:rsidRDefault="00FF7B74" w:rsidP="00AE0745">
            <w:pPr>
              <w:rPr>
                <w:lang w:eastAsia="en-US"/>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FF7B74" w:rsidRPr="006F25D4" w:rsidRDefault="00FF7B74" w:rsidP="00AE0745">
            <w:pPr>
              <w:rPr>
                <w:lang w:eastAsia="en-US"/>
              </w:rPr>
            </w:pPr>
          </w:p>
        </w:tc>
        <w:tc>
          <w:tcPr>
            <w:tcW w:w="993" w:type="dxa"/>
            <w:shd w:val="clear" w:color="auto" w:fill="FFFFFF"/>
            <w:vAlign w:val="center"/>
            <w:hideMark/>
          </w:tcPr>
          <w:p w:rsidR="00FF7B74" w:rsidRPr="006F25D4" w:rsidRDefault="00FF7B74" w:rsidP="00AE0745">
            <w:pPr>
              <w:jc w:val="center"/>
              <w:rPr>
                <w:lang w:eastAsia="en-US"/>
              </w:rPr>
            </w:pPr>
            <w:r w:rsidRPr="006F25D4">
              <w:rPr>
                <w:lang w:eastAsia="en-US"/>
              </w:rPr>
              <w:t>2020</w:t>
            </w:r>
            <w:r w:rsidRPr="006F25D4">
              <w:rPr>
                <w:lang w:eastAsia="en-US"/>
              </w:rPr>
              <w:br/>
              <w:t>(первый год реализации)</w:t>
            </w:r>
          </w:p>
        </w:tc>
        <w:tc>
          <w:tcPr>
            <w:tcW w:w="1134" w:type="dxa"/>
            <w:tcBorders>
              <w:top w:val="nil"/>
              <w:left w:val="single" w:sz="4" w:space="0" w:color="auto"/>
              <w:bottom w:val="nil"/>
              <w:right w:val="nil"/>
            </w:tcBorders>
            <w:shd w:val="clear" w:color="auto" w:fill="FFFFFF"/>
            <w:vAlign w:val="center"/>
            <w:hideMark/>
          </w:tcPr>
          <w:p w:rsidR="00FF7B74" w:rsidRPr="006F25D4" w:rsidRDefault="00FF7B74" w:rsidP="00AE0745">
            <w:pPr>
              <w:jc w:val="center"/>
              <w:rPr>
                <w:lang w:eastAsia="en-US"/>
              </w:rPr>
            </w:pPr>
            <w:r w:rsidRPr="006F25D4">
              <w:rPr>
                <w:lang w:eastAsia="en-US"/>
              </w:rPr>
              <w:t>2021</w:t>
            </w:r>
            <w:r w:rsidRPr="006F25D4">
              <w:rPr>
                <w:lang w:eastAsia="en-US"/>
              </w:rPr>
              <w:br/>
              <w:t>(второй год реализации)</w:t>
            </w:r>
          </w:p>
        </w:tc>
        <w:tc>
          <w:tcPr>
            <w:tcW w:w="1275" w:type="dxa"/>
            <w:tcBorders>
              <w:top w:val="nil"/>
              <w:left w:val="single" w:sz="4" w:space="0" w:color="auto"/>
              <w:bottom w:val="nil"/>
              <w:right w:val="single" w:sz="4" w:space="0" w:color="auto"/>
            </w:tcBorders>
            <w:shd w:val="clear" w:color="auto" w:fill="FFFFFF"/>
            <w:vAlign w:val="center"/>
            <w:hideMark/>
          </w:tcPr>
          <w:p w:rsidR="00FF7B74" w:rsidRPr="006F25D4" w:rsidRDefault="00FF7B74" w:rsidP="00AE0745">
            <w:pPr>
              <w:jc w:val="center"/>
              <w:rPr>
                <w:lang w:eastAsia="en-US"/>
              </w:rPr>
            </w:pPr>
            <w:r w:rsidRPr="006F25D4">
              <w:rPr>
                <w:lang w:eastAsia="en-US"/>
              </w:rPr>
              <w:t>2022</w:t>
            </w:r>
            <w:r w:rsidRPr="006F25D4">
              <w:rPr>
                <w:lang w:eastAsia="en-US"/>
              </w:rPr>
              <w:br/>
              <w:t>(третий год реализации)</w:t>
            </w:r>
          </w:p>
        </w:tc>
        <w:tc>
          <w:tcPr>
            <w:tcW w:w="1276" w:type="dxa"/>
            <w:tcBorders>
              <w:top w:val="nil"/>
              <w:left w:val="nil"/>
              <w:bottom w:val="nil"/>
              <w:right w:val="single" w:sz="4" w:space="0" w:color="auto"/>
            </w:tcBorders>
            <w:shd w:val="clear" w:color="auto" w:fill="FFFFFF"/>
            <w:vAlign w:val="center"/>
            <w:hideMark/>
          </w:tcPr>
          <w:p w:rsidR="00FF7B74" w:rsidRPr="006F25D4" w:rsidRDefault="00FF7B74" w:rsidP="00AE0745">
            <w:pPr>
              <w:jc w:val="center"/>
              <w:rPr>
                <w:lang w:eastAsia="en-US"/>
              </w:rPr>
            </w:pPr>
            <w:r w:rsidRPr="006F25D4">
              <w:rPr>
                <w:lang w:eastAsia="en-US"/>
              </w:rPr>
              <w:t>2023</w:t>
            </w:r>
            <w:r w:rsidRPr="006F25D4">
              <w:rPr>
                <w:lang w:eastAsia="en-US"/>
              </w:rPr>
              <w:br/>
              <w:t>(четвертый  год реализации)</w:t>
            </w:r>
          </w:p>
        </w:tc>
        <w:tc>
          <w:tcPr>
            <w:tcW w:w="921" w:type="dxa"/>
            <w:tcBorders>
              <w:top w:val="single" w:sz="4" w:space="0" w:color="auto"/>
              <w:left w:val="single" w:sz="4" w:space="0" w:color="auto"/>
              <w:bottom w:val="single" w:sz="4" w:space="0" w:color="auto"/>
              <w:right w:val="single" w:sz="4" w:space="0" w:color="auto"/>
            </w:tcBorders>
            <w:vAlign w:val="bottom"/>
            <w:hideMark/>
          </w:tcPr>
          <w:p w:rsidR="00FF7B74" w:rsidRPr="006F25D4" w:rsidRDefault="00FF7B74" w:rsidP="00AE0745">
            <w:pPr>
              <w:jc w:val="center"/>
              <w:rPr>
                <w:iCs/>
                <w:lang w:eastAsia="en-US"/>
              </w:rPr>
            </w:pPr>
            <w:r w:rsidRPr="006F25D4">
              <w:rPr>
                <w:iCs/>
                <w:lang w:eastAsia="en-US"/>
              </w:rPr>
              <w:t>2024</w:t>
            </w:r>
            <w:r w:rsidRPr="006F25D4">
              <w:rPr>
                <w:iCs/>
                <w:lang w:eastAsia="en-US"/>
              </w:rPr>
              <w:br/>
              <w:t>( пятый  год реализации)</w:t>
            </w:r>
          </w:p>
        </w:tc>
        <w:tc>
          <w:tcPr>
            <w:tcW w:w="922" w:type="dxa"/>
            <w:tcBorders>
              <w:top w:val="single" w:sz="8" w:space="0" w:color="auto"/>
              <w:left w:val="single" w:sz="4" w:space="0" w:color="auto"/>
              <w:bottom w:val="single" w:sz="4" w:space="0" w:color="auto"/>
              <w:right w:val="single" w:sz="8" w:space="0" w:color="000000"/>
            </w:tcBorders>
            <w:vAlign w:val="bottom"/>
            <w:hideMark/>
          </w:tcPr>
          <w:p w:rsidR="00FF7B74" w:rsidRPr="006F25D4" w:rsidRDefault="00FF7B74" w:rsidP="00AE0745">
            <w:pPr>
              <w:pBdr>
                <w:top w:val="single" w:sz="4" w:space="1" w:color="auto"/>
                <w:left w:val="single" w:sz="4" w:space="4" w:color="auto"/>
                <w:bottom w:val="single" w:sz="4" w:space="1" w:color="auto"/>
                <w:right w:val="single" w:sz="4" w:space="4" w:color="auto"/>
              </w:pBdr>
              <w:jc w:val="center"/>
              <w:rPr>
                <w:iCs/>
                <w:lang w:eastAsia="en-US"/>
              </w:rPr>
            </w:pPr>
            <w:r w:rsidRPr="006F25D4">
              <w:rPr>
                <w:iCs/>
                <w:lang w:eastAsia="en-US"/>
              </w:rPr>
              <w:t>2025</w:t>
            </w:r>
            <w:r w:rsidRPr="006F25D4">
              <w:rPr>
                <w:iCs/>
                <w:lang w:eastAsia="en-US"/>
              </w:rPr>
              <w:br/>
              <w:t>( шестой  год реализации</w:t>
            </w:r>
          </w:p>
        </w:tc>
        <w:tc>
          <w:tcPr>
            <w:tcW w:w="289" w:type="dxa"/>
            <w:gridSpan w:val="2"/>
            <w:noWrap/>
            <w:vAlign w:val="bottom"/>
            <w:hideMark/>
          </w:tcPr>
          <w:p w:rsidR="00FF7B74" w:rsidRPr="006F25D4" w:rsidRDefault="00FF7B74" w:rsidP="00AE0745">
            <w:pPr>
              <w:rPr>
                <w:rFonts w:eastAsiaTheme="minorHAnsi"/>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3"/>
            <w:noWrap/>
            <w:vAlign w:val="bottom"/>
            <w:hideMark/>
          </w:tcPr>
          <w:p w:rsidR="00FF7B74" w:rsidRPr="006F25D4" w:rsidRDefault="00FF7B74" w:rsidP="00AE0745">
            <w:pPr>
              <w:rPr>
                <w:rFonts w:eastAsiaTheme="minorHAnsi"/>
                <w:lang w:eastAsia="en-US"/>
              </w:rPr>
            </w:pPr>
          </w:p>
        </w:tc>
        <w:tc>
          <w:tcPr>
            <w:tcW w:w="960" w:type="dxa"/>
            <w:noWrap/>
            <w:vAlign w:val="bottom"/>
            <w:hideMark/>
          </w:tcPr>
          <w:p w:rsidR="00FF7B74" w:rsidRPr="006F25D4" w:rsidRDefault="00FF7B74" w:rsidP="00AE0745">
            <w:pPr>
              <w:rPr>
                <w:rFonts w:eastAsiaTheme="minorHAnsi"/>
                <w:lang w:eastAsia="en-US"/>
              </w:rPr>
            </w:pPr>
          </w:p>
        </w:tc>
      </w:tr>
      <w:tr w:rsidR="00FF7B74" w:rsidRPr="006F25D4" w:rsidTr="00AE0745">
        <w:trPr>
          <w:trHeight w:val="390"/>
        </w:trPr>
        <w:tc>
          <w:tcPr>
            <w:tcW w:w="1560" w:type="dxa"/>
            <w:tcBorders>
              <w:top w:val="nil"/>
              <w:left w:val="single" w:sz="4" w:space="0" w:color="auto"/>
              <w:bottom w:val="single" w:sz="4" w:space="0" w:color="auto"/>
              <w:right w:val="single" w:sz="4" w:space="0" w:color="auto"/>
            </w:tcBorders>
            <w:noWrap/>
            <w:vAlign w:val="center"/>
            <w:hideMark/>
          </w:tcPr>
          <w:p w:rsidR="00FF7B74" w:rsidRPr="006F25D4" w:rsidRDefault="00FF7B74" w:rsidP="00AE0745">
            <w:pPr>
              <w:jc w:val="center"/>
              <w:rPr>
                <w:lang w:eastAsia="en-US"/>
              </w:rPr>
            </w:pPr>
            <w:r w:rsidRPr="006F25D4">
              <w:rPr>
                <w:lang w:eastAsia="en-US"/>
              </w:rPr>
              <w:lastRenderedPageBreak/>
              <w:t>1</w:t>
            </w:r>
          </w:p>
        </w:tc>
        <w:tc>
          <w:tcPr>
            <w:tcW w:w="1701" w:type="dxa"/>
            <w:tcBorders>
              <w:top w:val="nil"/>
              <w:left w:val="nil"/>
              <w:bottom w:val="single" w:sz="4" w:space="0" w:color="auto"/>
              <w:right w:val="single" w:sz="4" w:space="0" w:color="auto"/>
            </w:tcBorders>
            <w:noWrap/>
            <w:vAlign w:val="center"/>
            <w:hideMark/>
          </w:tcPr>
          <w:p w:rsidR="00FF7B74" w:rsidRPr="006F25D4" w:rsidRDefault="00FF7B74" w:rsidP="00AE0745">
            <w:pPr>
              <w:jc w:val="center"/>
              <w:rPr>
                <w:lang w:eastAsia="en-US"/>
              </w:rPr>
            </w:pPr>
            <w:r w:rsidRPr="006F25D4">
              <w:rPr>
                <w:lang w:eastAsia="en-US"/>
              </w:rPr>
              <w:t>2</w:t>
            </w:r>
          </w:p>
        </w:tc>
        <w:tc>
          <w:tcPr>
            <w:tcW w:w="1134" w:type="dxa"/>
            <w:tcBorders>
              <w:top w:val="nil"/>
              <w:left w:val="nil"/>
              <w:bottom w:val="single" w:sz="4" w:space="0" w:color="auto"/>
              <w:right w:val="single" w:sz="4" w:space="0" w:color="auto"/>
            </w:tcBorders>
            <w:shd w:val="clear" w:color="auto" w:fill="FFFFFF"/>
            <w:noWrap/>
            <w:vAlign w:val="center"/>
            <w:hideMark/>
          </w:tcPr>
          <w:p w:rsidR="00FF7B74" w:rsidRPr="006F25D4" w:rsidRDefault="00FF7B74" w:rsidP="00AE0745">
            <w:pPr>
              <w:jc w:val="center"/>
              <w:rPr>
                <w:lang w:eastAsia="en-US"/>
              </w:rPr>
            </w:pPr>
            <w:r w:rsidRPr="006F25D4">
              <w:rPr>
                <w:lang w:eastAsia="en-US"/>
              </w:rPr>
              <w:t>3</w:t>
            </w:r>
          </w:p>
        </w:tc>
        <w:tc>
          <w:tcPr>
            <w:tcW w:w="993" w:type="dxa"/>
            <w:tcBorders>
              <w:top w:val="single" w:sz="4" w:space="0" w:color="auto"/>
              <w:left w:val="nil"/>
              <w:bottom w:val="single" w:sz="4" w:space="0" w:color="auto"/>
              <w:right w:val="single" w:sz="4" w:space="0" w:color="auto"/>
            </w:tcBorders>
            <w:noWrap/>
            <w:vAlign w:val="center"/>
            <w:hideMark/>
          </w:tcPr>
          <w:p w:rsidR="00FF7B74" w:rsidRPr="006F25D4" w:rsidRDefault="00FF7B74" w:rsidP="00AE0745">
            <w:pPr>
              <w:jc w:val="center"/>
              <w:rPr>
                <w:lang w:eastAsia="en-US"/>
              </w:rPr>
            </w:pPr>
            <w:r w:rsidRPr="006F25D4">
              <w:rPr>
                <w:lang w:eastAsia="en-US"/>
              </w:rPr>
              <w:t>4</w:t>
            </w:r>
          </w:p>
        </w:tc>
        <w:tc>
          <w:tcPr>
            <w:tcW w:w="1134" w:type="dxa"/>
            <w:tcBorders>
              <w:top w:val="single" w:sz="4" w:space="0" w:color="auto"/>
              <w:left w:val="nil"/>
              <w:bottom w:val="single" w:sz="4" w:space="0" w:color="auto"/>
              <w:right w:val="single" w:sz="4" w:space="0" w:color="auto"/>
            </w:tcBorders>
            <w:noWrap/>
            <w:vAlign w:val="center"/>
            <w:hideMark/>
          </w:tcPr>
          <w:p w:rsidR="00FF7B74" w:rsidRPr="006F25D4" w:rsidRDefault="00FF7B74" w:rsidP="00AE0745">
            <w:pPr>
              <w:jc w:val="center"/>
              <w:rPr>
                <w:lang w:eastAsia="en-US"/>
              </w:rPr>
            </w:pPr>
            <w:r w:rsidRPr="006F25D4">
              <w:rPr>
                <w:lang w:eastAsia="en-US"/>
              </w:rPr>
              <w:t>5</w:t>
            </w:r>
          </w:p>
        </w:tc>
        <w:tc>
          <w:tcPr>
            <w:tcW w:w="1275" w:type="dxa"/>
            <w:tcBorders>
              <w:top w:val="single" w:sz="4" w:space="0" w:color="auto"/>
              <w:left w:val="nil"/>
              <w:bottom w:val="single" w:sz="4" w:space="0" w:color="auto"/>
              <w:right w:val="single" w:sz="4" w:space="0" w:color="auto"/>
            </w:tcBorders>
            <w:noWrap/>
            <w:vAlign w:val="center"/>
            <w:hideMark/>
          </w:tcPr>
          <w:p w:rsidR="00FF7B74" w:rsidRPr="006F25D4" w:rsidRDefault="00FF7B74" w:rsidP="00AE0745">
            <w:pPr>
              <w:jc w:val="center"/>
              <w:rPr>
                <w:lang w:eastAsia="en-US"/>
              </w:rPr>
            </w:pPr>
            <w:r w:rsidRPr="006F25D4">
              <w:rPr>
                <w:lang w:eastAsia="en-US"/>
              </w:rPr>
              <w:t>6</w:t>
            </w:r>
          </w:p>
        </w:tc>
        <w:tc>
          <w:tcPr>
            <w:tcW w:w="1276" w:type="dxa"/>
            <w:tcBorders>
              <w:top w:val="single" w:sz="4" w:space="0" w:color="auto"/>
              <w:left w:val="nil"/>
              <w:bottom w:val="single" w:sz="4" w:space="0" w:color="auto"/>
              <w:right w:val="single" w:sz="4" w:space="0" w:color="auto"/>
            </w:tcBorders>
            <w:noWrap/>
            <w:vAlign w:val="center"/>
            <w:hideMark/>
          </w:tcPr>
          <w:p w:rsidR="00FF7B74" w:rsidRPr="006F25D4" w:rsidRDefault="00FF7B74" w:rsidP="00AE0745">
            <w:pPr>
              <w:jc w:val="center"/>
              <w:rPr>
                <w:lang w:eastAsia="en-US"/>
              </w:rPr>
            </w:pPr>
            <w:r w:rsidRPr="006F25D4">
              <w:rPr>
                <w:lang w:eastAsia="en-US"/>
              </w:rPr>
              <w:t>7</w:t>
            </w:r>
          </w:p>
        </w:tc>
        <w:tc>
          <w:tcPr>
            <w:tcW w:w="921" w:type="dxa"/>
            <w:tcBorders>
              <w:top w:val="single" w:sz="4" w:space="0" w:color="auto"/>
              <w:left w:val="single" w:sz="4" w:space="0" w:color="auto"/>
              <w:bottom w:val="single" w:sz="4" w:space="0" w:color="auto"/>
              <w:right w:val="single" w:sz="4" w:space="0" w:color="auto"/>
            </w:tcBorders>
            <w:noWrap/>
            <w:vAlign w:val="bottom"/>
            <w:hideMark/>
          </w:tcPr>
          <w:p w:rsidR="00FF7B74" w:rsidRPr="006F25D4" w:rsidRDefault="00FF7B74" w:rsidP="00AE0745">
            <w:pPr>
              <w:jc w:val="center"/>
              <w:rPr>
                <w:lang w:eastAsia="en-US"/>
              </w:rPr>
            </w:pPr>
            <w:r w:rsidRPr="006F25D4">
              <w:rPr>
                <w:lang w:eastAsia="en-US"/>
              </w:rPr>
              <w:t>8</w:t>
            </w:r>
          </w:p>
        </w:tc>
        <w:tc>
          <w:tcPr>
            <w:tcW w:w="922" w:type="dxa"/>
            <w:tcBorders>
              <w:top w:val="single" w:sz="4" w:space="0" w:color="auto"/>
              <w:left w:val="single" w:sz="4" w:space="0" w:color="auto"/>
              <w:bottom w:val="single" w:sz="4" w:space="0" w:color="auto"/>
              <w:right w:val="single" w:sz="4" w:space="0" w:color="auto"/>
            </w:tcBorders>
            <w:vAlign w:val="bottom"/>
            <w:hideMark/>
          </w:tcPr>
          <w:p w:rsidR="00FF7B74" w:rsidRPr="006F25D4" w:rsidRDefault="00FF7B74" w:rsidP="00AE0745">
            <w:pPr>
              <w:jc w:val="center"/>
              <w:rPr>
                <w:lang w:eastAsia="en-US"/>
              </w:rPr>
            </w:pPr>
            <w:r w:rsidRPr="006F25D4">
              <w:rPr>
                <w:lang w:eastAsia="en-US"/>
              </w:rPr>
              <w:t>9</w:t>
            </w:r>
          </w:p>
        </w:tc>
        <w:tc>
          <w:tcPr>
            <w:tcW w:w="289" w:type="dxa"/>
            <w:gridSpan w:val="2"/>
            <w:tcBorders>
              <w:top w:val="nil"/>
              <w:left w:val="single" w:sz="4" w:space="0" w:color="auto"/>
              <w:bottom w:val="nil"/>
              <w:right w:val="nil"/>
            </w:tcBorders>
            <w:noWrap/>
            <w:vAlign w:val="bottom"/>
            <w:hideMark/>
          </w:tcPr>
          <w:p w:rsidR="00FF7B74" w:rsidRPr="006F25D4" w:rsidRDefault="00FF7B74" w:rsidP="00AE0745">
            <w:pPr>
              <w:rPr>
                <w:rFonts w:eastAsiaTheme="minorHAnsi"/>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2"/>
          </w:tcPr>
          <w:p w:rsidR="00FF7B74" w:rsidRPr="006F25D4" w:rsidRDefault="00FF7B74" w:rsidP="00AE0745">
            <w:pPr>
              <w:rPr>
                <w:rFonts w:eastAsiaTheme="minorEastAsia"/>
                <w:lang w:eastAsia="en-US"/>
              </w:rPr>
            </w:pPr>
          </w:p>
        </w:tc>
        <w:tc>
          <w:tcPr>
            <w:tcW w:w="960" w:type="dxa"/>
            <w:gridSpan w:val="3"/>
            <w:noWrap/>
            <w:vAlign w:val="bottom"/>
            <w:hideMark/>
          </w:tcPr>
          <w:p w:rsidR="00FF7B74" w:rsidRPr="006F25D4" w:rsidRDefault="00FF7B74" w:rsidP="00AE0745">
            <w:pPr>
              <w:rPr>
                <w:rFonts w:eastAsiaTheme="minorHAnsi"/>
                <w:lang w:eastAsia="en-US"/>
              </w:rPr>
            </w:pPr>
          </w:p>
        </w:tc>
        <w:tc>
          <w:tcPr>
            <w:tcW w:w="960" w:type="dxa"/>
            <w:noWrap/>
            <w:vAlign w:val="bottom"/>
            <w:hideMark/>
          </w:tcPr>
          <w:p w:rsidR="00FF7B74" w:rsidRPr="006F25D4" w:rsidRDefault="00FF7B74" w:rsidP="00AE0745">
            <w:pPr>
              <w:rPr>
                <w:rFonts w:eastAsiaTheme="minorHAnsi"/>
                <w:lang w:eastAsia="en-US"/>
              </w:rPr>
            </w:pPr>
          </w:p>
        </w:tc>
      </w:tr>
      <w:tr w:rsidR="00FF7B74" w:rsidRPr="006F25D4" w:rsidTr="00AE0745">
        <w:trPr>
          <w:gridAfter w:val="2"/>
          <w:wAfter w:w="1495" w:type="dxa"/>
          <w:trHeight w:val="396"/>
        </w:trPr>
        <w:tc>
          <w:tcPr>
            <w:tcW w:w="1560"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center"/>
              <w:rPr>
                <w:lang w:eastAsia="en-US"/>
              </w:rPr>
            </w:pPr>
            <w:r w:rsidRPr="006F25D4">
              <w:rPr>
                <w:lang w:eastAsia="en-US"/>
              </w:rPr>
              <w:t>ПОДПРОГРАММА 3</w:t>
            </w:r>
          </w:p>
        </w:tc>
        <w:tc>
          <w:tcPr>
            <w:tcW w:w="170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center"/>
              <w:rPr>
                <w:lang w:eastAsia="en-US"/>
              </w:rPr>
            </w:pPr>
            <w:r w:rsidRPr="006F25D4">
              <w:rPr>
                <w:lang w:eastAsia="en-US"/>
              </w:rPr>
              <w:t>Развитие дополнительного  образования и воспитание детей и молодежи</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jc w:val="center"/>
              <w:rPr>
                <w:lang w:eastAsia="en-US"/>
              </w:rPr>
            </w:pPr>
            <w:r w:rsidRPr="006F25D4">
              <w:rPr>
                <w:lang w:eastAsia="en-US"/>
              </w:rPr>
              <w:t>всего</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jc w:val="center"/>
              <w:rPr>
                <w:lang w:eastAsia="en-US"/>
              </w:rPr>
            </w:pPr>
            <w:r w:rsidRPr="006F25D4">
              <w:rPr>
                <w:lang w:eastAsia="en-US"/>
              </w:rPr>
              <w:t>5492857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jc w:val="center"/>
              <w:rPr>
                <w:lang w:eastAsia="en-US"/>
              </w:rPr>
            </w:pPr>
            <w:r w:rsidRPr="006F25D4">
              <w:rPr>
                <w:lang w:eastAsia="en-US"/>
              </w:rPr>
              <w:t>11116900</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jc w:val="center"/>
              <w:rPr>
                <w:lang w:eastAsia="en-US"/>
              </w:rPr>
            </w:pPr>
            <w:r w:rsidRPr="006F25D4">
              <w:rPr>
                <w:lang w:eastAsia="en-US"/>
              </w:rPr>
              <w:t>10118500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rPr>
                <w:lang w:eastAsia="en-US"/>
              </w:rPr>
            </w:pPr>
            <w:r w:rsidRPr="006F25D4">
              <w:rPr>
                <w:lang w:eastAsia="en-US"/>
              </w:rPr>
              <w:t>7010600</w:t>
            </w:r>
          </w:p>
        </w:tc>
        <w:tc>
          <w:tcPr>
            <w:tcW w:w="921" w:type="dxa"/>
            <w:tcBorders>
              <w:top w:val="single" w:sz="4" w:space="0" w:color="auto"/>
              <w:left w:val="single" w:sz="4" w:space="0" w:color="auto"/>
              <w:bottom w:val="single" w:sz="4" w:space="0" w:color="auto"/>
              <w:right w:val="single" w:sz="4" w:space="0" w:color="auto"/>
            </w:tcBorders>
            <w:noWrap/>
            <w:vAlign w:val="bottom"/>
            <w:hideMark/>
          </w:tcPr>
          <w:p w:rsidR="00FF7B74" w:rsidRPr="006F25D4" w:rsidRDefault="00FF7B74" w:rsidP="00AE0745">
            <w:pPr>
              <w:jc w:val="center"/>
              <w:rPr>
                <w:lang w:eastAsia="en-US"/>
              </w:rPr>
            </w:pPr>
            <w:r w:rsidRPr="006F25D4">
              <w:rPr>
                <w:lang w:eastAsia="en-US"/>
              </w:rPr>
              <w:t>7050100</w:t>
            </w:r>
          </w:p>
        </w:tc>
        <w:tc>
          <w:tcPr>
            <w:tcW w:w="922" w:type="dxa"/>
            <w:tcBorders>
              <w:top w:val="single" w:sz="4" w:space="0" w:color="auto"/>
              <w:left w:val="single" w:sz="4" w:space="0" w:color="auto"/>
              <w:bottom w:val="single" w:sz="4" w:space="0" w:color="auto"/>
              <w:right w:val="single" w:sz="4" w:space="0" w:color="auto"/>
            </w:tcBorders>
            <w:vAlign w:val="bottom"/>
            <w:hideMark/>
          </w:tcPr>
          <w:p w:rsidR="00FF7B74" w:rsidRPr="006F25D4" w:rsidRDefault="00FF7B74" w:rsidP="00AE0745">
            <w:pPr>
              <w:rPr>
                <w:lang w:eastAsia="en-US"/>
              </w:rPr>
            </w:pPr>
            <w:r w:rsidRPr="006F25D4">
              <w:rPr>
                <w:lang w:eastAsia="en-US"/>
              </w:rPr>
              <w:t>7473900</w:t>
            </w:r>
          </w:p>
        </w:tc>
        <w:tc>
          <w:tcPr>
            <w:tcW w:w="242" w:type="dxa"/>
            <w:tcBorders>
              <w:top w:val="nil"/>
              <w:left w:val="single" w:sz="4" w:space="0" w:color="auto"/>
              <w:bottom w:val="nil"/>
              <w:right w:val="nil"/>
            </w:tcBorders>
            <w:shd w:val="clear" w:color="auto" w:fill="FFFFFF" w:themeFill="background1"/>
            <w:noWrap/>
            <w:vAlign w:val="bottom"/>
            <w:hideMark/>
          </w:tcPr>
          <w:p w:rsidR="00FF7B74" w:rsidRPr="006F25D4" w:rsidRDefault="00FF7B74" w:rsidP="00AE0745">
            <w:pPr>
              <w:rPr>
                <w:rFonts w:eastAsiaTheme="minorHAnsi"/>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236" w:type="dxa"/>
            <w:gridSpan w:val="2"/>
            <w:shd w:val="clear" w:color="auto" w:fill="FFFFFF" w:themeFill="background1"/>
            <w:noWrap/>
            <w:vAlign w:val="bottom"/>
            <w:hideMark/>
          </w:tcPr>
          <w:p w:rsidR="00FF7B74" w:rsidRPr="006F25D4" w:rsidRDefault="00FF7B74" w:rsidP="00AE0745">
            <w:pPr>
              <w:rPr>
                <w:rFonts w:eastAsiaTheme="minorHAnsi"/>
                <w:lang w:eastAsia="en-US"/>
              </w:rPr>
            </w:pPr>
          </w:p>
        </w:tc>
        <w:tc>
          <w:tcPr>
            <w:tcW w:w="236" w:type="dxa"/>
            <w:shd w:val="clear" w:color="auto" w:fill="FFC000"/>
            <w:noWrap/>
            <w:vAlign w:val="bottom"/>
            <w:hideMark/>
          </w:tcPr>
          <w:p w:rsidR="00FF7B74" w:rsidRPr="006F25D4" w:rsidRDefault="00FF7B74" w:rsidP="00AE0745">
            <w:pPr>
              <w:rPr>
                <w:rFonts w:eastAsiaTheme="minorHAnsi"/>
                <w:lang w:eastAsia="en-US"/>
              </w:rPr>
            </w:pPr>
          </w:p>
        </w:tc>
      </w:tr>
      <w:tr w:rsidR="00FF7B74" w:rsidRPr="006F25D4" w:rsidTr="00AE0745">
        <w:trPr>
          <w:gridAfter w:val="2"/>
          <w:wAfter w:w="1495" w:type="dxa"/>
          <w:trHeight w:val="396"/>
        </w:trPr>
        <w:tc>
          <w:tcPr>
            <w:tcW w:w="1560" w:type="dxa"/>
            <w:tcBorders>
              <w:top w:val="nil"/>
              <w:left w:val="single" w:sz="4" w:space="0" w:color="auto"/>
              <w:bottom w:val="single" w:sz="4" w:space="0" w:color="auto"/>
              <w:right w:val="single" w:sz="4" w:space="0" w:color="auto"/>
            </w:tcBorders>
            <w:hideMark/>
          </w:tcPr>
          <w:p w:rsidR="00FF7B74" w:rsidRPr="006F25D4" w:rsidRDefault="00FF7B74" w:rsidP="00AE0745">
            <w:pPr>
              <w:jc w:val="center"/>
              <w:rPr>
                <w:lang w:eastAsia="en-US"/>
              </w:rPr>
            </w:pPr>
            <w:r w:rsidRPr="006F25D4">
              <w:rPr>
                <w:lang w:eastAsia="en-US"/>
              </w:rPr>
              <w:t>Основное мероприятие 3.2</w:t>
            </w:r>
          </w:p>
        </w:tc>
        <w:tc>
          <w:tcPr>
            <w:tcW w:w="1701" w:type="dxa"/>
            <w:tcBorders>
              <w:top w:val="nil"/>
              <w:left w:val="single" w:sz="4" w:space="0" w:color="auto"/>
              <w:bottom w:val="single" w:sz="4" w:space="0" w:color="auto"/>
              <w:right w:val="single" w:sz="4" w:space="0" w:color="auto"/>
            </w:tcBorders>
            <w:hideMark/>
          </w:tcPr>
          <w:p w:rsidR="00FF7B74" w:rsidRPr="006F25D4" w:rsidRDefault="00FF7B74" w:rsidP="00AE0745">
            <w:pPr>
              <w:jc w:val="center"/>
              <w:rPr>
                <w:lang w:eastAsia="en-US"/>
              </w:rPr>
            </w:pPr>
            <w:r w:rsidRPr="006F25D4">
              <w:rPr>
                <w:lang w:eastAsia="en-US"/>
              </w:rPr>
              <w:t>Предоставление субсидий бюджетному учреждению (ДЮЦ, КАИССА)</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jc w:val="center"/>
              <w:rPr>
                <w:lang w:eastAsia="en-US"/>
              </w:rPr>
            </w:pPr>
            <w:r w:rsidRPr="006F25D4">
              <w:rPr>
                <w:lang w:eastAsia="en-US"/>
              </w:rPr>
              <w:t>всего</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jc w:val="center"/>
              <w:rPr>
                <w:lang w:eastAsia="en-US"/>
              </w:rPr>
            </w:pPr>
            <w:r w:rsidRPr="006F25D4">
              <w:rPr>
                <w:lang w:eastAsia="en-US"/>
              </w:rPr>
              <w:t>5492857</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jc w:val="center"/>
              <w:rPr>
                <w:lang w:eastAsia="en-US"/>
              </w:rPr>
            </w:pPr>
            <w:r w:rsidRPr="006F25D4">
              <w:rPr>
                <w:lang w:eastAsia="en-US"/>
              </w:rPr>
              <w:t>11116900</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jc w:val="center"/>
              <w:rPr>
                <w:lang w:eastAsia="en-US"/>
              </w:rPr>
            </w:pPr>
            <w:r w:rsidRPr="006F25D4">
              <w:rPr>
                <w:lang w:eastAsia="en-US"/>
              </w:rPr>
              <w:t>10118500</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FF7B74" w:rsidRPr="006F25D4" w:rsidRDefault="00FF7B74" w:rsidP="00AE0745">
            <w:pPr>
              <w:rPr>
                <w:lang w:eastAsia="en-US"/>
              </w:rPr>
            </w:pPr>
            <w:r w:rsidRPr="006F25D4">
              <w:rPr>
                <w:lang w:eastAsia="en-US"/>
              </w:rPr>
              <w:t>7010600</w:t>
            </w:r>
          </w:p>
        </w:tc>
        <w:tc>
          <w:tcPr>
            <w:tcW w:w="921" w:type="dxa"/>
            <w:tcBorders>
              <w:top w:val="single" w:sz="4" w:space="0" w:color="auto"/>
              <w:left w:val="single" w:sz="8" w:space="0" w:color="auto"/>
              <w:bottom w:val="single" w:sz="8" w:space="0" w:color="auto"/>
              <w:right w:val="single" w:sz="8" w:space="0" w:color="000000"/>
            </w:tcBorders>
            <w:noWrap/>
            <w:vAlign w:val="bottom"/>
            <w:hideMark/>
          </w:tcPr>
          <w:p w:rsidR="00FF7B74" w:rsidRPr="006F25D4" w:rsidRDefault="00FF7B74" w:rsidP="00AE0745">
            <w:pPr>
              <w:jc w:val="center"/>
              <w:rPr>
                <w:lang w:eastAsia="en-US"/>
              </w:rPr>
            </w:pPr>
            <w:r w:rsidRPr="006F25D4">
              <w:rPr>
                <w:lang w:eastAsia="en-US"/>
              </w:rPr>
              <w:t>7050100</w:t>
            </w:r>
          </w:p>
        </w:tc>
        <w:tc>
          <w:tcPr>
            <w:tcW w:w="922" w:type="dxa"/>
            <w:tcBorders>
              <w:top w:val="single" w:sz="4" w:space="0" w:color="auto"/>
              <w:left w:val="single" w:sz="8" w:space="0" w:color="auto"/>
              <w:bottom w:val="single" w:sz="8" w:space="0" w:color="auto"/>
              <w:right w:val="single" w:sz="8" w:space="0" w:color="000000"/>
            </w:tcBorders>
            <w:vAlign w:val="bottom"/>
            <w:hideMark/>
          </w:tcPr>
          <w:p w:rsidR="00FF7B74" w:rsidRPr="006F25D4" w:rsidRDefault="00FF7B74" w:rsidP="00AE0745">
            <w:pPr>
              <w:rPr>
                <w:lang w:eastAsia="en-US"/>
              </w:rPr>
            </w:pPr>
            <w:r w:rsidRPr="006F25D4">
              <w:rPr>
                <w:lang w:eastAsia="en-US"/>
              </w:rPr>
              <w:t>7473900</w:t>
            </w:r>
          </w:p>
        </w:tc>
        <w:tc>
          <w:tcPr>
            <w:tcW w:w="242" w:type="dxa"/>
            <w:shd w:val="clear" w:color="auto" w:fill="FFFFFF" w:themeFill="background1"/>
            <w:noWrap/>
            <w:vAlign w:val="bottom"/>
            <w:hideMark/>
          </w:tcPr>
          <w:p w:rsidR="00FF7B74" w:rsidRPr="006F25D4" w:rsidRDefault="00FF7B74" w:rsidP="00AE0745">
            <w:pPr>
              <w:rPr>
                <w:rFonts w:eastAsiaTheme="minorHAnsi"/>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960" w:type="dxa"/>
            <w:gridSpan w:val="2"/>
            <w:shd w:val="clear" w:color="auto" w:fill="FFFFFF" w:themeFill="background1"/>
          </w:tcPr>
          <w:p w:rsidR="00FF7B74" w:rsidRPr="006F25D4" w:rsidRDefault="00FF7B74" w:rsidP="00AE0745">
            <w:pPr>
              <w:rPr>
                <w:rFonts w:eastAsiaTheme="minorEastAsia"/>
                <w:lang w:eastAsia="en-US"/>
              </w:rPr>
            </w:pPr>
          </w:p>
        </w:tc>
        <w:tc>
          <w:tcPr>
            <w:tcW w:w="236" w:type="dxa"/>
            <w:gridSpan w:val="2"/>
            <w:shd w:val="clear" w:color="auto" w:fill="FFFFFF" w:themeFill="background1"/>
            <w:noWrap/>
            <w:vAlign w:val="bottom"/>
            <w:hideMark/>
          </w:tcPr>
          <w:p w:rsidR="00FF7B74" w:rsidRPr="006F25D4" w:rsidRDefault="00FF7B74" w:rsidP="00AE0745">
            <w:pPr>
              <w:rPr>
                <w:rFonts w:eastAsiaTheme="minorHAnsi"/>
                <w:lang w:eastAsia="en-US"/>
              </w:rPr>
            </w:pPr>
          </w:p>
        </w:tc>
        <w:tc>
          <w:tcPr>
            <w:tcW w:w="236" w:type="dxa"/>
            <w:shd w:val="clear" w:color="auto" w:fill="FFFF00"/>
            <w:noWrap/>
            <w:vAlign w:val="bottom"/>
            <w:hideMark/>
          </w:tcPr>
          <w:p w:rsidR="00FF7B74" w:rsidRPr="006F25D4" w:rsidRDefault="00FF7B74" w:rsidP="00AE0745">
            <w:pPr>
              <w:rPr>
                <w:rFonts w:eastAsiaTheme="minorHAnsi"/>
                <w:lang w:eastAsia="en-US"/>
              </w:rPr>
            </w:pPr>
          </w:p>
        </w:tc>
      </w:tr>
    </w:tbl>
    <w:p w:rsidR="00FF7B74" w:rsidRPr="006F25D4" w:rsidRDefault="00FF7B74" w:rsidP="00FF7B74">
      <w:pPr>
        <w:ind w:right="57" w:firstLine="709"/>
        <w:jc w:val="center"/>
      </w:pPr>
    </w:p>
    <w:p w:rsidR="00FF7B74" w:rsidRPr="006F25D4" w:rsidRDefault="00FF7B74" w:rsidP="00FF7B74">
      <w:pPr>
        <w:ind w:firstLine="709"/>
        <w:jc w:val="both"/>
      </w:pPr>
    </w:p>
    <w:p w:rsidR="00FF7B74" w:rsidRPr="006F25D4" w:rsidRDefault="00FF7B74" w:rsidP="00FF7B74">
      <w:pPr>
        <w:ind w:firstLine="709"/>
        <w:jc w:val="center"/>
      </w:pPr>
      <w:r w:rsidRPr="006F25D4">
        <w:t>5. Анализ рисков реализации подпрограммы и описание</w:t>
      </w:r>
    </w:p>
    <w:p w:rsidR="00FF7B74" w:rsidRPr="006F25D4" w:rsidRDefault="00FF7B74" w:rsidP="00FF7B74">
      <w:pPr>
        <w:ind w:firstLine="709"/>
        <w:jc w:val="center"/>
      </w:pPr>
      <w:r w:rsidRPr="006F25D4">
        <w:t>мер управления рисками реализации подпрограммы</w:t>
      </w:r>
    </w:p>
    <w:p w:rsidR="00FF7B74" w:rsidRPr="006F25D4" w:rsidRDefault="00FF7B74" w:rsidP="00FF7B74">
      <w:pPr>
        <w:ind w:firstLine="709"/>
        <w:jc w:val="both"/>
      </w:pPr>
    </w:p>
    <w:p w:rsidR="00FF7B74" w:rsidRPr="006F25D4" w:rsidRDefault="00FF7B74" w:rsidP="00FF7B74">
      <w:pPr>
        <w:ind w:firstLine="720"/>
        <w:jc w:val="both"/>
      </w:pPr>
      <w:r w:rsidRPr="006F25D4">
        <w:rPr>
          <w:spacing w:val="-4"/>
        </w:rPr>
        <w:t xml:space="preserve">На эффективность реализации муниципальной подпрограммы могут оказать влияние риски, </w:t>
      </w:r>
      <w:r w:rsidRPr="006F25D4">
        <w:rPr>
          <w:spacing w:val="1"/>
        </w:rPr>
        <w:t xml:space="preserve">связанные с ухудшением макроэкономических условий в России и в мире, с возможным </w:t>
      </w:r>
      <w:r w:rsidRPr="006F25D4">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FF7B74" w:rsidRPr="006F25D4" w:rsidRDefault="00FF7B74" w:rsidP="00FF7B74">
      <w:pPr>
        <w:ind w:firstLine="720"/>
        <w:jc w:val="both"/>
      </w:pPr>
      <w:r w:rsidRPr="006F25D4">
        <w:rPr>
          <w:spacing w:val="-4"/>
        </w:rPr>
        <w:t>В ходе реализации муниципальной подпрограммы возможны стандартные риски:</w:t>
      </w:r>
    </w:p>
    <w:p w:rsidR="00FF7B74" w:rsidRPr="006F25D4" w:rsidRDefault="00FF7B74" w:rsidP="00FF7B74">
      <w:pPr>
        <w:ind w:firstLine="720"/>
        <w:jc w:val="both"/>
      </w:pPr>
      <w:r w:rsidRPr="006F25D4">
        <w:rPr>
          <w:spacing w:val="-1"/>
        </w:rPr>
        <w:t xml:space="preserve">- недофинансирование мероприятий муниципальной подпрограммы (в частности, это может </w:t>
      </w:r>
      <w:r w:rsidRPr="006F25D4">
        <w:t xml:space="preserve">быть рост цен на материально-технические средства, оборудование, материалы, выполнение </w:t>
      </w:r>
      <w:r w:rsidRPr="006F25D4">
        <w:rPr>
          <w:spacing w:val="-4"/>
        </w:rPr>
        <w:t>работ, оказание услуг, снижение либо отсутствие финансирования мероприятий муниципальной под</w:t>
      </w:r>
      <w:r w:rsidRPr="006F25D4">
        <w:rPr>
          <w:spacing w:val="-7"/>
        </w:rPr>
        <w:t>программы);</w:t>
      </w:r>
    </w:p>
    <w:p w:rsidR="00FF7B74" w:rsidRPr="006F25D4" w:rsidRDefault="00FF7B74" w:rsidP="00FF7B74">
      <w:pPr>
        <w:ind w:firstLine="720"/>
        <w:jc w:val="both"/>
      </w:pPr>
      <w:r w:rsidRPr="006F25D4">
        <w:rPr>
          <w:spacing w:val="-5"/>
        </w:rPr>
        <w:t>- изменение федерального законодательства.</w:t>
      </w:r>
    </w:p>
    <w:p w:rsidR="00FF7B74" w:rsidRPr="006F25D4" w:rsidRDefault="00FF7B74" w:rsidP="00FF7B74">
      <w:pPr>
        <w:ind w:firstLine="720"/>
        <w:jc w:val="both"/>
      </w:pPr>
      <w:r w:rsidRPr="006F25D4">
        <w:rPr>
          <w:spacing w:val="1"/>
        </w:rPr>
        <w:t xml:space="preserve">Предложения по мерам управления рисками реализации муниципальной подпрограммы </w:t>
      </w:r>
      <w:r w:rsidRPr="006F25D4">
        <w:rPr>
          <w:spacing w:val="-7"/>
        </w:rPr>
        <w:t>таковы:</w:t>
      </w:r>
    </w:p>
    <w:p w:rsidR="00FF7B74" w:rsidRPr="006F25D4" w:rsidRDefault="00FF7B74" w:rsidP="00FF7B74">
      <w:pPr>
        <w:ind w:firstLine="720"/>
        <w:jc w:val="both"/>
      </w:pPr>
      <w:r w:rsidRPr="006F25D4">
        <w:rPr>
          <w:spacing w:val="-5"/>
        </w:rPr>
        <w:t xml:space="preserve">- в ходе реализации муниципальной подпрограммы возможно внесение корректировок в разделы </w:t>
      </w:r>
      <w:r w:rsidRPr="006F25D4">
        <w:rPr>
          <w:spacing w:val="-6"/>
        </w:rPr>
        <w:t>муниципальной подпрограммы;</w:t>
      </w:r>
    </w:p>
    <w:p w:rsidR="00FF7B74" w:rsidRPr="006F25D4" w:rsidRDefault="00FF7B74" w:rsidP="00FF7B74">
      <w:pPr>
        <w:tabs>
          <w:tab w:val="left" w:pos="3164"/>
        </w:tabs>
        <w:ind w:firstLine="720"/>
        <w:jc w:val="both"/>
        <w:rPr>
          <w:spacing w:val="-7"/>
        </w:rPr>
      </w:pPr>
      <w:r w:rsidRPr="006F25D4">
        <w:rPr>
          <w:spacing w:val="1"/>
        </w:rPr>
        <w:t xml:space="preserve">- изменения в действующие нормативно-правовые акты района должны вноситься </w:t>
      </w:r>
      <w:r w:rsidRPr="006F25D4">
        <w:rPr>
          <w:spacing w:val="-7"/>
        </w:rPr>
        <w:t>своевременно.</w:t>
      </w:r>
    </w:p>
    <w:p w:rsidR="00FF7B74" w:rsidRPr="006F25D4" w:rsidRDefault="00FF7B74" w:rsidP="00FF7B74">
      <w:pPr>
        <w:jc w:val="both"/>
      </w:pPr>
    </w:p>
    <w:p w:rsidR="00FF7B74" w:rsidRPr="006F25D4" w:rsidRDefault="00FF7B74" w:rsidP="00FF7B74">
      <w:pPr>
        <w:jc w:val="center"/>
      </w:pPr>
      <w:r w:rsidRPr="006F25D4">
        <w:lastRenderedPageBreak/>
        <w:t>6. Оценка эффективности реализации подпрограммы</w:t>
      </w:r>
    </w:p>
    <w:p w:rsidR="00FF7B74" w:rsidRPr="006F25D4" w:rsidRDefault="00FF7B74" w:rsidP="00FF7B74">
      <w:pPr>
        <w:jc w:val="center"/>
      </w:pPr>
    </w:p>
    <w:p w:rsidR="00FF7B74" w:rsidRPr="006F25D4" w:rsidRDefault="00FF7B74" w:rsidP="00FF7B74">
      <w:pPr>
        <w:widowControl w:val="0"/>
        <w:autoSpaceDE w:val="0"/>
        <w:autoSpaceDN w:val="0"/>
        <w:adjustRightInd w:val="0"/>
        <w:ind w:firstLine="709"/>
        <w:jc w:val="both"/>
      </w:pPr>
      <w:r w:rsidRPr="006F25D4">
        <w:t>Эффективность реализации подпрограммы рассматривается с точки зрения как количественных, так и качественных (социальных) показателей.</w:t>
      </w:r>
    </w:p>
    <w:p w:rsidR="00FF7B74" w:rsidRPr="006F25D4" w:rsidRDefault="00FF7B74" w:rsidP="00FF7B74">
      <w:pPr>
        <w:widowControl w:val="0"/>
        <w:autoSpaceDE w:val="0"/>
        <w:autoSpaceDN w:val="0"/>
        <w:adjustRightInd w:val="0"/>
        <w:ind w:firstLine="709"/>
        <w:jc w:val="both"/>
      </w:pPr>
      <w:r w:rsidRPr="006F25D4">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FF7B74" w:rsidRPr="006F25D4" w:rsidRDefault="00FF7B74" w:rsidP="00FF7B74">
      <w:pPr>
        <w:ind w:firstLine="709"/>
        <w:jc w:val="both"/>
      </w:pPr>
      <w:r w:rsidRPr="006F25D4">
        <w:t>По итогам реализации подпрограммы будут достигнуты следующие результаты:</w:t>
      </w:r>
    </w:p>
    <w:p w:rsidR="00FF7B74" w:rsidRPr="006F25D4" w:rsidRDefault="00FF7B74" w:rsidP="00FF7B74">
      <w:pPr>
        <w:pStyle w:val="ac"/>
        <w:ind w:left="0"/>
      </w:pPr>
      <w:r w:rsidRPr="006F25D4">
        <w:t>- 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FF7B74" w:rsidRPr="006F25D4" w:rsidRDefault="00FF7B74" w:rsidP="00FF7B74">
      <w:pPr>
        <w:pStyle w:val="ac"/>
        <w:ind w:left="0"/>
      </w:pPr>
      <w:r w:rsidRPr="006F25D4">
        <w:t xml:space="preserve">- 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FF7B74" w:rsidRPr="006F25D4" w:rsidRDefault="00FF7B74" w:rsidP="00FF7B74">
      <w:pPr>
        <w:pStyle w:val="ConsPlusCell"/>
        <w:widowControl/>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 увеличится количество муниципальных  мероприятий </w:t>
      </w:r>
      <w:r w:rsidRPr="006F25D4">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до  25 единиц;</w:t>
      </w:r>
    </w:p>
    <w:p w:rsidR="00FF7B74" w:rsidRPr="006F25D4" w:rsidRDefault="00FF7B74" w:rsidP="00FF7B74">
      <w:pPr>
        <w:pStyle w:val="ConsPlusCell"/>
        <w:widowControl/>
        <w:ind w:firstLine="709"/>
        <w:jc w:val="both"/>
        <w:rPr>
          <w:rFonts w:ascii="Times New Roman" w:eastAsia="Calibri" w:hAnsi="Times New Roman" w:cs="Times New Roman"/>
          <w:sz w:val="24"/>
          <w:szCs w:val="24"/>
          <w:lang w:eastAsia="en-US"/>
        </w:rPr>
      </w:pPr>
      <w:r w:rsidRPr="006F25D4">
        <w:rPr>
          <w:rFonts w:ascii="Times New Roman" w:hAnsi="Times New Roman" w:cs="Times New Roman"/>
          <w:sz w:val="24"/>
          <w:szCs w:val="24"/>
        </w:rPr>
        <w:t>- 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FF7B74" w:rsidRPr="006F25D4" w:rsidRDefault="00FF7B74" w:rsidP="00FF7B74">
      <w:pPr>
        <w:ind w:firstLine="567"/>
        <w:jc w:val="both"/>
        <w:rPr>
          <w:lang w:eastAsia="ru-RU"/>
        </w:rPr>
      </w:pPr>
      <w:r w:rsidRPr="006F25D4">
        <w:t xml:space="preserve">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до  10  человек.  </w:t>
      </w:r>
    </w:p>
    <w:p w:rsidR="00FF7B74" w:rsidRPr="006F25D4" w:rsidRDefault="00FF7B74" w:rsidP="00FF7B74">
      <w:pPr>
        <w:ind w:firstLine="567"/>
        <w:jc w:val="both"/>
      </w:pPr>
    </w:p>
    <w:p w:rsidR="00FF7B74" w:rsidRPr="006F25D4" w:rsidRDefault="00FF7B74" w:rsidP="00FF7B74">
      <w:pPr>
        <w:ind w:firstLine="567"/>
        <w:jc w:val="both"/>
      </w:pPr>
    </w:p>
    <w:p w:rsidR="00FF7B74" w:rsidRPr="006F25D4" w:rsidRDefault="00FF7B74" w:rsidP="00FF7B74">
      <w:pPr>
        <w:ind w:firstLine="567"/>
        <w:jc w:val="both"/>
      </w:pPr>
    </w:p>
    <w:p w:rsidR="00FF7B74" w:rsidRPr="006F25D4" w:rsidRDefault="00FF7B74" w:rsidP="00FF7B74">
      <w:pPr>
        <w:ind w:firstLine="567"/>
        <w:jc w:val="both"/>
      </w:pPr>
    </w:p>
    <w:p w:rsidR="00FF7B74" w:rsidRPr="006F25D4" w:rsidRDefault="00FF7B74" w:rsidP="00FF7B74">
      <w:pPr>
        <w:tabs>
          <w:tab w:val="left" w:pos="459"/>
        </w:tabs>
        <w:ind w:left="34"/>
        <w:jc w:val="center"/>
      </w:pPr>
      <w:r w:rsidRPr="006F25D4">
        <w:t>Подпрограмма 4 «Создание условий для организации отдыха и оздоровления детей и молодежи»</w:t>
      </w:r>
    </w:p>
    <w:p w:rsidR="00FF7B74" w:rsidRPr="006F25D4" w:rsidRDefault="00FF7B74" w:rsidP="00FF7B74">
      <w:pPr>
        <w:pStyle w:val="ConsPlusNormal0"/>
        <w:jc w:val="center"/>
        <w:outlineLvl w:val="2"/>
        <w:rPr>
          <w:rFonts w:ascii="Times New Roman" w:hAnsi="Times New Roman" w:cs="Times New Roman"/>
          <w:sz w:val="24"/>
          <w:szCs w:val="24"/>
        </w:rPr>
      </w:pP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ПАСПОРТ</w:t>
      </w:r>
    </w:p>
    <w:p w:rsidR="00FF7B74" w:rsidRPr="006F25D4" w:rsidRDefault="00FF7B74" w:rsidP="00FF7B74">
      <w:pPr>
        <w:jc w:val="center"/>
      </w:pPr>
      <w:r w:rsidRPr="006F25D4">
        <w:t xml:space="preserve">Создание условий для организации отдыха и оздоровления детей и молодежи» муниципальной программы Панинского муниципального района </w:t>
      </w:r>
    </w:p>
    <w:p w:rsidR="00FF7B74" w:rsidRPr="006F25D4" w:rsidRDefault="00FF7B74" w:rsidP="00FF7B74">
      <w:pPr>
        <w:jc w:val="center"/>
      </w:pPr>
      <w:r w:rsidRPr="006F25D4">
        <w:t>Воронежской области «Развитие образования» на 2020-2025 годы</w:t>
      </w:r>
    </w:p>
    <w:p w:rsidR="00FF7B74" w:rsidRPr="006F25D4" w:rsidRDefault="00FF7B74" w:rsidP="00FF7B74">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FF7B74" w:rsidRPr="006F25D4" w:rsidTr="00AE0745">
        <w:trPr>
          <w:trHeight w:val="750"/>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FF7B74" w:rsidRPr="006F25D4" w:rsidRDefault="00FF7B74" w:rsidP="00AE0745">
            <w:pPr>
              <w:jc w:val="both"/>
              <w:rPr>
                <w:lang w:eastAsia="en-US"/>
              </w:rPr>
            </w:pPr>
            <w:r w:rsidRPr="006F25D4">
              <w:rPr>
                <w:lang w:eastAsia="en-US"/>
              </w:rPr>
              <w:t>отдел по образованию, опеке, попечительству, спорту и работе с молодежью администрации Панинского муниципального района</w:t>
            </w:r>
          </w:p>
        </w:tc>
      </w:tr>
      <w:tr w:rsidR="00FF7B74" w:rsidRPr="006F25D4" w:rsidTr="00AE0745">
        <w:trPr>
          <w:trHeight w:val="1125"/>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Участники подпрограммы</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w:t>
            </w:r>
          </w:p>
        </w:tc>
      </w:tr>
      <w:tr w:rsidR="00FF7B74" w:rsidRPr="006F25D4" w:rsidTr="00AE0745">
        <w:trPr>
          <w:trHeight w:val="1125"/>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F7B74" w:rsidRPr="006F25D4" w:rsidRDefault="00FF7B74" w:rsidP="00AE0745">
            <w:pPr>
              <w:pStyle w:val="ac"/>
              <w:ind w:left="0"/>
            </w:pPr>
            <w:r w:rsidRPr="006F25D4">
              <w:t xml:space="preserve">Основное мероприятие 1. </w:t>
            </w:r>
          </w:p>
          <w:p w:rsidR="00FF7B74" w:rsidRPr="006F25D4" w:rsidRDefault="00FF7B74" w:rsidP="00AE0745">
            <w:pPr>
              <w:pStyle w:val="ac"/>
              <w:ind w:left="0"/>
            </w:pPr>
            <w:r w:rsidRPr="006F25D4">
              <w:t>Организация и финансирование воспитательной работы, содержательного досуга и отдыха детей в период оздоровительной компании</w:t>
            </w:r>
          </w:p>
          <w:p w:rsidR="00FF7B74" w:rsidRPr="006F25D4" w:rsidRDefault="00FF7B74" w:rsidP="00AE0745">
            <w:pPr>
              <w:pStyle w:val="ConsPlusNormal0"/>
              <w:jc w:val="both"/>
              <w:rPr>
                <w:rFonts w:ascii="Times New Roman" w:hAnsi="Times New Roman" w:cs="Times New Roman"/>
                <w:sz w:val="24"/>
                <w:szCs w:val="24"/>
                <w:lang w:eastAsia="en-US"/>
              </w:rPr>
            </w:pPr>
          </w:p>
        </w:tc>
      </w:tr>
      <w:tr w:rsidR="00FF7B74" w:rsidRPr="006F25D4" w:rsidTr="00AE0745">
        <w:trPr>
          <w:trHeight w:val="858"/>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Цель подпрограммы </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rPr>
                <w:lang w:eastAsia="en-US"/>
              </w:rPr>
            </w:pPr>
            <w:r w:rsidRPr="006F25D4">
              <w:rPr>
                <w:lang w:eastAsia="en-US"/>
              </w:rPr>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FF7B74" w:rsidRPr="006F25D4" w:rsidTr="00AE0745">
        <w:trPr>
          <w:trHeight w:val="1125"/>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lastRenderedPageBreak/>
              <w:t xml:space="preserve">Задачи подпрограммы </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jc w:val="both"/>
              <w:rPr>
                <w:lang w:eastAsia="en-US"/>
              </w:rPr>
            </w:pPr>
            <w:r w:rsidRPr="006F25D4">
              <w:rPr>
                <w:lang w:eastAsia="en-US"/>
              </w:rPr>
              <w:t>- Создание нормативно-правовой базы, регулирующей организацию сферы  оздоровления и отдыха  детей;</w:t>
            </w:r>
          </w:p>
          <w:p w:rsidR="00FF7B74" w:rsidRPr="006F25D4" w:rsidRDefault="00FF7B74" w:rsidP="00AE0745">
            <w:pPr>
              <w:jc w:val="both"/>
              <w:rPr>
                <w:lang w:eastAsia="en-US"/>
              </w:rPr>
            </w:pPr>
            <w:r w:rsidRPr="006F25D4">
              <w:rPr>
                <w:lang w:eastAsia="en-US"/>
              </w:rPr>
              <w:t xml:space="preserve">     - обеспечение предоставления безопасных и качественных услуг в сфере оздоровления и отдыха детей;</w:t>
            </w:r>
          </w:p>
          <w:p w:rsidR="00FF7B74" w:rsidRPr="006F25D4" w:rsidRDefault="00FF7B74" w:rsidP="00AE0745">
            <w:pPr>
              <w:jc w:val="both"/>
              <w:rPr>
                <w:lang w:eastAsia="en-US"/>
              </w:rPr>
            </w:pPr>
            <w:r w:rsidRPr="006F25D4">
              <w:rPr>
                <w:lang w:eastAsia="en-US"/>
              </w:rPr>
              <w:t xml:space="preserve">    </w:t>
            </w:r>
          </w:p>
        </w:tc>
      </w:tr>
      <w:tr w:rsidR="00FF7B74" w:rsidRPr="006F25D4" w:rsidTr="00AE0745">
        <w:trPr>
          <w:trHeight w:val="1125"/>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FF7B74" w:rsidRPr="006F25D4" w:rsidRDefault="00FF7B74" w:rsidP="00AE0745">
            <w:pPr>
              <w:jc w:val="both"/>
              <w:rPr>
                <w:lang w:eastAsia="en-US"/>
              </w:rPr>
            </w:pPr>
            <w:r w:rsidRPr="006F25D4">
              <w:rPr>
                <w:lang w:eastAsia="en-US"/>
              </w:rPr>
              <w:t>- Количество детей, охваченных организованным отдыхом и оздоровлением от общего количества детей школьного возраста.</w:t>
            </w:r>
          </w:p>
          <w:p w:rsidR="00FF7B74" w:rsidRPr="006F25D4" w:rsidRDefault="00FF7B74" w:rsidP="00AE0745">
            <w:pPr>
              <w:jc w:val="both"/>
              <w:rPr>
                <w:lang w:eastAsia="en-US"/>
              </w:rPr>
            </w:pPr>
          </w:p>
        </w:tc>
      </w:tr>
      <w:tr w:rsidR="00FF7B74" w:rsidRPr="006F25D4" w:rsidTr="00AE0745">
        <w:trPr>
          <w:trHeight w:val="364"/>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FF7B74" w:rsidRPr="006F25D4" w:rsidRDefault="00FF7B74" w:rsidP="00AE0745">
            <w:pPr>
              <w:rPr>
                <w:lang w:eastAsia="en-US"/>
              </w:rPr>
            </w:pPr>
            <w:r w:rsidRPr="006F25D4">
              <w:rPr>
                <w:lang w:eastAsia="en-US"/>
              </w:rPr>
              <w:t>2020 - 2025 годы</w:t>
            </w:r>
          </w:p>
        </w:tc>
      </w:tr>
      <w:tr w:rsidR="00FF7B74" w:rsidRPr="006F25D4" w:rsidTr="00AE0745">
        <w:trPr>
          <w:trHeight w:val="1250"/>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F7B74" w:rsidRPr="006F25D4" w:rsidRDefault="00FF7B74" w:rsidP="00AE0745">
            <w:pPr>
              <w:jc w:val="both"/>
              <w:rPr>
                <w:lang w:eastAsia="en-US"/>
              </w:rPr>
            </w:pPr>
            <w:r w:rsidRPr="006F25D4">
              <w:rPr>
                <w:lang w:eastAsia="en-US"/>
              </w:rPr>
              <w:t>Общий объем финансирования на реализацию подпрограммы из областного и муниципального бюджетов составляет –   10 541 800  рублей:</w:t>
            </w:r>
          </w:p>
          <w:p w:rsidR="00FF7B74" w:rsidRPr="006F25D4" w:rsidRDefault="00FF7B74" w:rsidP="00AE0745">
            <w:pPr>
              <w:jc w:val="both"/>
              <w:rPr>
                <w:lang w:eastAsia="en-US"/>
              </w:rPr>
            </w:pPr>
            <w:r w:rsidRPr="006F25D4">
              <w:rPr>
                <w:lang w:eastAsia="en-US"/>
              </w:rPr>
              <w:t>Средства областного бюджета – 8 971 600 руб.</w:t>
            </w:r>
          </w:p>
          <w:p w:rsidR="00FF7B74" w:rsidRPr="006F25D4" w:rsidRDefault="00FF7B74" w:rsidP="00AE0745">
            <w:pPr>
              <w:jc w:val="both"/>
              <w:rPr>
                <w:lang w:eastAsia="en-US"/>
              </w:rPr>
            </w:pPr>
            <w:r w:rsidRPr="006F25D4">
              <w:rPr>
                <w:lang w:eastAsia="en-US"/>
              </w:rPr>
              <w:t>Средства муниципального бюджета- 1 570 200 руб.</w:t>
            </w:r>
          </w:p>
          <w:p w:rsidR="00FF7B74" w:rsidRPr="006F25D4" w:rsidRDefault="00FF7B74" w:rsidP="00AE0745">
            <w:pPr>
              <w:jc w:val="both"/>
              <w:rPr>
                <w:lang w:eastAsia="en-US"/>
              </w:rPr>
            </w:pPr>
          </w:p>
          <w:p w:rsidR="00FF7B74" w:rsidRPr="006F25D4" w:rsidRDefault="00FF7B74" w:rsidP="00AE0745">
            <w:pPr>
              <w:jc w:val="both"/>
              <w:rPr>
                <w:lang w:eastAsia="en-US"/>
              </w:rPr>
            </w:pPr>
          </w:p>
        </w:tc>
      </w:tr>
      <w:tr w:rsidR="00FF7B74" w:rsidRPr="006F25D4" w:rsidTr="00AE0745">
        <w:trPr>
          <w:trHeight w:val="1500"/>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jc w:val="both"/>
              <w:rPr>
                <w:lang w:eastAsia="en-US"/>
              </w:rPr>
            </w:pPr>
            <w:r w:rsidRPr="006F25D4">
              <w:rPr>
                <w:lang w:eastAsia="en-US"/>
              </w:rPr>
              <w:t>- Количество детей, охваченных организованными формами отдыха, составит 55,8 % от общего количества детей школьного возраста до 17 лет.</w:t>
            </w:r>
          </w:p>
          <w:p w:rsidR="00FF7B74" w:rsidRPr="006F25D4" w:rsidRDefault="00FF7B74" w:rsidP="00AE0745">
            <w:pPr>
              <w:jc w:val="both"/>
              <w:rPr>
                <w:lang w:eastAsia="en-US"/>
              </w:rPr>
            </w:pPr>
          </w:p>
        </w:tc>
      </w:tr>
    </w:tbl>
    <w:p w:rsidR="00FF7B74" w:rsidRPr="006F25D4" w:rsidRDefault="00FF7B74" w:rsidP="00FF7B74">
      <w:pPr>
        <w:pStyle w:val="ConsPlusNormal0"/>
        <w:jc w:val="center"/>
        <w:rPr>
          <w:rFonts w:ascii="Times New Roman" w:hAnsi="Times New Roman" w:cs="Times New Roman"/>
          <w:sz w:val="24"/>
          <w:szCs w:val="24"/>
        </w:rPr>
      </w:pPr>
    </w:p>
    <w:p w:rsidR="00FF7B74" w:rsidRPr="006F25D4" w:rsidRDefault="00FF7B74" w:rsidP="00FF7B74">
      <w:pPr>
        <w:tabs>
          <w:tab w:val="left" w:pos="709"/>
          <w:tab w:val="left" w:pos="9072"/>
          <w:tab w:val="left" w:pos="10065"/>
        </w:tabs>
        <w:ind w:firstLine="567"/>
        <w:jc w:val="center"/>
        <w:rPr>
          <w:bCs/>
        </w:rPr>
      </w:pPr>
      <w:r w:rsidRPr="006F25D4">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F25D4">
        <w:rPr>
          <w:bCs/>
        </w:rPr>
        <w:t>.</w:t>
      </w:r>
    </w:p>
    <w:p w:rsidR="00FF7B74" w:rsidRPr="006F25D4" w:rsidRDefault="00FF7B74" w:rsidP="00FF7B74">
      <w:pPr>
        <w:tabs>
          <w:tab w:val="left" w:pos="709"/>
          <w:tab w:val="left" w:pos="9072"/>
          <w:tab w:val="left" w:pos="10065"/>
        </w:tabs>
        <w:ind w:firstLine="567"/>
        <w:jc w:val="center"/>
        <w:rPr>
          <w:bCs/>
        </w:rPr>
      </w:pPr>
    </w:p>
    <w:p w:rsidR="00FF7B74" w:rsidRPr="006F25D4" w:rsidRDefault="00FF7B74" w:rsidP="00FF7B74">
      <w:pPr>
        <w:widowControl w:val="0"/>
        <w:autoSpaceDE w:val="0"/>
        <w:autoSpaceDN w:val="0"/>
        <w:adjustRightInd w:val="0"/>
        <w:ind w:firstLine="709"/>
        <w:jc w:val="both"/>
      </w:pPr>
      <w:r w:rsidRPr="006F25D4">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FF7B74" w:rsidRPr="006F25D4" w:rsidRDefault="00FF7B74" w:rsidP="00FF7B74">
      <w:pPr>
        <w:widowControl w:val="0"/>
        <w:autoSpaceDE w:val="0"/>
        <w:autoSpaceDN w:val="0"/>
        <w:adjustRightInd w:val="0"/>
        <w:ind w:firstLine="709"/>
        <w:jc w:val="both"/>
      </w:pPr>
      <w:r w:rsidRPr="006F25D4">
        <w:t>Основными задачами системы отдыха и оздоровления детей в Воронежской области являются:</w:t>
      </w:r>
    </w:p>
    <w:p w:rsidR="00FF7B74" w:rsidRPr="006F25D4" w:rsidRDefault="00FF7B74" w:rsidP="00FF7B74">
      <w:pPr>
        <w:widowControl w:val="0"/>
        <w:autoSpaceDE w:val="0"/>
        <w:autoSpaceDN w:val="0"/>
        <w:adjustRightInd w:val="0"/>
        <w:ind w:firstLine="709"/>
        <w:jc w:val="both"/>
      </w:pPr>
      <w:r w:rsidRPr="006F25D4">
        <w:t>1) создание нормативно-правовой базы, регулирующей организацию сферы оздоровления и отдыха детей;</w:t>
      </w:r>
    </w:p>
    <w:p w:rsidR="00FF7B74" w:rsidRPr="006F25D4" w:rsidRDefault="00FF7B74" w:rsidP="00FF7B74">
      <w:pPr>
        <w:widowControl w:val="0"/>
        <w:autoSpaceDE w:val="0"/>
        <w:autoSpaceDN w:val="0"/>
        <w:adjustRightInd w:val="0"/>
        <w:ind w:firstLine="709"/>
        <w:jc w:val="both"/>
      </w:pPr>
      <w:r w:rsidRPr="006F25D4">
        <w:t>2) обеспечение предоставления безопасных качественных услуг в сфере оздоровления и отдыха детей;</w:t>
      </w:r>
    </w:p>
    <w:p w:rsidR="00FF7B74" w:rsidRPr="006F25D4" w:rsidRDefault="00FF7B74" w:rsidP="00FF7B74">
      <w:pPr>
        <w:widowControl w:val="0"/>
        <w:autoSpaceDE w:val="0"/>
        <w:autoSpaceDN w:val="0"/>
        <w:adjustRightInd w:val="0"/>
        <w:ind w:firstLine="709"/>
        <w:jc w:val="both"/>
      </w:pPr>
      <w:r w:rsidRPr="006F25D4">
        <w:t>3) создание современной системы управления и научно-методической поддержки процессов оздоровления и отдыха детей;</w:t>
      </w:r>
    </w:p>
    <w:p w:rsidR="00FF7B74" w:rsidRPr="006F25D4" w:rsidRDefault="00FF7B74" w:rsidP="00FF7B74">
      <w:pPr>
        <w:widowControl w:val="0"/>
        <w:autoSpaceDE w:val="0"/>
        <w:autoSpaceDN w:val="0"/>
        <w:adjustRightInd w:val="0"/>
        <w:ind w:firstLine="709"/>
        <w:jc w:val="both"/>
      </w:pPr>
      <w:r w:rsidRPr="006F25D4">
        <w:t>4) создание системы взаимодействия всех субъектов в организации сферы оздоровления и отдыха детей;</w:t>
      </w:r>
    </w:p>
    <w:p w:rsidR="00FF7B74" w:rsidRPr="006F25D4" w:rsidRDefault="00FF7B74" w:rsidP="00FF7B74">
      <w:pPr>
        <w:widowControl w:val="0"/>
        <w:autoSpaceDE w:val="0"/>
        <w:autoSpaceDN w:val="0"/>
        <w:adjustRightInd w:val="0"/>
        <w:ind w:firstLine="709"/>
        <w:jc w:val="both"/>
      </w:pPr>
      <w:r w:rsidRPr="006F25D4">
        <w:t>5) сохранение и развитие инфраструктуры детского отдыха и оздоровления в Панинском районе;</w:t>
      </w:r>
    </w:p>
    <w:p w:rsidR="00FF7B74" w:rsidRPr="006F25D4" w:rsidRDefault="00FF7B74" w:rsidP="00FF7B74">
      <w:pPr>
        <w:widowControl w:val="0"/>
        <w:autoSpaceDE w:val="0"/>
        <w:autoSpaceDN w:val="0"/>
        <w:adjustRightInd w:val="0"/>
        <w:ind w:firstLine="709"/>
        <w:jc w:val="both"/>
      </w:pPr>
      <w:r w:rsidRPr="006F25D4">
        <w:t>6) содействие развитию различных учреждений, предоставляющих услуги в данной сфере;</w:t>
      </w:r>
    </w:p>
    <w:p w:rsidR="00FF7B74" w:rsidRPr="006F25D4" w:rsidRDefault="00FF7B74" w:rsidP="00FF7B74">
      <w:pPr>
        <w:widowControl w:val="0"/>
        <w:autoSpaceDE w:val="0"/>
        <w:autoSpaceDN w:val="0"/>
        <w:adjustRightInd w:val="0"/>
        <w:ind w:firstLine="709"/>
        <w:jc w:val="both"/>
      </w:pPr>
      <w:r w:rsidRPr="006F25D4">
        <w:lastRenderedPageBreak/>
        <w:t>Для контроля промежуточных и конечных результатов реализации подпрограммы будут использованы следующие показатели (индикаторы):</w:t>
      </w:r>
    </w:p>
    <w:p w:rsidR="00FF7B74" w:rsidRPr="006F25D4" w:rsidRDefault="00FF7B74" w:rsidP="00FF7B74">
      <w:pPr>
        <w:ind w:firstLine="567"/>
        <w:jc w:val="both"/>
      </w:pPr>
      <w:r w:rsidRPr="006F25D4">
        <w:t>Показатель 4.1.: - Количество детей, охваченных организованным отдыхом и оздоровлением от общего количества детей школьного возраста.</w:t>
      </w:r>
    </w:p>
    <w:p w:rsidR="00FF7B74" w:rsidRPr="006F25D4" w:rsidRDefault="00FF7B74" w:rsidP="00FF7B74">
      <w:pPr>
        <w:ind w:firstLine="567"/>
        <w:jc w:val="both"/>
        <w:rPr>
          <w:spacing w:val="-5"/>
        </w:rPr>
      </w:pPr>
      <w:r w:rsidRPr="006F25D4">
        <w:t xml:space="preserve">Реализация мероприятий  программы  планируется осуществить в течение шести лет (2020 - 2025 гг.). </w:t>
      </w:r>
      <w:r w:rsidRPr="006F25D4">
        <w:rPr>
          <w:spacing w:val="-4"/>
        </w:rPr>
        <w:t xml:space="preserve">Разделения </w:t>
      </w:r>
      <w:r w:rsidRPr="006F25D4">
        <w:rPr>
          <w:spacing w:val="-5"/>
        </w:rPr>
        <w:t>реализации муниципальной подпрограммы на этапы не предусматривается.</w:t>
      </w:r>
    </w:p>
    <w:p w:rsidR="00FF7B74" w:rsidRPr="006F25D4" w:rsidRDefault="00FF7B74" w:rsidP="00FF7B74">
      <w:pPr>
        <w:widowControl w:val="0"/>
        <w:autoSpaceDE w:val="0"/>
        <w:autoSpaceDN w:val="0"/>
        <w:adjustRightInd w:val="0"/>
        <w:ind w:firstLine="709"/>
        <w:jc w:val="both"/>
      </w:pPr>
      <w:r w:rsidRPr="006F25D4">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FF7B74" w:rsidRPr="006F25D4" w:rsidRDefault="00FF7B74" w:rsidP="00FF7B74">
      <w:pPr>
        <w:ind w:firstLine="150"/>
        <w:jc w:val="both"/>
      </w:pPr>
    </w:p>
    <w:p w:rsidR="00FF7B74" w:rsidRPr="006F25D4" w:rsidRDefault="00FF7B74" w:rsidP="00FF7B74">
      <w:pPr>
        <w:jc w:val="center"/>
      </w:pPr>
      <w:r w:rsidRPr="006F25D4">
        <w:t>2. Характеристика основных мероприятий и мероприятий подпрограммы</w:t>
      </w:r>
    </w:p>
    <w:p w:rsidR="00FF7B74" w:rsidRPr="006F25D4" w:rsidRDefault="00FF7B74" w:rsidP="00FF7B74">
      <w:pPr>
        <w:pStyle w:val="ConsPlusNormal0"/>
        <w:ind w:firstLine="709"/>
        <w:jc w:val="both"/>
        <w:rPr>
          <w:rFonts w:ascii="Times New Roman" w:hAnsi="Times New Roman" w:cs="Times New Roman"/>
          <w:sz w:val="24"/>
          <w:szCs w:val="24"/>
        </w:rPr>
      </w:pPr>
    </w:p>
    <w:p w:rsidR="00FF7B74" w:rsidRPr="006F25D4" w:rsidRDefault="00FF7B74" w:rsidP="00FF7B74">
      <w:pPr>
        <w:pStyle w:val="ConsPlusNormal0"/>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В рамках подпрограммы планируется реализация  основного мероприятия: </w:t>
      </w:r>
    </w:p>
    <w:p w:rsidR="00FF7B74" w:rsidRPr="006F25D4" w:rsidRDefault="00FF7B74" w:rsidP="00FF7B74">
      <w:pPr>
        <w:pStyle w:val="ac"/>
        <w:ind w:left="0"/>
      </w:pPr>
      <w:r w:rsidRPr="006F25D4">
        <w:t>Основное мероприятие 1. Организация и финансирование воспитательной работы, содержательного досуга и отдыха детей в период оздоровительной компании</w:t>
      </w:r>
    </w:p>
    <w:p w:rsidR="00FF7B74" w:rsidRPr="006F25D4" w:rsidRDefault="00FF7B74" w:rsidP="00FF7B74">
      <w:pPr>
        <w:jc w:val="both"/>
      </w:pPr>
      <w:r w:rsidRPr="006F25D4">
        <w:t>Срок реализации основного мероприятия: 2020 - 2025 годы.</w:t>
      </w:r>
    </w:p>
    <w:p w:rsidR="00FF7B74" w:rsidRPr="006F25D4" w:rsidRDefault="00FF7B74" w:rsidP="00FF7B74">
      <w:pPr>
        <w:ind w:firstLine="709"/>
        <w:jc w:val="both"/>
      </w:pPr>
      <w:r w:rsidRPr="006F25D4">
        <w:t>Исполнители основного мероприятия: отдел по образованию, опеке, попечительству, спорту и работе с молодежью администрации Панинского муниципального района. В рамках реализации данного мероприятия будут решены следующие задачи подпрограммы:</w:t>
      </w:r>
    </w:p>
    <w:p w:rsidR="00FF7B74" w:rsidRPr="006F25D4" w:rsidRDefault="00FF7B74" w:rsidP="00FF7B74">
      <w:pPr>
        <w:jc w:val="both"/>
      </w:pPr>
      <w:r w:rsidRPr="006F25D4">
        <w:t xml:space="preserve">        1) создание нормативно-правовой базы, регулирующей организацию сферы  оздоровления и отдыха  детей;</w:t>
      </w:r>
    </w:p>
    <w:p w:rsidR="00FF7B74" w:rsidRPr="006F25D4" w:rsidRDefault="00FF7B74" w:rsidP="00FF7B74">
      <w:pPr>
        <w:jc w:val="both"/>
      </w:pPr>
      <w:r w:rsidRPr="006F25D4">
        <w:t xml:space="preserve">        2) обеспечение предоставления безопасных и качественных услуг в сфере оздоровления и отдыха детей;</w:t>
      </w:r>
    </w:p>
    <w:p w:rsidR="00FF7B74" w:rsidRPr="006F25D4" w:rsidRDefault="00FF7B74" w:rsidP="00FF7B74">
      <w:pPr>
        <w:jc w:val="both"/>
      </w:pPr>
      <w:r w:rsidRPr="006F25D4">
        <w:t xml:space="preserve">         3) создание современного научно-методического обеспечения  процессов оздоровления и отдыха детей;</w:t>
      </w:r>
    </w:p>
    <w:p w:rsidR="00FF7B74" w:rsidRPr="006F25D4" w:rsidRDefault="00FF7B74" w:rsidP="00FF7B74">
      <w:pPr>
        <w:ind w:firstLine="709"/>
        <w:jc w:val="both"/>
      </w:pPr>
      <w:r w:rsidRPr="006F25D4">
        <w:t>4) финансовое обеспечение для создания условий для организации отдыха и оздоровления детей и молодежи.</w:t>
      </w:r>
    </w:p>
    <w:p w:rsidR="00FF7B74" w:rsidRPr="006F25D4" w:rsidRDefault="00FF7B74" w:rsidP="00FF7B74">
      <w:pPr>
        <w:pStyle w:val="ac"/>
        <w:autoSpaceDE w:val="0"/>
        <w:autoSpaceDN w:val="0"/>
        <w:adjustRightInd w:val="0"/>
        <w:ind w:left="0"/>
      </w:pPr>
      <w:r w:rsidRPr="006F25D4">
        <w:t>Основное мероприятие направлено на достижение показателей:</w:t>
      </w:r>
    </w:p>
    <w:p w:rsidR="00FF7B74" w:rsidRPr="006F25D4" w:rsidRDefault="00FF7B74" w:rsidP="00FF7B74">
      <w:pPr>
        <w:pStyle w:val="ac"/>
        <w:widowControl w:val="0"/>
        <w:numPr>
          <w:ilvl w:val="0"/>
          <w:numId w:val="15"/>
        </w:numPr>
        <w:suppressAutoHyphens w:val="0"/>
        <w:autoSpaceDE w:val="0"/>
        <w:autoSpaceDN w:val="0"/>
        <w:adjustRightInd w:val="0"/>
        <w:ind w:left="0" w:firstLine="709"/>
        <w:jc w:val="both"/>
      </w:pPr>
      <w:r w:rsidRPr="006F25D4">
        <w:t xml:space="preserve">Увеличение количества детей, охваченных организованным отдыхом и оздоровлением, в общем количестве детей школьного возраста </w:t>
      </w:r>
    </w:p>
    <w:p w:rsidR="00FF7B74" w:rsidRPr="006F25D4" w:rsidRDefault="00FF7B74" w:rsidP="00FF7B74">
      <w:pPr>
        <w:ind w:firstLine="709"/>
        <w:jc w:val="both"/>
      </w:pPr>
      <w:r w:rsidRPr="006F25D4">
        <w:t>В ходе реализации данного основного мероприятия будут достигнуты следующие результаты:</w:t>
      </w:r>
    </w:p>
    <w:p w:rsidR="00FF7B74" w:rsidRPr="006F25D4" w:rsidRDefault="00FF7B74" w:rsidP="00FF7B74">
      <w:pPr>
        <w:ind w:firstLine="709"/>
        <w:jc w:val="both"/>
      </w:pPr>
      <w:r w:rsidRPr="006F25D4">
        <w:t xml:space="preserve">1.Увеличиться количество детей, охваченных организованным отдыхом и оздоровлением, в общем количестве детей школьного возраста до 55,8 % человек. </w:t>
      </w:r>
    </w:p>
    <w:p w:rsidR="00FF7B74" w:rsidRPr="006F25D4" w:rsidRDefault="00FF7B74" w:rsidP="00FF7B74">
      <w:pPr>
        <w:pStyle w:val="Default"/>
        <w:ind w:firstLine="426"/>
        <w:jc w:val="both"/>
        <w:rPr>
          <w:color w:val="auto"/>
        </w:rPr>
      </w:pPr>
    </w:p>
    <w:p w:rsidR="00FF7B74" w:rsidRPr="006F25D4" w:rsidRDefault="00FF7B74" w:rsidP="00FF7B74">
      <w:pPr>
        <w:ind w:firstLine="720"/>
        <w:jc w:val="both"/>
        <w:rPr>
          <w:spacing w:val="-5"/>
        </w:rPr>
      </w:pPr>
      <w:r w:rsidRPr="006F25D4">
        <w:rPr>
          <w:spacing w:val="-5"/>
        </w:rPr>
        <w:t xml:space="preserve">3. Основные меры муниципального и правового регулирования подпрограммы </w:t>
      </w:r>
    </w:p>
    <w:p w:rsidR="00FF7B74" w:rsidRPr="006F25D4" w:rsidRDefault="00FF7B74" w:rsidP="00FF7B74">
      <w:pPr>
        <w:ind w:firstLine="720"/>
        <w:jc w:val="both"/>
      </w:pPr>
    </w:p>
    <w:p w:rsidR="00FF7B74" w:rsidRPr="006F25D4" w:rsidRDefault="00FF7B74" w:rsidP="00FF7B74">
      <w:pPr>
        <w:autoSpaceDE w:val="0"/>
        <w:autoSpaceDN w:val="0"/>
        <w:adjustRightInd w:val="0"/>
        <w:ind w:firstLine="709"/>
        <w:jc w:val="both"/>
      </w:pPr>
      <w:r w:rsidRPr="006F25D4">
        <w:t xml:space="preserve">Реализация Подпрограммы № 4, в том числе с учетом сложившейся практики реализации полномочий, определенных </w:t>
      </w:r>
      <w:hyperlink r:id="rId54" w:history="1">
        <w:r w:rsidRPr="006F25D4">
          <w:rPr>
            <w:rStyle w:val="ae"/>
            <w:rFonts w:eastAsiaTheme="majorEastAsia"/>
            <w:color w:val="auto"/>
            <w:u w:val="none"/>
          </w:rPr>
          <w:t>Законом</w:t>
        </w:r>
      </w:hyperlink>
      <w:r w:rsidRPr="006F25D4">
        <w:t xml:space="preserve">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FF7B74" w:rsidRPr="006F25D4" w:rsidRDefault="00FF7B74" w:rsidP="00FF7B74">
      <w:pPr>
        <w:pStyle w:val="ac"/>
        <w:widowControl w:val="0"/>
        <w:numPr>
          <w:ilvl w:val="0"/>
          <w:numId w:val="17"/>
        </w:numPr>
        <w:suppressAutoHyphens w:val="0"/>
        <w:autoSpaceDE w:val="0"/>
        <w:autoSpaceDN w:val="0"/>
        <w:adjustRightInd w:val="0"/>
        <w:ind w:left="0" w:firstLine="709"/>
        <w:jc w:val="both"/>
      </w:pPr>
      <w:r w:rsidRPr="006F25D4">
        <w:t xml:space="preserve">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w:t>
      </w:r>
      <w:r w:rsidRPr="006F25D4">
        <w:lastRenderedPageBreak/>
        <w:t xml:space="preserve">субсидий в соответствии с Бюджетным </w:t>
      </w:r>
      <w:hyperlink r:id="rId55" w:history="1">
        <w:r w:rsidRPr="006F25D4">
          <w:rPr>
            <w:rStyle w:val="ae"/>
            <w:rFonts w:eastAsiaTheme="majorEastAsia"/>
            <w:color w:val="auto"/>
            <w:u w:val="none"/>
          </w:rPr>
          <w:t>кодексом</w:t>
        </w:r>
      </w:hyperlink>
      <w:r w:rsidRPr="006F25D4">
        <w:t xml:space="preserve"> Российской Федерации и </w:t>
      </w:r>
      <w:hyperlink r:id="rId56" w:history="1">
        <w:r w:rsidRPr="006F25D4">
          <w:rPr>
            <w:rStyle w:val="ae"/>
            <w:rFonts w:eastAsiaTheme="majorEastAsia"/>
            <w:color w:val="auto"/>
            <w:u w:val="none"/>
          </w:rPr>
          <w:t>Законом</w:t>
        </w:r>
      </w:hyperlink>
      <w:r w:rsidRPr="006F25D4">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FF7B74" w:rsidRPr="006F25D4" w:rsidRDefault="00FF7B74" w:rsidP="00FF7B74">
      <w:pPr>
        <w:pStyle w:val="ac"/>
        <w:numPr>
          <w:ilvl w:val="0"/>
          <w:numId w:val="17"/>
        </w:numPr>
        <w:suppressAutoHyphens w:val="0"/>
        <w:autoSpaceDE w:val="0"/>
        <w:autoSpaceDN w:val="0"/>
        <w:adjustRightInd w:val="0"/>
        <w:ind w:left="0" w:firstLine="709"/>
        <w:jc w:val="both"/>
      </w:pPr>
      <w:r w:rsidRPr="006F25D4">
        <w:t>определения стандартов организации летнего отдыха детей и молодежи в различных формах отдыха.</w:t>
      </w:r>
    </w:p>
    <w:p w:rsidR="00FF7B74" w:rsidRPr="006F25D4" w:rsidRDefault="00FF7B74" w:rsidP="00FF7B74">
      <w:pPr>
        <w:pStyle w:val="ac"/>
        <w:numPr>
          <w:ilvl w:val="0"/>
          <w:numId w:val="17"/>
        </w:numPr>
        <w:suppressAutoHyphens w:val="0"/>
        <w:autoSpaceDE w:val="0"/>
        <w:autoSpaceDN w:val="0"/>
        <w:adjustRightInd w:val="0"/>
        <w:ind w:left="0" w:firstLine="709"/>
        <w:jc w:val="both"/>
      </w:pPr>
      <w:r w:rsidRPr="006F25D4">
        <w:t>открытия и осуществления деятельности в сфере услуг отдыха и оздоровления.</w:t>
      </w:r>
    </w:p>
    <w:p w:rsidR="00FF7B74" w:rsidRPr="006F25D4" w:rsidRDefault="00FF7B74" w:rsidP="00FF7B74">
      <w:pPr>
        <w:pStyle w:val="ac"/>
        <w:numPr>
          <w:ilvl w:val="0"/>
          <w:numId w:val="17"/>
        </w:numPr>
        <w:suppressAutoHyphens w:val="0"/>
        <w:autoSpaceDE w:val="0"/>
        <w:autoSpaceDN w:val="0"/>
        <w:adjustRightInd w:val="0"/>
        <w:ind w:left="0" w:firstLine="709"/>
        <w:jc w:val="both"/>
      </w:pPr>
      <w:r w:rsidRPr="006F25D4">
        <w:t>осуществления обязательств государственных и муниципальных органов, работодателей и профсоюзных организаций.</w:t>
      </w:r>
    </w:p>
    <w:p w:rsidR="00FF7B74" w:rsidRPr="006F25D4" w:rsidRDefault="00FF7B74" w:rsidP="00FF7B74">
      <w:pPr>
        <w:pStyle w:val="ConsPlusCell"/>
        <w:ind w:firstLine="709"/>
        <w:jc w:val="both"/>
        <w:rPr>
          <w:rFonts w:ascii="Times New Roman" w:hAnsi="Times New Roman" w:cs="Times New Roman"/>
          <w:sz w:val="24"/>
          <w:szCs w:val="24"/>
        </w:rPr>
      </w:pPr>
    </w:p>
    <w:p w:rsidR="00FF7B74" w:rsidRPr="006F25D4" w:rsidRDefault="00FF7B74" w:rsidP="00FF7B74">
      <w:pPr>
        <w:jc w:val="both"/>
        <w:rPr>
          <w:bCs/>
        </w:rPr>
      </w:pPr>
      <w:r w:rsidRPr="006F25D4">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7B74" w:rsidRPr="006F25D4" w:rsidRDefault="00FF7B74" w:rsidP="00FF7B74">
      <w:pPr>
        <w:ind w:firstLine="709"/>
        <w:jc w:val="both"/>
      </w:pPr>
    </w:p>
    <w:p w:rsidR="00FF7B74" w:rsidRPr="006F25D4" w:rsidRDefault="00FF7B74" w:rsidP="00FF7B74">
      <w:pPr>
        <w:ind w:firstLine="709"/>
        <w:jc w:val="both"/>
      </w:pPr>
      <w:r w:rsidRPr="006F25D4">
        <w:t>Подпрограмма № 4 не предполагает участие в реализации ее основных мероприятий общественных, научных и иных организаций, юридических и физических лиц.</w:t>
      </w:r>
    </w:p>
    <w:p w:rsidR="00FF7B74" w:rsidRPr="006F25D4" w:rsidRDefault="00FF7B74" w:rsidP="00FF7B74">
      <w:pPr>
        <w:pStyle w:val="a8"/>
        <w:textAlignment w:val="baseline"/>
        <w:rPr>
          <w:rFonts w:ascii="Times New Roman" w:hAnsi="Times New Roman" w:cs="Times New Roman"/>
          <w:lang w:eastAsia="ru-RU"/>
        </w:rPr>
      </w:pPr>
    </w:p>
    <w:p w:rsidR="00FF7B74" w:rsidRPr="006F25D4" w:rsidRDefault="00FF7B74" w:rsidP="00FF7B74">
      <w:pPr>
        <w:jc w:val="center"/>
        <w:rPr>
          <w:lang w:eastAsia="ru-RU"/>
        </w:rPr>
      </w:pPr>
      <w:r w:rsidRPr="006F25D4">
        <w:t>5. Финансовое обеспечение реализации подпрограммы</w:t>
      </w:r>
    </w:p>
    <w:p w:rsidR="00FF7B74" w:rsidRPr="006F25D4" w:rsidRDefault="00FF7B74" w:rsidP="00FF7B74">
      <w:pPr>
        <w:jc w:val="center"/>
      </w:pPr>
    </w:p>
    <w:p w:rsidR="00FF7B74" w:rsidRPr="006F25D4" w:rsidRDefault="00FF7B74" w:rsidP="00FF7B74">
      <w:pPr>
        <w:widowControl w:val="0"/>
        <w:autoSpaceDE w:val="0"/>
        <w:autoSpaceDN w:val="0"/>
        <w:adjustRightInd w:val="0"/>
        <w:ind w:firstLine="567"/>
        <w:jc w:val="both"/>
      </w:pPr>
      <w:r w:rsidRPr="006F25D4">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FF7B74" w:rsidRPr="006F25D4" w:rsidRDefault="00FF7B74" w:rsidP="00FF7B74">
      <w:pPr>
        <w:ind w:firstLine="709"/>
        <w:jc w:val="both"/>
      </w:pPr>
      <w:r w:rsidRPr="006F25D4">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FF7B74" w:rsidRPr="006F25D4" w:rsidRDefault="00FF7B74" w:rsidP="00FF7B74">
      <w:pPr>
        <w:ind w:firstLine="709"/>
        <w:jc w:val="both"/>
      </w:pPr>
    </w:p>
    <w:p w:rsidR="00FF7B74" w:rsidRPr="006F25D4" w:rsidRDefault="00FF7B74" w:rsidP="00FF7B74">
      <w:pPr>
        <w:ind w:firstLine="567"/>
        <w:jc w:val="both"/>
      </w:pPr>
    </w:p>
    <w:p w:rsidR="00FF7B74" w:rsidRPr="006F25D4" w:rsidRDefault="00FF7B74" w:rsidP="00FF7B74">
      <w:pPr>
        <w:jc w:val="center"/>
      </w:pPr>
      <w:r w:rsidRPr="006F25D4">
        <w:t>6. Анализ рисков реализации подпрограммы и описание</w:t>
      </w:r>
    </w:p>
    <w:p w:rsidR="00FF7B74" w:rsidRPr="006F25D4" w:rsidRDefault="00FF7B74" w:rsidP="00FF7B74">
      <w:pPr>
        <w:jc w:val="center"/>
      </w:pPr>
      <w:r w:rsidRPr="006F25D4">
        <w:t>мер управления рисками реализации подпрограммы</w:t>
      </w:r>
    </w:p>
    <w:p w:rsidR="00FF7B74" w:rsidRPr="006F25D4" w:rsidRDefault="00FF7B74" w:rsidP="00FF7B74">
      <w:pPr>
        <w:jc w:val="center"/>
      </w:pPr>
    </w:p>
    <w:p w:rsidR="00FF7B74" w:rsidRPr="006F25D4" w:rsidRDefault="00FF7B74" w:rsidP="00FF7B74">
      <w:pPr>
        <w:widowControl w:val="0"/>
        <w:autoSpaceDE w:val="0"/>
        <w:autoSpaceDN w:val="0"/>
        <w:adjustRightInd w:val="0"/>
        <w:ind w:firstLine="709"/>
        <w:jc w:val="both"/>
      </w:pPr>
      <w:r w:rsidRPr="006F25D4">
        <w:t>При реализации подпрограммы возможно рассмотрение различных вариантов решения проблемы: оптимистичный и реалистичный.</w:t>
      </w:r>
    </w:p>
    <w:p w:rsidR="00FF7B74" w:rsidRPr="006F25D4" w:rsidRDefault="00FF7B74" w:rsidP="00FF7B74">
      <w:pPr>
        <w:widowControl w:val="0"/>
        <w:autoSpaceDE w:val="0"/>
        <w:autoSpaceDN w:val="0"/>
        <w:adjustRightInd w:val="0"/>
        <w:ind w:firstLine="709"/>
        <w:jc w:val="both"/>
      </w:pPr>
      <w:r w:rsidRPr="006F25D4">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FF7B74" w:rsidRPr="006F25D4" w:rsidRDefault="00FF7B74" w:rsidP="00FF7B74">
      <w:pPr>
        <w:widowControl w:val="0"/>
        <w:autoSpaceDE w:val="0"/>
        <w:autoSpaceDN w:val="0"/>
        <w:adjustRightInd w:val="0"/>
        <w:ind w:firstLine="709"/>
        <w:jc w:val="both"/>
      </w:pPr>
      <w:r w:rsidRPr="006F25D4">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FF7B74" w:rsidRPr="006F25D4" w:rsidRDefault="00FF7B74" w:rsidP="00FF7B74">
      <w:pPr>
        <w:widowControl w:val="0"/>
        <w:autoSpaceDE w:val="0"/>
        <w:autoSpaceDN w:val="0"/>
        <w:adjustRightInd w:val="0"/>
        <w:ind w:firstLine="709"/>
        <w:jc w:val="both"/>
      </w:pPr>
      <w:r w:rsidRPr="006F25D4">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FF7B74" w:rsidRPr="006F25D4" w:rsidRDefault="00FF7B74" w:rsidP="00FF7B74">
      <w:pPr>
        <w:widowControl w:val="0"/>
        <w:autoSpaceDE w:val="0"/>
        <w:autoSpaceDN w:val="0"/>
        <w:adjustRightInd w:val="0"/>
        <w:ind w:firstLine="709"/>
        <w:jc w:val="both"/>
      </w:pPr>
      <w:r w:rsidRPr="006F25D4">
        <w:t>Данный вариант решения проблемы возможен при:</w:t>
      </w:r>
    </w:p>
    <w:p w:rsidR="00FF7B74" w:rsidRPr="006F25D4" w:rsidRDefault="00FF7B74" w:rsidP="00FF7B74">
      <w:pPr>
        <w:widowControl w:val="0"/>
        <w:autoSpaceDE w:val="0"/>
        <w:autoSpaceDN w:val="0"/>
        <w:adjustRightInd w:val="0"/>
        <w:ind w:firstLine="709"/>
        <w:jc w:val="both"/>
      </w:pPr>
      <w:r w:rsidRPr="006F25D4">
        <w:t>а) использовании смешанных форм финансирования:</w:t>
      </w:r>
    </w:p>
    <w:p w:rsidR="00FF7B74" w:rsidRPr="006F25D4" w:rsidRDefault="00FF7B74" w:rsidP="00FF7B74">
      <w:pPr>
        <w:widowControl w:val="0"/>
        <w:autoSpaceDE w:val="0"/>
        <w:autoSpaceDN w:val="0"/>
        <w:adjustRightInd w:val="0"/>
        <w:ind w:firstLine="709"/>
        <w:jc w:val="both"/>
      </w:pPr>
      <w:r w:rsidRPr="006F25D4">
        <w:t>- формирование дополнительных каналов финансирования при сохранении бюджетного финансирования как базового;</w:t>
      </w:r>
    </w:p>
    <w:p w:rsidR="00FF7B74" w:rsidRPr="006F25D4" w:rsidRDefault="00FF7B74" w:rsidP="00FF7B74">
      <w:pPr>
        <w:widowControl w:val="0"/>
        <w:autoSpaceDE w:val="0"/>
        <w:autoSpaceDN w:val="0"/>
        <w:adjustRightInd w:val="0"/>
        <w:ind w:firstLine="709"/>
        <w:jc w:val="both"/>
      </w:pPr>
      <w:r w:rsidRPr="006F25D4">
        <w:t>- использование механизмов участия представителей бизнеса в развитии объектов отдыха и оздоровления;</w:t>
      </w:r>
    </w:p>
    <w:p w:rsidR="00FF7B74" w:rsidRPr="006F25D4" w:rsidRDefault="00FF7B74" w:rsidP="00FF7B74">
      <w:pPr>
        <w:widowControl w:val="0"/>
        <w:autoSpaceDE w:val="0"/>
        <w:autoSpaceDN w:val="0"/>
        <w:adjustRightInd w:val="0"/>
        <w:ind w:firstLine="709"/>
        <w:jc w:val="both"/>
      </w:pPr>
      <w:r w:rsidRPr="006F25D4">
        <w:t>- создание механизмов государственно-частного партнерства;</w:t>
      </w:r>
    </w:p>
    <w:p w:rsidR="00FF7B74" w:rsidRPr="006F25D4" w:rsidRDefault="00FF7B74" w:rsidP="00FF7B74">
      <w:pPr>
        <w:widowControl w:val="0"/>
        <w:autoSpaceDE w:val="0"/>
        <w:autoSpaceDN w:val="0"/>
        <w:adjustRightInd w:val="0"/>
        <w:ind w:firstLine="709"/>
        <w:jc w:val="both"/>
      </w:pPr>
      <w:r w:rsidRPr="006F25D4">
        <w:lastRenderedPageBreak/>
        <w:t>б) участие в долгосрочных федеральных и областных целевых программах.</w:t>
      </w:r>
    </w:p>
    <w:p w:rsidR="00FF7B74" w:rsidRPr="006F25D4" w:rsidRDefault="00FF7B74" w:rsidP="00FF7B74">
      <w:pPr>
        <w:jc w:val="center"/>
      </w:pPr>
    </w:p>
    <w:p w:rsidR="00FF7B74" w:rsidRPr="006F25D4" w:rsidRDefault="00FF7B74" w:rsidP="00FF7B74">
      <w:pPr>
        <w:jc w:val="center"/>
      </w:pPr>
    </w:p>
    <w:p w:rsidR="00FF7B74" w:rsidRPr="006F25D4" w:rsidRDefault="00FF7B74" w:rsidP="00FF7B74">
      <w:pPr>
        <w:jc w:val="center"/>
      </w:pPr>
      <w:r w:rsidRPr="006F25D4">
        <w:t>7. Оценка эффективности реализации подпрограммы</w:t>
      </w:r>
    </w:p>
    <w:p w:rsidR="00FF7B74" w:rsidRPr="006F25D4" w:rsidRDefault="00FF7B74" w:rsidP="00FF7B74">
      <w:pPr>
        <w:jc w:val="center"/>
      </w:pPr>
    </w:p>
    <w:p w:rsidR="00FF7B74" w:rsidRPr="006F25D4" w:rsidRDefault="00FF7B74" w:rsidP="00FF7B74">
      <w:pPr>
        <w:widowControl w:val="0"/>
        <w:autoSpaceDE w:val="0"/>
        <w:autoSpaceDN w:val="0"/>
        <w:adjustRightInd w:val="0"/>
        <w:ind w:firstLine="709"/>
        <w:jc w:val="both"/>
      </w:pPr>
      <w:r w:rsidRPr="006F25D4">
        <w:t>Эффективность реализации подпрограммы рассматривается с точки зрения как количественных, так и качественных (социальных) показателей.</w:t>
      </w:r>
    </w:p>
    <w:p w:rsidR="00FF7B74" w:rsidRPr="006F25D4" w:rsidRDefault="00FF7B74" w:rsidP="00FF7B74">
      <w:pPr>
        <w:widowControl w:val="0"/>
        <w:autoSpaceDE w:val="0"/>
        <w:autoSpaceDN w:val="0"/>
        <w:adjustRightInd w:val="0"/>
        <w:ind w:firstLine="709"/>
        <w:jc w:val="both"/>
      </w:pPr>
      <w:r w:rsidRPr="006F25D4">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FF7B74" w:rsidRPr="006F25D4" w:rsidRDefault="00FF7B74" w:rsidP="00FF7B74">
      <w:pPr>
        <w:widowControl w:val="0"/>
        <w:autoSpaceDE w:val="0"/>
        <w:autoSpaceDN w:val="0"/>
        <w:adjustRightInd w:val="0"/>
        <w:ind w:firstLine="709"/>
        <w:jc w:val="both"/>
      </w:pPr>
      <w:r w:rsidRPr="006F25D4">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FF7B74" w:rsidRPr="006F25D4" w:rsidRDefault="00FF7B74" w:rsidP="00FF7B74">
      <w:pPr>
        <w:ind w:firstLine="709"/>
        <w:jc w:val="both"/>
      </w:pPr>
      <w:r w:rsidRPr="006F25D4">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FF7B74" w:rsidRPr="006F25D4" w:rsidRDefault="00FF7B74" w:rsidP="00FF7B74">
      <w:pPr>
        <w:ind w:firstLine="709"/>
        <w:jc w:val="both"/>
      </w:pPr>
      <w:r w:rsidRPr="006F25D4">
        <w:t>По итогам реализации подпрограммы будут достигнуты следующие результаты:</w:t>
      </w:r>
    </w:p>
    <w:p w:rsidR="00FF7B74" w:rsidRPr="006F25D4" w:rsidRDefault="00FF7B74" w:rsidP="00FF7B74">
      <w:pPr>
        <w:pStyle w:val="ac"/>
        <w:widowControl w:val="0"/>
        <w:autoSpaceDE w:val="0"/>
        <w:autoSpaceDN w:val="0"/>
        <w:adjustRightInd w:val="0"/>
        <w:ind w:left="0"/>
      </w:pPr>
      <w:r w:rsidRPr="006F25D4">
        <w:t>увеличиться количество детей, охваченных организованным отдыхом и оздоровлением, в общем количестве детей школьного возраста до 55,8 % человек.</w:t>
      </w:r>
    </w:p>
    <w:p w:rsidR="00FF7B74" w:rsidRPr="006F25D4" w:rsidRDefault="00FF7B74" w:rsidP="00FF7B74">
      <w:pPr>
        <w:tabs>
          <w:tab w:val="left" w:pos="142"/>
        </w:tabs>
        <w:ind w:firstLine="763"/>
        <w:jc w:val="both"/>
      </w:pPr>
    </w:p>
    <w:p w:rsidR="00FF7B74" w:rsidRPr="006F25D4" w:rsidRDefault="00FF7B74" w:rsidP="00FF7B74">
      <w:pPr>
        <w:tabs>
          <w:tab w:val="left" w:pos="459"/>
        </w:tabs>
        <w:ind w:left="34"/>
        <w:jc w:val="center"/>
      </w:pPr>
      <w:r w:rsidRPr="006F25D4">
        <w:t>Подпрограмма 5 «Молодежь»</w:t>
      </w:r>
    </w:p>
    <w:p w:rsidR="00FF7B74" w:rsidRPr="006F25D4" w:rsidRDefault="00FF7B74" w:rsidP="00FF7B74">
      <w:pPr>
        <w:pStyle w:val="ConsPlusNormal0"/>
        <w:jc w:val="center"/>
        <w:outlineLvl w:val="2"/>
        <w:rPr>
          <w:rFonts w:ascii="Times New Roman" w:hAnsi="Times New Roman" w:cs="Times New Roman"/>
          <w:sz w:val="24"/>
          <w:szCs w:val="24"/>
        </w:rPr>
      </w:pP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ПАСПОРТ</w:t>
      </w:r>
    </w:p>
    <w:p w:rsidR="00FF7B74" w:rsidRPr="006F25D4" w:rsidRDefault="00FF7B74" w:rsidP="00FF7B74">
      <w:pPr>
        <w:pStyle w:val="ConsPlusNormal0"/>
        <w:jc w:val="center"/>
        <w:rPr>
          <w:rFonts w:ascii="Times New Roman" w:hAnsi="Times New Roman" w:cs="Times New Roman"/>
          <w:sz w:val="24"/>
          <w:szCs w:val="24"/>
        </w:rPr>
      </w:pPr>
      <w:r w:rsidRPr="006F25D4">
        <w:rPr>
          <w:rFonts w:ascii="Times New Roman" w:hAnsi="Times New Roman" w:cs="Times New Roman"/>
          <w:sz w:val="24"/>
          <w:szCs w:val="24"/>
        </w:rPr>
        <w:t xml:space="preserve">подпрограммы «Молодежь» муниципальной  программы Панинского               муниципального района  «Развитие образования» </w:t>
      </w:r>
    </w:p>
    <w:p w:rsidR="00FF7B74" w:rsidRPr="006F25D4" w:rsidRDefault="00FF7B74" w:rsidP="00FF7B74">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FF7B74" w:rsidRPr="006F25D4" w:rsidTr="00AE0745">
        <w:trPr>
          <w:trHeight w:val="750"/>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FF7B74" w:rsidRPr="006F25D4" w:rsidRDefault="00FF7B74" w:rsidP="00AE0745">
            <w:pPr>
              <w:jc w:val="both"/>
              <w:rPr>
                <w:lang w:eastAsia="en-US"/>
              </w:rPr>
            </w:pPr>
            <w:r w:rsidRPr="006F25D4">
              <w:rPr>
                <w:lang w:eastAsia="en-US"/>
              </w:rPr>
              <w:t>Отдел по образованию, опеке, попечительству, спорту и работе с молодежью</w:t>
            </w:r>
          </w:p>
        </w:tc>
      </w:tr>
      <w:tr w:rsidR="00FF7B74" w:rsidRPr="006F25D4" w:rsidTr="00AE0745">
        <w:trPr>
          <w:trHeight w:val="653"/>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Участники подпрограммы</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w:t>
            </w:r>
          </w:p>
        </w:tc>
      </w:tr>
      <w:tr w:rsidR="00FF7B74" w:rsidRPr="006F25D4" w:rsidTr="00AE0745">
        <w:trPr>
          <w:trHeight w:val="1125"/>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jc w:val="both"/>
              <w:rPr>
                <w:lang w:eastAsia="en-US"/>
              </w:rPr>
            </w:pPr>
            <w:r w:rsidRPr="006F25D4">
              <w:rPr>
                <w:lang w:eastAsia="en-US"/>
              </w:rPr>
              <w:t>Основное мероприятие 1.</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bCs/>
                <w:sz w:val="24"/>
                <w:szCs w:val="24"/>
                <w:lang w:eastAsia="en-US"/>
              </w:rPr>
              <w:t>Вовлечение молодежи в социальную политику</w:t>
            </w:r>
            <w:r w:rsidRPr="006F25D4">
              <w:rPr>
                <w:rFonts w:ascii="Times New Roman" w:hAnsi="Times New Roman" w:cs="Times New Roman"/>
                <w:sz w:val="24"/>
                <w:szCs w:val="24"/>
                <w:lang w:eastAsia="en-US"/>
              </w:rPr>
              <w:t xml:space="preserve"> </w:t>
            </w:r>
          </w:p>
          <w:p w:rsidR="00FF7B74" w:rsidRPr="006F25D4" w:rsidRDefault="00FF7B74" w:rsidP="00AE0745">
            <w:pPr>
              <w:jc w:val="both"/>
              <w:rPr>
                <w:lang w:eastAsia="en-US"/>
              </w:rPr>
            </w:pPr>
            <w:r w:rsidRPr="006F25D4">
              <w:rPr>
                <w:lang w:eastAsia="en-US"/>
              </w:rPr>
              <w:t>Основное мероприятие 2.</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r>
      <w:tr w:rsidR="00FF7B74" w:rsidRPr="006F25D4" w:rsidTr="00AE0745">
        <w:trPr>
          <w:trHeight w:val="858"/>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Цель подпрограммы </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pStyle w:val="Default"/>
              <w:rPr>
                <w:color w:val="auto"/>
              </w:rPr>
            </w:pPr>
            <w:r w:rsidRPr="006F25D4">
              <w:rPr>
                <w:color w:val="auto"/>
              </w:rPr>
              <w:t>создание условий успешной социализации и эффективной самореализации молодежи;</w:t>
            </w:r>
          </w:p>
        </w:tc>
      </w:tr>
      <w:tr w:rsidR="00FF7B74" w:rsidRPr="006F25D4" w:rsidTr="00AE0745">
        <w:trPr>
          <w:trHeight w:val="1125"/>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Задачи подпрограммы </w:t>
            </w:r>
          </w:p>
        </w:tc>
        <w:tc>
          <w:tcPr>
            <w:tcW w:w="5387" w:type="dxa"/>
            <w:tcBorders>
              <w:top w:val="nil"/>
              <w:left w:val="nil"/>
              <w:bottom w:val="single" w:sz="4" w:space="0" w:color="auto"/>
              <w:right w:val="single" w:sz="4" w:space="0" w:color="auto"/>
            </w:tcBorders>
            <w:noWrap/>
          </w:tcPr>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-вовлечение молодежи в общественную деятельность;</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-обеспечение эффективного взаимодействия с молодежными общественными объединениями,</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некоммерческими организациями</w:t>
            </w:r>
          </w:p>
          <w:p w:rsidR="00FF7B74" w:rsidRPr="006F25D4" w:rsidRDefault="00FF7B74" w:rsidP="00AE0745">
            <w:pPr>
              <w:jc w:val="both"/>
              <w:rPr>
                <w:lang w:eastAsia="en-US"/>
              </w:rPr>
            </w:pPr>
            <w:r w:rsidRPr="006F25D4">
              <w:rPr>
                <w:lang w:eastAsia="en-US"/>
              </w:rPr>
              <w:t xml:space="preserve">-организация работы по развитию системы </w:t>
            </w:r>
            <w:r w:rsidRPr="006F25D4">
              <w:rPr>
                <w:lang w:eastAsia="en-US"/>
              </w:rPr>
              <w:lastRenderedPageBreak/>
              <w:t>информирования молодежи о потенциальных возможностях саморазвития и мониторинга молодежной политики.</w:t>
            </w:r>
          </w:p>
          <w:p w:rsidR="00FF7B74" w:rsidRPr="006F25D4" w:rsidRDefault="00FF7B74" w:rsidP="00AE0745">
            <w:pPr>
              <w:ind w:firstLine="150"/>
              <w:jc w:val="both"/>
              <w:rPr>
                <w:lang w:eastAsia="en-US"/>
              </w:rPr>
            </w:pPr>
          </w:p>
        </w:tc>
      </w:tr>
      <w:tr w:rsidR="00FF7B74" w:rsidRPr="006F25D4" w:rsidTr="00AE0745">
        <w:trPr>
          <w:trHeight w:val="1125"/>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FF7B74" w:rsidRPr="006F25D4" w:rsidRDefault="00FF7B74" w:rsidP="00AE0745">
            <w:pPr>
              <w:autoSpaceDE w:val="0"/>
              <w:autoSpaceDN w:val="0"/>
              <w:adjustRightInd w:val="0"/>
              <w:jc w:val="both"/>
              <w:rPr>
                <w:lang w:eastAsia="en-US"/>
              </w:rPr>
            </w:pPr>
            <w:r w:rsidRPr="006F25D4">
              <w:rPr>
                <w:lang w:eastAsia="en-US"/>
              </w:rPr>
              <w:t>-Количество молодых людей, вовлеченных в мероприятия подпрограммы</w:t>
            </w:r>
          </w:p>
          <w:p w:rsidR="00FF7B74" w:rsidRPr="006F25D4" w:rsidRDefault="00FF7B74" w:rsidP="00AE0745">
            <w:pPr>
              <w:jc w:val="both"/>
              <w:rPr>
                <w:bCs/>
                <w:lang w:eastAsia="en-US"/>
              </w:rPr>
            </w:pPr>
            <w:r w:rsidRPr="006F25D4">
              <w:rPr>
                <w:bCs/>
                <w:lang w:eastAsia="en-US"/>
              </w:rPr>
              <w:t>-количество молодых людей, участвующих в различных формах самоорганизации, клубах и объединениях.</w:t>
            </w:r>
          </w:p>
          <w:p w:rsidR="00FF7B74" w:rsidRPr="006F25D4" w:rsidRDefault="00FF7B74" w:rsidP="00AE0745">
            <w:pPr>
              <w:jc w:val="both"/>
              <w:rPr>
                <w:lang w:eastAsia="en-US"/>
              </w:rPr>
            </w:pPr>
            <w:r w:rsidRPr="006F25D4">
              <w:rPr>
                <w:bCs/>
                <w:lang w:eastAsia="en-US"/>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FF7B74" w:rsidRPr="006F25D4" w:rsidTr="00AE0745">
        <w:trPr>
          <w:trHeight w:val="364"/>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FF7B74" w:rsidRPr="006F25D4" w:rsidRDefault="00FF7B74" w:rsidP="00AE0745">
            <w:pPr>
              <w:rPr>
                <w:lang w:eastAsia="en-US"/>
              </w:rPr>
            </w:pPr>
            <w:r w:rsidRPr="006F25D4">
              <w:rPr>
                <w:lang w:eastAsia="en-US"/>
              </w:rPr>
              <w:t>2020 - 2025 годы</w:t>
            </w:r>
          </w:p>
        </w:tc>
      </w:tr>
      <w:tr w:rsidR="00FF7B74" w:rsidRPr="006F25D4" w:rsidTr="00AE0745">
        <w:trPr>
          <w:trHeight w:val="1250"/>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Объем финансирования подпрограммы из муниципального бюджета в 2020-2025 гг. составит 784 100 рублей</w:t>
            </w:r>
          </w:p>
        </w:tc>
      </w:tr>
      <w:tr w:rsidR="00FF7B74" w:rsidRPr="006F25D4" w:rsidTr="00AE0745">
        <w:trPr>
          <w:trHeight w:val="1500"/>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bCs/>
                <w:lang w:eastAsia="en-US"/>
              </w:rPr>
            </w:pPr>
            <w:r w:rsidRPr="006F25D4">
              <w:rPr>
                <w:lang w:eastAsia="en-US"/>
              </w:rPr>
              <w:t>-у</w:t>
            </w:r>
            <w:r w:rsidRPr="006F25D4">
              <w:rPr>
                <w:bCs/>
                <w:lang w:eastAsia="en-US"/>
              </w:rPr>
              <w:t>величение количества молодых людей, вовлеченных в мероприятия подпрограммы -40 %.</w:t>
            </w:r>
          </w:p>
          <w:p w:rsidR="00FF7B74" w:rsidRPr="006F25D4" w:rsidRDefault="00FF7B74" w:rsidP="00AE0745">
            <w:pPr>
              <w:jc w:val="both"/>
              <w:rPr>
                <w:bCs/>
                <w:lang w:eastAsia="en-US"/>
              </w:rPr>
            </w:pPr>
            <w:r w:rsidRPr="006F25D4">
              <w:rPr>
                <w:bCs/>
                <w:lang w:eastAsia="en-US"/>
              </w:rPr>
              <w:t>-увеличение количества молодежи в различных формах самоорганизации, клубах и объединениях – 660 человек.</w:t>
            </w:r>
          </w:p>
          <w:p w:rsidR="00FF7B74" w:rsidRPr="006F25D4" w:rsidRDefault="00FF7B74" w:rsidP="00AE0745">
            <w:pPr>
              <w:jc w:val="both"/>
              <w:rPr>
                <w:lang w:eastAsia="en-US"/>
              </w:rPr>
            </w:pPr>
            <w:r w:rsidRPr="006F25D4">
              <w:rPr>
                <w:bCs/>
                <w:lang w:eastAsia="en-US"/>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FF7B74" w:rsidRPr="006F25D4" w:rsidRDefault="00FF7B74" w:rsidP="00FF7B74">
      <w:pPr>
        <w:pStyle w:val="ConsPlusNormal0"/>
        <w:jc w:val="center"/>
        <w:rPr>
          <w:rFonts w:ascii="Times New Roman" w:hAnsi="Times New Roman" w:cs="Times New Roman"/>
          <w:sz w:val="24"/>
          <w:szCs w:val="24"/>
        </w:rPr>
      </w:pPr>
    </w:p>
    <w:p w:rsidR="00FF7B74" w:rsidRPr="006F25D4" w:rsidRDefault="00FF7B74" w:rsidP="00FF7B74">
      <w:pPr>
        <w:jc w:val="center"/>
      </w:pPr>
    </w:p>
    <w:p w:rsidR="00FF7B74" w:rsidRPr="006F25D4" w:rsidRDefault="00FF7B74" w:rsidP="00FF7B74">
      <w:pPr>
        <w:tabs>
          <w:tab w:val="left" w:pos="709"/>
          <w:tab w:val="left" w:pos="9072"/>
          <w:tab w:val="left" w:pos="10065"/>
        </w:tabs>
        <w:ind w:firstLine="567"/>
        <w:jc w:val="center"/>
        <w:rPr>
          <w:bCs/>
        </w:rPr>
      </w:pPr>
      <w:r w:rsidRPr="006F25D4">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F25D4">
        <w:rPr>
          <w:bCs/>
        </w:rPr>
        <w:t>.</w:t>
      </w:r>
    </w:p>
    <w:p w:rsidR="00FF7B74" w:rsidRPr="006F25D4" w:rsidRDefault="00FF7B74" w:rsidP="00FF7B74">
      <w:pPr>
        <w:pStyle w:val="ConsPlusNormal0"/>
        <w:ind w:firstLine="709"/>
        <w:jc w:val="both"/>
        <w:rPr>
          <w:rFonts w:ascii="Times New Roman" w:eastAsia="Calibri" w:hAnsi="Times New Roman" w:cs="Times New Roman"/>
          <w:sz w:val="24"/>
          <w:szCs w:val="24"/>
          <w:lang w:eastAsia="en-US"/>
        </w:rPr>
      </w:pPr>
      <w:r w:rsidRPr="006F25D4">
        <w:rPr>
          <w:rFonts w:ascii="Times New Roman" w:eastAsia="Calibri" w:hAnsi="Times New Roman" w:cs="Times New Roman"/>
          <w:sz w:val="24"/>
          <w:szCs w:val="24"/>
          <w:lang w:eastAsia="en-US"/>
        </w:rPr>
        <w:t>Важнейшие приоритеты муниципальной молодежной политики определены в следующих нормативных правовых актах:</w:t>
      </w:r>
    </w:p>
    <w:p w:rsidR="00FF7B74" w:rsidRPr="006F25D4" w:rsidRDefault="00FF7B74" w:rsidP="00FF7B74">
      <w:pPr>
        <w:pStyle w:val="ac"/>
        <w:ind w:left="0"/>
      </w:pPr>
      <w:r w:rsidRPr="006F25D4">
        <w:t xml:space="preserve">- </w:t>
      </w:r>
      <w:hyperlink r:id="rId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6F25D4">
          <w:rPr>
            <w:rStyle w:val="ae"/>
            <w:rFonts w:eastAsiaTheme="majorEastAsia"/>
            <w:color w:val="auto"/>
            <w:u w:val="none"/>
          </w:rPr>
          <w:t>Конституция</w:t>
        </w:r>
      </w:hyperlink>
      <w:r w:rsidRPr="006F25D4">
        <w:t xml:space="preserve"> Российской Федерации;</w:t>
      </w:r>
    </w:p>
    <w:p w:rsidR="00FF7B74" w:rsidRPr="006F25D4" w:rsidRDefault="00FF7B74" w:rsidP="00FF7B74">
      <w:pPr>
        <w:pStyle w:val="ac"/>
        <w:ind w:left="0"/>
      </w:pPr>
      <w:r w:rsidRPr="006F25D4">
        <w:t xml:space="preserve">- Федеральный </w:t>
      </w:r>
      <w:hyperlink r:id="rId58" w:tooltip="Федеральный закон от 19.05.1995 N 82-ФЗ (ред. от 20.07.2012) &quot;Об общественных объединениях&quot;{КонсультантПлюс}" w:history="1">
        <w:r w:rsidRPr="006F25D4">
          <w:rPr>
            <w:rStyle w:val="ae"/>
            <w:rFonts w:eastAsiaTheme="majorEastAsia"/>
            <w:color w:val="auto"/>
            <w:u w:val="none"/>
          </w:rPr>
          <w:t>закон</w:t>
        </w:r>
      </w:hyperlink>
      <w:r w:rsidRPr="006F25D4">
        <w:t xml:space="preserve"> от 19 мая 1995 года № 82-ФЗ «Об общественных объединениях»;</w:t>
      </w:r>
    </w:p>
    <w:p w:rsidR="00FF7B74" w:rsidRPr="006F25D4" w:rsidRDefault="00FF7B74" w:rsidP="00FF7B74">
      <w:pPr>
        <w:pStyle w:val="ac"/>
        <w:ind w:left="0"/>
      </w:pPr>
      <w:r w:rsidRPr="006F25D4">
        <w:t xml:space="preserve">- Федеральный </w:t>
      </w:r>
      <w:hyperlink r:id="rId59"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6F25D4">
          <w:rPr>
            <w:rStyle w:val="ae"/>
            <w:rFonts w:eastAsiaTheme="majorEastAsia"/>
            <w:color w:val="auto"/>
            <w:u w:val="none"/>
          </w:rPr>
          <w:t>закон</w:t>
        </w:r>
      </w:hyperlink>
      <w:r w:rsidRPr="006F25D4">
        <w:t xml:space="preserve"> от 28 июня 1995 года № 98-ФЗ «О государственной поддержке молодежных и детских общественных объединений»;</w:t>
      </w:r>
    </w:p>
    <w:p w:rsidR="00FF7B74" w:rsidRPr="006F25D4" w:rsidRDefault="00FF7B74" w:rsidP="00FF7B74">
      <w:pPr>
        <w:pStyle w:val="ac"/>
        <w:ind w:left="0"/>
      </w:pPr>
      <w:r w:rsidRPr="006F25D4">
        <w:t xml:space="preserve">- Федеральный </w:t>
      </w:r>
      <w:hyperlink r:id="rId60"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6F25D4">
          <w:rPr>
            <w:rStyle w:val="ae"/>
            <w:rFonts w:eastAsiaTheme="majorEastAsia"/>
            <w:color w:val="auto"/>
            <w:u w:val="none"/>
          </w:rPr>
          <w:t>закон</w:t>
        </w:r>
      </w:hyperlink>
      <w:r w:rsidRPr="006F25D4">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F7B74" w:rsidRPr="006F25D4" w:rsidRDefault="00FF7B74" w:rsidP="00FF7B74">
      <w:pPr>
        <w:pStyle w:val="ac"/>
        <w:ind w:left="0"/>
      </w:pPr>
      <w:r w:rsidRPr="006F25D4">
        <w:t xml:space="preserve">- Федеральный </w:t>
      </w:r>
      <w:hyperlink r:id="rId61"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6F25D4">
          <w:rPr>
            <w:rStyle w:val="ae"/>
            <w:rFonts w:eastAsiaTheme="majorEastAsia"/>
            <w:color w:val="auto"/>
            <w:u w:val="none"/>
          </w:rPr>
          <w:t>закон</w:t>
        </w:r>
      </w:hyperlink>
      <w:r w:rsidRPr="006F25D4">
        <w:t xml:space="preserve"> от 6 октября 2003 года № 131-ФЗ «Об общих принципах организации местного самоуправления в Российской Федерации»;</w:t>
      </w:r>
    </w:p>
    <w:p w:rsidR="00FF7B74" w:rsidRPr="006F25D4" w:rsidRDefault="00FF7B74" w:rsidP="00FF7B74">
      <w:pPr>
        <w:pStyle w:val="ac"/>
        <w:ind w:left="0"/>
      </w:pPr>
      <w:r w:rsidRPr="006F25D4">
        <w:t xml:space="preserve">- Федеральный </w:t>
      </w:r>
      <w:hyperlink r:id="rId62"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6F25D4">
          <w:rPr>
            <w:rStyle w:val="ae"/>
            <w:rFonts w:eastAsiaTheme="majorEastAsia"/>
            <w:color w:val="auto"/>
            <w:u w:val="none"/>
          </w:rPr>
          <w:t>закон</w:t>
        </w:r>
      </w:hyperlink>
      <w:r w:rsidRPr="006F25D4">
        <w:t xml:space="preserve"> от 24 июня 1999 года № 120-ФЗ «Об основах системы профилактики безнадзорности и правонарушений несовершеннолетних»;</w:t>
      </w:r>
    </w:p>
    <w:p w:rsidR="00FF7B74" w:rsidRPr="006F25D4" w:rsidRDefault="00FF7B74" w:rsidP="00FF7B74">
      <w:pPr>
        <w:pStyle w:val="ac"/>
        <w:ind w:left="0"/>
      </w:pPr>
      <w:r w:rsidRPr="006F25D4">
        <w:lastRenderedPageBreak/>
        <w:t xml:space="preserve">- </w:t>
      </w:r>
      <w:hyperlink r:id="rId63"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 w:history="1">
        <w:r w:rsidRPr="006F25D4">
          <w:rPr>
            <w:rStyle w:val="ae"/>
            <w:rFonts w:eastAsiaTheme="majorEastAsia"/>
            <w:color w:val="auto"/>
            <w:u w:val="none"/>
          </w:rPr>
          <w:t>Распоряжение</w:t>
        </w:r>
      </w:hyperlink>
      <w:r w:rsidRPr="006F25D4">
        <w:t xml:space="preserve">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FF7B74" w:rsidRPr="006F25D4" w:rsidRDefault="00FF7B74" w:rsidP="00FF7B74">
      <w:pPr>
        <w:pStyle w:val="ac"/>
        <w:ind w:left="0"/>
      </w:pPr>
      <w:r w:rsidRPr="006F25D4">
        <w:t xml:space="preserve">- </w:t>
      </w:r>
      <w:hyperlink r:id="rId64" w:tooltip="Распоряжение Правительства РФ от 17.11.2008 N 1663-р (ред. от 14.12.2009) &lt;Об утверждении основных направлений деятельности Правительства РФ на период до 2012 года и перечня проектов по их реализации&gt;{КонсультантПлюс}" w:history="1">
        <w:r w:rsidRPr="006F25D4">
          <w:rPr>
            <w:rStyle w:val="ae"/>
            <w:rFonts w:eastAsiaTheme="majorEastAsia"/>
            <w:color w:val="auto"/>
            <w:u w:val="none"/>
          </w:rPr>
          <w:t>Распоряжение</w:t>
        </w:r>
      </w:hyperlink>
      <w:r w:rsidRPr="006F25D4">
        <w:t xml:space="preserve">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FF7B74" w:rsidRPr="006F25D4" w:rsidRDefault="00FF7B74" w:rsidP="00FF7B74">
      <w:pPr>
        <w:pStyle w:val="ac"/>
        <w:ind w:left="0"/>
      </w:pPr>
      <w:r w:rsidRPr="006F25D4">
        <w:t xml:space="preserve">- </w:t>
      </w:r>
      <w:hyperlink r:id="rId65" w:tooltip="Закон Воронежской области от 30.06.2010 N 65-ОЗ (ред. от 25.06.2012) &quot;О Стратегии социально-экономического развития Воронежской области на период до 2020 года&quot; (принят Воронежской областной Думой 23.06.2010){КонсультантПлюс}" w:history="1">
        <w:r w:rsidRPr="006F25D4">
          <w:rPr>
            <w:rStyle w:val="ae"/>
            <w:rFonts w:eastAsiaTheme="majorEastAsia"/>
            <w:color w:val="auto"/>
            <w:u w:val="none"/>
          </w:rPr>
          <w:t>Закон</w:t>
        </w:r>
      </w:hyperlink>
      <w:r w:rsidRPr="006F25D4">
        <w:t xml:space="preserve"> Воронежской области от 30 июня 2010 года № 65-ОЗ «О Стратегии социально-экономического развития Воронежской области на долгосрочную перспективу»;</w:t>
      </w:r>
    </w:p>
    <w:p w:rsidR="00FF7B74" w:rsidRPr="006F25D4" w:rsidRDefault="00FF7B74" w:rsidP="00FF7B74">
      <w:pPr>
        <w:pStyle w:val="ac"/>
        <w:ind w:left="0"/>
      </w:pPr>
      <w:r w:rsidRPr="006F25D4">
        <w:t xml:space="preserve">- </w:t>
      </w:r>
      <w:hyperlink r:id="rId66" w:tooltip="Закон Воронежской области от 12.05.2009 N 32-ОЗ (ред. от 27.12.2012) &quot;О государственной молодежной политике в Воронежской области&quot; (принят Воронежской областной Думой 30.04.2009){КонсультантПлюс}" w:history="1">
        <w:r w:rsidRPr="006F25D4">
          <w:rPr>
            <w:rStyle w:val="ae"/>
            <w:rFonts w:eastAsiaTheme="majorEastAsia"/>
            <w:color w:val="auto"/>
            <w:u w:val="none"/>
          </w:rPr>
          <w:t>Закон</w:t>
        </w:r>
      </w:hyperlink>
      <w:r w:rsidRPr="006F25D4">
        <w:t xml:space="preserve"> Воронежской области от 12 мая 2009 года № 32-ОЗ «О государственной молодежной политике в Воронежской области»;</w:t>
      </w:r>
    </w:p>
    <w:p w:rsidR="00FF7B74" w:rsidRPr="006F25D4" w:rsidRDefault="00FF7B74" w:rsidP="00FF7B74">
      <w:pPr>
        <w:pStyle w:val="ac"/>
        <w:ind w:left="0"/>
      </w:pPr>
      <w:r w:rsidRPr="006F25D4">
        <w:t xml:space="preserve">- </w:t>
      </w:r>
      <w:hyperlink r:id="rId67"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6F25D4">
          <w:rPr>
            <w:rStyle w:val="ae"/>
            <w:rFonts w:eastAsiaTheme="majorEastAsia"/>
            <w:color w:val="auto"/>
            <w:u w:val="none"/>
          </w:rPr>
          <w:t>Закон</w:t>
        </w:r>
      </w:hyperlink>
      <w:r w:rsidRPr="006F25D4">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FF7B74" w:rsidRPr="006F25D4" w:rsidRDefault="00FF7B74" w:rsidP="00FF7B74">
      <w:pPr>
        <w:pStyle w:val="ac"/>
        <w:ind w:left="0"/>
      </w:pPr>
      <w:r w:rsidRPr="006F25D4">
        <w:t xml:space="preserve">- </w:t>
      </w:r>
      <w:hyperlink r:id="rId68"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6F25D4">
          <w:rPr>
            <w:rStyle w:val="ae"/>
            <w:rFonts w:eastAsiaTheme="majorEastAsia"/>
            <w:color w:val="auto"/>
            <w:u w:val="none"/>
          </w:rPr>
          <w:t>Закон</w:t>
        </w:r>
      </w:hyperlink>
      <w:r w:rsidRPr="006F25D4">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FF7B74" w:rsidRPr="006F25D4" w:rsidRDefault="00FF7B74" w:rsidP="00FF7B74">
      <w:pPr>
        <w:pStyle w:val="ac"/>
        <w:ind w:left="0"/>
      </w:pPr>
      <w:r w:rsidRPr="006F25D4">
        <w:t xml:space="preserve">- </w:t>
      </w:r>
      <w:hyperlink r:id="rId69"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6F25D4">
          <w:rPr>
            <w:rStyle w:val="ae"/>
            <w:rFonts w:eastAsiaTheme="majorEastAsia"/>
            <w:color w:val="auto"/>
            <w:u w:val="none"/>
          </w:rPr>
          <w:t>Законе</w:t>
        </w:r>
      </w:hyperlink>
      <w:r w:rsidRPr="006F25D4">
        <w:t xml:space="preserve"> Воронежской области от 06.10.2010 № 103-ОЗ «О патриотическом воспитании в Воронежской области».</w:t>
      </w:r>
    </w:p>
    <w:p w:rsidR="00FF7B74" w:rsidRPr="006F25D4" w:rsidRDefault="00FF7B74" w:rsidP="00FF7B74">
      <w:pPr>
        <w:pStyle w:val="ConsPlusNormal0"/>
        <w:ind w:firstLine="709"/>
        <w:jc w:val="both"/>
        <w:rPr>
          <w:rFonts w:ascii="Times New Roman" w:eastAsia="Calibri" w:hAnsi="Times New Roman" w:cs="Times New Roman"/>
          <w:sz w:val="24"/>
          <w:szCs w:val="24"/>
          <w:lang w:eastAsia="en-US"/>
        </w:rPr>
      </w:pPr>
      <w:r w:rsidRPr="006F25D4">
        <w:rPr>
          <w:rFonts w:ascii="Times New Roman" w:eastAsia="Calibri" w:hAnsi="Times New Roman" w:cs="Times New Roman"/>
          <w:sz w:val="24"/>
          <w:szCs w:val="24"/>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Целю, подпрограммы является создание условий успешной социализации и эффективной самореализации молодежи.</w:t>
      </w:r>
    </w:p>
    <w:p w:rsidR="00FF7B74" w:rsidRPr="006F25D4" w:rsidRDefault="00FF7B74" w:rsidP="00FF7B74">
      <w:pPr>
        <w:ind w:firstLine="709"/>
        <w:jc w:val="both"/>
      </w:pPr>
      <w:r w:rsidRPr="006F25D4">
        <w:t xml:space="preserve">Достижение поставленной цели предполагается осуществить за счет решения следующих задач: </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-вовлечение молодежи в общественную деятельность;</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-обеспечение эффективного взаимодействия с молодежными общественными объединениями,  некоммерческими организациями;</w:t>
      </w:r>
    </w:p>
    <w:p w:rsidR="00FF7B74" w:rsidRPr="006F25D4" w:rsidRDefault="00FF7B74" w:rsidP="00FF7B74">
      <w:pPr>
        <w:ind w:firstLine="709"/>
        <w:jc w:val="both"/>
      </w:pPr>
      <w:r w:rsidRPr="006F25D4">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FF7B74" w:rsidRPr="006F25D4" w:rsidRDefault="00FF7B74" w:rsidP="00FF7B74">
      <w:pPr>
        <w:ind w:firstLine="709"/>
        <w:jc w:val="both"/>
      </w:pPr>
      <w:r w:rsidRPr="006F25D4">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FF7B74" w:rsidRPr="006F25D4" w:rsidRDefault="00FF7B74" w:rsidP="00FF7B74">
      <w:pPr>
        <w:autoSpaceDE w:val="0"/>
        <w:autoSpaceDN w:val="0"/>
        <w:adjustRightInd w:val="0"/>
        <w:ind w:firstLine="709"/>
        <w:jc w:val="both"/>
      </w:pPr>
      <w:r w:rsidRPr="006F25D4">
        <w:t>Расчет целевых индикаторов и показателей эффективности реализации программы:</w:t>
      </w:r>
    </w:p>
    <w:p w:rsidR="00FF7B74" w:rsidRPr="006F25D4" w:rsidRDefault="00FF7B74" w:rsidP="00FF7B74">
      <w:pPr>
        <w:ind w:firstLine="709"/>
        <w:jc w:val="both"/>
      </w:pPr>
      <w:r w:rsidRPr="006F25D4">
        <w:t xml:space="preserve">- количество молодых людей, вовлеченных в мероприятия подпрограммы.   </w:t>
      </w:r>
    </w:p>
    <w:p w:rsidR="00FF7B74" w:rsidRPr="006F25D4" w:rsidRDefault="00FF7B74" w:rsidP="00FF7B74">
      <w:pPr>
        <w:ind w:firstLine="709"/>
        <w:jc w:val="both"/>
      </w:pPr>
      <w:r w:rsidRPr="006F25D4">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FF7B74" w:rsidRPr="006F25D4" w:rsidRDefault="00FF7B74" w:rsidP="00FF7B74">
      <w:pPr>
        <w:ind w:firstLine="709"/>
        <w:jc w:val="both"/>
      </w:pPr>
      <w:r w:rsidRPr="006F25D4">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FF7B74" w:rsidRPr="006F25D4" w:rsidRDefault="00FF7B74" w:rsidP="00FF7B74">
      <w:pPr>
        <w:jc w:val="both"/>
      </w:pPr>
      <w:r w:rsidRPr="006F25D4">
        <w:rPr>
          <w:lang w:val="en-US"/>
        </w:rPr>
        <w:t>J</w:t>
      </w:r>
      <w:r w:rsidRPr="006F25D4">
        <w:t>=</w:t>
      </w:r>
      <w:r w:rsidRPr="006F25D4">
        <w:rPr>
          <w:lang w:val="en-US"/>
        </w:rPr>
        <w:t>K</w:t>
      </w:r>
      <w:r w:rsidRPr="006F25D4">
        <w:t>/</w:t>
      </w:r>
      <w:r w:rsidRPr="006F25D4">
        <w:rPr>
          <w:lang w:val="en-US"/>
        </w:rPr>
        <w:t>G</w:t>
      </w:r>
      <w:r w:rsidRPr="006F25D4">
        <w:t xml:space="preserve"> *100%</w:t>
      </w:r>
    </w:p>
    <w:p w:rsidR="00FF7B74" w:rsidRPr="006F25D4" w:rsidRDefault="00FF7B74" w:rsidP="00FF7B74">
      <w:pPr>
        <w:ind w:firstLine="709"/>
        <w:jc w:val="both"/>
      </w:pPr>
      <w:r w:rsidRPr="006F25D4">
        <w:t xml:space="preserve">где: </w:t>
      </w:r>
    </w:p>
    <w:p w:rsidR="00FF7B74" w:rsidRPr="006F25D4" w:rsidRDefault="00FF7B74" w:rsidP="00FF7B74">
      <w:pPr>
        <w:ind w:firstLine="709"/>
        <w:jc w:val="both"/>
      </w:pPr>
      <w:r w:rsidRPr="006F25D4">
        <w:rPr>
          <w:lang w:val="en-US"/>
        </w:rPr>
        <w:t>J</w:t>
      </w:r>
      <w:r w:rsidRPr="006F25D4">
        <w:t xml:space="preserve"> – удельный вес молодых людей, осведомленных о потенциальных возможностях проявления социальной инициативы в общественной;</w:t>
      </w:r>
    </w:p>
    <w:p w:rsidR="00FF7B74" w:rsidRPr="006F25D4" w:rsidRDefault="00FF7B74" w:rsidP="00FF7B74">
      <w:pPr>
        <w:ind w:firstLine="709"/>
        <w:jc w:val="both"/>
      </w:pPr>
      <w:r w:rsidRPr="006F25D4">
        <w:rPr>
          <w:lang w:val="en-US"/>
        </w:rPr>
        <w:t>K</w:t>
      </w:r>
      <w:r w:rsidRPr="006F25D4">
        <w:t>– количество молодых людей, осведомленных о потенциальных возможностях проявления социальной инициативы в общественной;</w:t>
      </w:r>
    </w:p>
    <w:p w:rsidR="00FF7B74" w:rsidRPr="006F25D4" w:rsidRDefault="00FF7B74" w:rsidP="00FF7B74">
      <w:pPr>
        <w:ind w:firstLine="709"/>
        <w:jc w:val="both"/>
      </w:pPr>
      <w:r w:rsidRPr="006F25D4">
        <w:rPr>
          <w:lang w:val="en-US"/>
        </w:rPr>
        <w:lastRenderedPageBreak/>
        <w:t>G</w:t>
      </w:r>
      <w:r w:rsidRPr="006F25D4">
        <w:t xml:space="preserve"> –  общее количество молодежи, проживающей на территории Панинского района.</w:t>
      </w:r>
    </w:p>
    <w:p w:rsidR="00FF7B74" w:rsidRPr="006F25D4" w:rsidRDefault="00FF7B74" w:rsidP="00FF7B74">
      <w:pPr>
        <w:jc w:val="both"/>
      </w:pPr>
      <w:r w:rsidRPr="006F25D4">
        <w:t>Срок реализации подпрограммы 2020 - 2025 годы.</w:t>
      </w:r>
    </w:p>
    <w:p w:rsidR="00FF7B74" w:rsidRPr="006F25D4" w:rsidRDefault="00FF7B74" w:rsidP="00FF7B74">
      <w:pPr>
        <w:jc w:val="center"/>
      </w:pPr>
    </w:p>
    <w:p w:rsidR="00FF7B74" w:rsidRPr="006F25D4" w:rsidRDefault="00FF7B74" w:rsidP="00FF7B74">
      <w:pPr>
        <w:widowControl w:val="0"/>
        <w:autoSpaceDE w:val="0"/>
        <w:autoSpaceDN w:val="0"/>
        <w:adjustRightInd w:val="0"/>
        <w:ind w:firstLine="709"/>
        <w:jc w:val="both"/>
      </w:pPr>
      <w:r w:rsidRPr="006F25D4">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FF7B74" w:rsidRPr="006F25D4" w:rsidRDefault="00FF7B74" w:rsidP="00FF7B74">
      <w:pPr>
        <w:ind w:firstLine="150"/>
        <w:jc w:val="both"/>
      </w:pPr>
    </w:p>
    <w:p w:rsidR="00FF7B74" w:rsidRPr="006F25D4" w:rsidRDefault="00FF7B74" w:rsidP="00FF7B74">
      <w:pPr>
        <w:jc w:val="center"/>
      </w:pPr>
      <w:r w:rsidRPr="006F25D4">
        <w:t>2. Характеристика основных мероприятий и мероприятий подпрограммы</w:t>
      </w:r>
    </w:p>
    <w:p w:rsidR="00FF7B74" w:rsidRPr="006F25D4" w:rsidRDefault="00FF7B74" w:rsidP="00FF7B74">
      <w:pPr>
        <w:pStyle w:val="ConsPlusNormal0"/>
        <w:ind w:firstLine="709"/>
        <w:jc w:val="both"/>
        <w:rPr>
          <w:rFonts w:ascii="Times New Roman" w:hAnsi="Times New Roman" w:cs="Times New Roman"/>
          <w:sz w:val="24"/>
          <w:szCs w:val="24"/>
        </w:rPr>
      </w:pPr>
    </w:p>
    <w:p w:rsidR="00FF7B74" w:rsidRPr="006F25D4" w:rsidRDefault="00FF7B74" w:rsidP="00FF7B74">
      <w:pPr>
        <w:pStyle w:val="ConsPlusNormal0"/>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В рамках подпрограммы планируется реализация  основного мероприятия: </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Основное мероприятие 1. </w:t>
      </w:r>
      <w:r w:rsidRPr="006F25D4">
        <w:rPr>
          <w:rFonts w:ascii="Times New Roman" w:hAnsi="Times New Roman" w:cs="Times New Roman"/>
          <w:bCs/>
          <w:sz w:val="24"/>
          <w:szCs w:val="24"/>
        </w:rPr>
        <w:t>Вовлечение молодежи в социальную политику.</w:t>
      </w:r>
      <w:r w:rsidRPr="006F25D4">
        <w:rPr>
          <w:rFonts w:ascii="Times New Roman" w:hAnsi="Times New Roman" w:cs="Times New Roman"/>
          <w:sz w:val="24"/>
          <w:szCs w:val="24"/>
        </w:rPr>
        <w:t xml:space="preserve"> </w:t>
      </w:r>
    </w:p>
    <w:p w:rsidR="00FF7B74" w:rsidRPr="006F25D4" w:rsidRDefault="00FF7B74" w:rsidP="00FF7B74">
      <w:pPr>
        <w:ind w:firstLine="150"/>
        <w:jc w:val="both"/>
      </w:pPr>
      <w:r w:rsidRPr="006F25D4">
        <w:t>Срок реализации основного мероприятия: 2020 - 2025 годы.</w:t>
      </w:r>
    </w:p>
    <w:p w:rsidR="00FF7B74" w:rsidRPr="006F25D4" w:rsidRDefault="00FF7B74" w:rsidP="00FF7B74">
      <w:pPr>
        <w:pStyle w:val="Default"/>
        <w:ind w:firstLine="567"/>
        <w:rPr>
          <w:color w:val="auto"/>
        </w:rPr>
      </w:pPr>
      <w:r w:rsidRPr="006F25D4">
        <w:rPr>
          <w:color w:val="auto"/>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FF7B74" w:rsidRPr="006F25D4" w:rsidRDefault="00FF7B74" w:rsidP="00FF7B74">
      <w:pPr>
        <w:pStyle w:val="ConsPlusNormal0"/>
        <w:widowControl/>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FF7B74" w:rsidRPr="006F25D4" w:rsidRDefault="00FF7B74" w:rsidP="00FF7B74">
      <w:pPr>
        <w:ind w:firstLine="709"/>
        <w:jc w:val="both"/>
      </w:pPr>
      <w:r w:rsidRPr="006F25D4">
        <w:t>В рамках реализации данного мероприятия будут решены следующие задачи подпрограммы:</w:t>
      </w:r>
    </w:p>
    <w:p w:rsidR="00FF7B74" w:rsidRPr="006F25D4" w:rsidRDefault="00FF7B74" w:rsidP="00FF7B74">
      <w:pPr>
        <w:ind w:firstLine="709"/>
        <w:jc w:val="both"/>
      </w:pPr>
      <w:r w:rsidRPr="006F25D4">
        <w:t>- вовлечение молодежи в общественную деятельность</w:t>
      </w:r>
    </w:p>
    <w:p w:rsidR="00FF7B74" w:rsidRPr="006F25D4" w:rsidRDefault="00FF7B74" w:rsidP="00FF7B74">
      <w:pPr>
        <w:ind w:firstLine="709"/>
        <w:jc w:val="both"/>
      </w:pPr>
      <w:r w:rsidRPr="006F25D4">
        <w:t>В рамках основного мероприятия будет осуществлена:</w:t>
      </w:r>
    </w:p>
    <w:p w:rsidR="00FF7B74" w:rsidRPr="006F25D4" w:rsidRDefault="00FF7B74" w:rsidP="00FF7B74">
      <w:pPr>
        <w:numPr>
          <w:ilvl w:val="0"/>
          <w:numId w:val="19"/>
        </w:numPr>
        <w:suppressAutoHyphens w:val="0"/>
        <w:ind w:left="0" w:firstLine="709"/>
        <w:jc w:val="both"/>
      </w:pPr>
      <w:r w:rsidRPr="006F25D4">
        <w:t>организации и проведение мероприятий, направленных на развитие добровольческой (волонтерской) деятельности молодежи;</w:t>
      </w:r>
    </w:p>
    <w:p w:rsidR="00FF7B74" w:rsidRPr="006F25D4" w:rsidRDefault="00FF7B74" w:rsidP="00FF7B74">
      <w:pPr>
        <w:numPr>
          <w:ilvl w:val="0"/>
          <w:numId w:val="19"/>
        </w:numPr>
        <w:suppressAutoHyphens w:val="0"/>
        <w:ind w:left="0" w:firstLine="709"/>
        <w:jc w:val="both"/>
      </w:pPr>
      <w:r w:rsidRPr="006F25D4">
        <w:t>поддержка проектов и мероприятий, проводимых молодежным парламентом Панинского района;</w:t>
      </w:r>
    </w:p>
    <w:p w:rsidR="00FF7B74" w:rsidRPr="006F25D4" w:rsidRDefault="00FF7B74" w:rsidP="00FF7B74">
      <w:pPr>
        <w:numPr>
          <w:ilvl w:val="0"/>
          <w:numId w:val="19"/>
        </w:numPr>
        <w:suppressAutoHyphens w:val="0"/>
        <w:ind w:left="0" w:firstLine="709"/>
        <w:jc w:val="both"/>
      </w:pPr>
      <w:r w:rsidRPr="006F25D4">
        <w:t xml:space="preserve"> организация и проведение мероприятий, направленных на профилактику асоциальных явлений в подростковой и молодежной среде;</w:t>
      </w:r>
    </w:p>
    <w:p w:rsidR="00FF7B74" w:rsidRPr="006F25D4" w:rsidRDefault="00FF7B74" w:rsidP="00FF7B74">
      <w:pPr>
        <w:numPr>
          <w:ilvl w:val="0"/>
          <w:numId w:val="19"/>
        </w:numPr>
        <w:suppressAutoHyphens w:val="0"/>
        <w:ind w:left="0" w:firstLine="709"/>
        <w:jc w:val="both"/>
      </w:pPr>
      <w:r w:rsidRPr="006F25D4">
        <w:t>организация и проведение мероприятий, направленных на воспитание толерантности в молодежной среде;</w:t>
      </w:r>
    </w:p>
    <w:p w:rsidR="00FF7B74" w:rsidRPr="006F25D4" w:rsidRDefault="00FF7B74" w:rsidP="00FF7B74">
      <w:pPr>
        <w:numPr>
          <w:ilvl w:val="0"/>
          <w:numId w:val="19"/>
        </w:numPr>
        <w:suppressAutoHyphens w:val="0"/>
        <w:ind w:left="0" w:firstLine="709"/>
        <w:jc w:val="both"/>
      </w:pPr>
      <w:r w:rsidRPr="006F25D4">
        <w:t>организация и проведение мероприятий по работе с молодыми семьями;</w:t>
      </w:r>
    </w:p>
    <w:p w:rsidR="00FF7B74" w:rsidRPr="006F25D4" w:rsidRDefault="00FF7B74" w:rsidP="00FF7B74">
      <w:pPr>
        <w:numPr>
          <w:ilvl w:val="0"/>
          <w:numId w:val="19"/>
        </w:numPr>
        <w:suppressAutoHyphens w:val="0"/>
        <w:ind w:left="0" w:firstLine="709"/>
        <w:jc w:val="both"/>
      </w:pPr>
      <w:r w:rsidRPr="006F25D4">
        <w:t>организация и проведение мероприятий по правовой защите молодежи;</w:t>
      </w:r>
    </w:p>
    <w:p w:rsidR="00FF7B74" w:rsidRPr="006F25D4" w:rsidRDefault="00FF7B74" w:rsidP="00FF7B74">
      <w:pPr>
        <w:numPr>
          <w:ilvl w:val="0"/>
          <w:numId w:val="19"/>
        </w:numPr>
        <w:suppressAutoHyphens w:val="0"/>
        <w:ind w:left="0" w:firstLine="709"/>
        <w:jc w:val="both"/>
      </w:pPr>
      <w:r w:rsidRPr="006F25D4">
        <w:t>организация и проведение мероприятий по патриотическому и экологическому воспитанию молодежи;</w:t>
      </w:r>
    </w:p>
    <w:p w:rsidR="00FF7B74" w:rsidRPr="006F25D4" w:rsidRDefault="00FF7B74" w:rsidP="00FF7B74">
      <w:pPr>
        <w:numPr>
          <w:ilvl w:val="0"/>
          <w:numId w:val="19"/>
        </w:numPr>
        <w:suppressAutoHyphens w:val="0"/>
        <w:ind w:left="0" w:firstLine="709"/>
        <w:jc w:val="both"/>
      </w:pPr>
      <w:r w:rsidRPr="006F25D4">
        <w:t xml:space="preserve">организация и проведения мероприятий  по приобщению молодежи к культурным ценностям; </w:t>
      </w:r>
    </w:p>
    <w:p w:rsidR="00FF7B74" w:rsidRPr="006F25D4" w:rsidRDefault="00FF7B74" w:rsidP="00FF7B74">
      <w:pPr>
        <w:numPr>
          <w:ilvl w:val="0"/>
          <w:numId w:val="19"/>
        </w:numPr>
        <w:suppressAutoHyphens w:val="0"/>
        <w:ind w:left="0" w:firstLine="709"/>
        <w:jc w:val="both"/>
      </w:pPr>
      <w:r w:rsidRPr="006F25D4">
        <w:t>организация и проведение мероприятий в рамках празднования Дня молодежи;</w:t>
      </w:r>
    </w:p>
    <w:p w:rsidR="00FF7B74" w:rsidRPr="006F25D4" w:rsidRDefault="00FF7B74" w:rsidP="00FF7B74">
      <w:pPr>
        <w:numPr>
          <w:ilvl w:val="0"/>
          <w:numId w:val="19"/>
        </w:numPr>
        <w:suppressAutoHyphens w:val="0"/>
        <w:ind w:left="0" w:firstLine="540"/>
        <w:jc w:val="both"/>
      </w:pPr>
      <w:r w:rsidRPr="006F25D4">
        <w:t>поддержка мероприятий, проводимых районной детской организацией;</w:t>
      </w:r>
    </w:p>
    <w:p w:rsidR="00FF7B74" w:rsidRPr="006F25D4" w:rsidRDefault="00FF7B74" w:rsidP="00FF7B74">
      <w:pPr>
        <w:numPr>
          <w:ilvl w:val="0"/>
          <w:numId w:val="19"/>
        </w:numPr>
        <w:suppressAutoHyphens w:val="0"/>
        <w:ind w:left="0" w:firstLine="709"/>
        <w:jc w:val="both"/>
      </w:pPr>
      <w:r w:rsidRPr="006F25D4">
        <w:t>Трудоустройство несовершеннолетних граждан в возрасте от 14 до 18 лет в свободное от учебы время.</w:t>
      </w:r>
    </w:p>
    <w:p w:rsidR="00FF7B74" w:rsidRPr="006F25D4" w:rsidRDefault="00FF7B74" w:rsidP="00FF7B74">
      <w:pPr>
        <w:jc w:val="both"/>
        <w:rPr>
          <w:lang w:eastAsia="en-US"/>
        </w:rPr>
      </w:pPr>
      <w:r w:rsidRPr="006F25D4">
        <w:rPr>
          <w:lang w:eastAsia="en-US"/>
        </w:rPr>
        <w:t>Основные ожидаемые конечные результаты реализации программы:</w:t>
      </w:r>
    </w:p>
    <w:p w:rsidR="00FF7B74" w:rsidRPr="006F25D4" w:rsidRDefault="00FF7B74" w:rsidP="00FF7B74">
      <w:pPr>
        <w:ind w:firstLine="709"/>
        <w:jc w:val="both"/>
        <w:rPr>
          <w:lang w:eastAsia="ru-RU"/>
        </w:rPr>
      </w:pPr>
      <w:r w:rsidRPr="006F25D4">
        <w:t xml:space="preserve">- Увеличится количество молодых людей, вовлеченных в мероприятия подпрограммы;   </w:t>
      </w:r>
    </w:p>
    <w:p w:rsidR="00FF7B74" w:rsidRPr="006F25D4" w:rsidRDefault="00FF7B74" w:rsidP="00FF7B74">
      <w:pPr>
        <w:ind w:firstLine="709"/>
        <w:jc w:val="both"/>
      </w:pPr>
      <w:r w:rsidRPr="006F25D4">
        <w:t xml:space="preserve"> -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FF7B74" w:rsidRPr="006F25D4" w:rsidRDefault="00FF7B74" w:rsidP="00FF7B74">
      <w:pPr>
        <w:pStyle w:val="Default"/>
        <w:ind w:firstLine="567"/>
        <w:jc w:val="both"/>
        <w:rPr>
          <w:color w:val="auto"/>
        </w:rPr>
      </w:pPr>
      <w:r w:rsidRPr="006F25D4">
        <w:rPr>
          <w:color w:val="auto"/>
        </w:rPr>
        <w:lastRenderedPageBreak/>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FF7B74" w:rsidRPr="006F25D4" w:rsidRDefault="00FF7B74" w:rsidP="00FF7B74">
      <w:pPr>
        <w:pStyle w:val="Default"/>
        <w:ind w:firstLine="567"/>
        <w:jc w:val="both"/>
        <w:rPr>
          <w:color w:val="auto"/>
        </w:rPr>
      </w:pPr>
      <w:r w:rsidRPr="006F25D4">
        <w:rPr>
          <w:color w:val="auto"/>
        </w:rPr>
        <w:t>Основное мероприятие 2.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FF7B74" w:rsidRPr="006F25D4" w:rsidRDefault="00FF7B74" w:rsidP="00FF7B74">
      <w:pPr>
        <w:pStyle w:val="Default"/>
        <w:ind w:firstLine="567"/>
        <w:rPr>
          <w:color w:val="auto"/>
        </w:rPr>
      </w:pPr>
      <w:r w:rsidRPr="006F25D4">
        <w:rPr>
          <w:color w:val="auto"/>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FF7B74" w:rsidRPr="006F25D4" w:rsidRDefault="00FF7B74" w:rsidP="00FF7B74">
      <w:pPr>
        <w:pStyle w:val="ConsPlusNormal0"/>
        <w:widowControl/>
        <w:ind w:firstLine="709"/>
        <w:jc w:val="both"/>
        <w:rPr>
          <w:rFonts w:ascii="Times New Roman" w:hAnsi="Times New Roman" w:cs="Times New Roman"/>
          <w:sz w:val="24"/>
          <w:szCs w:val="24"/>
        </w:rPr>
      </w:pPr>
      <w:r w:rsidRPr="006F25D4">
        <w:rPr>
          <w:rFonts w:ascii="Times New Roman" w:hAnsi="Times New Roman" w:cs="Times New Roman"/>
          <w:sz w:val="24"/>
          <w:szCs w:val="24"/>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FF7B74" w:rsidRPr="006F25D4" w:rsidRDefault="00FF7B74" w:rsidP="00FF7B74">
      <w:pPr>
        <w:ind w:firstLine="709"/>
        <w:jc w:val="both"/>
      </w:pPr>
      <w:r w:rsidRPr="006F25D4">
        <w:t>В рамках основного мероприятия будет осуществлена:</w:t>
      </w:r>
    </w:p>
    <w:p w:rsidR="00FF7B74" w:rsidRPr="006F25D4" w:rsidRDefault="00FF7B74" w:rsidP="00FF7B74">
      <w:pPr>
        <w:numPr>
          <w:ilvl w:val="0"/>
          <w:numId w:val="21"/>
        </w:numPr>
        <w:suppressAutoHyphens w:val="0"/>
        <w:ind w:left="0" w:firstLine="709"/>
        <w:jc w:val="both"/>
      </w:pPr>
      <w:r w:rsidRPr="006F25D4">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FF7B74" w:rsidRPr="006F25D4" w:rsidRDefault="00FF7B74" w:rsidP="00FF7B74">
      <w:pPr>
        <w:numPr>
          <w:ilvl w:val="0"/>
          <w:numId w:val="21"/>
        </w:numPr>
        <w:suppressAutoHyphens w:val="0"/>
        <w:jc w:val="both"/>
      </w:pPr>
      <w:r w:rsidRPr="006F25D4">
        <w:t>Подготовка  специалистов по работе с молодежью, руководителей клубов, детских и молодежных общественных объединений;</w:t>
      </w:r>
    </w:p>
    <w:p w:rsidR="00FF7B74" w:rsidRPr="006F25D4" w:rsidRDefault="00FF7B74" w:rsidP="00FF7B74">
      <w:pPr>
        <w:numPr>
          <w:ilvl w:val="0"/>
          <w:numId w:val="21"/>
        </w:numPr>
        <w:suppressAutoHyphens w:val="0"/>
        <w:ind w:left="0" w:firstLine="709"/>
        <w:jc w:val="both"/>
      </w:pPr>
      <w:r w:rsidRPr="006F25D4">
        <w:t>Организация и проведение образовательных лагерных сборов, направленных на социализацию молодежи;</w:t>
      </w:r>
    </w:p>
    <w:p w:rsidR="00FF7B74" w:rsidRPr="006F25D4" w:rsidRDefault="00FF7B74" w:rsidP="00FF7B74">
      <w:pPr>
        <w:numPr>
          <w:ilvl w:val="0"/>
          <w:numId w:val="21"/>
        </w:numPr>
        <w:suppressAutoHyphens w:val="0"/>
        <w:jc w:val="both"/>
      </w:pPr>
      <w:r w:rsidRPr="006F25D4">
        <w:t>Реализация мероприятий, направленных на популяризацию рабочих профессий и поддержку молодых специалистов.</w:t>
      </w:r>
    </w:p>
    <w:p w:rsidR="00FF7B74" w:rsidRPr="006F25D4" w:rsidRDefault="00FF7B74" w:rsidP="00FF7B74">
      <w:pPr>
        <w:ind w:left="1069"/>
        <w:jc w:val="both"/>
      </w:pPr>
    </w:p>
    <w:p w:rsidR="00FF7B74" w:rsidRPr="006F25D4" w:rsidRDefault="00FF7B74" w:rsidP="00FF7B74">
      <w:pPr>
        <w:jc w:val="both"/>
        <w:rPr>
          <w:lang w:eastAsia="en-US"/>
        </w:rPr>
      </w:pPr>
      <w:r w:rsidRPr="006F25D4">
        <w:rPr>
          <w:lang w:eastAsia="en-US"/>
        </w:rPr>
        <w:t>Основные ожидаемые конечные результаты реализации программы:</w:t>
      </w:r>
    </w:p>
    <w:p w:rsidR="00FF7B74" w:rsidRPr="006F25D4" w:rsidRDefault="00FF7B74" w:rsidP="00FF7B74">
      <w:pPr>
        <w:ind w:firstLine="709"/>
        <w:jc w:val="both"/>
        <w:rPr>
          <w:lang w:eastAsia="ru-RU"/>
        </w:rPr>
      </w:pPr>
      <w:r w:rsidRPr="006F25D4">
        <w:t>-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FF7B74" w:rsidRPr="006F25D4" w:rsidRDefault="00FF7B74" w:rsidP="00FF7B74">
      <w:pPr>
        <w:pStyle w:val="Default"/>
        <w:ind w:firstLine="567"/>
        <w:jc w:val="both"/>
        <w:rPr>
          <w:color w:val="auto"/>
        </w:rPr>
      </w:pPr>
      <w:r w:rsidRPr="006F25D4">
        <w:rPr>
          <w:color w:val="auto"/>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FF7B74" w:rsidRPr="006F25D4" w:rsidRDefault="00FF7B74" w:rsidP="00FF7B74">
      <w:pPr>
        <w:autoSpaceDE w:val="0"/>
        <w:autoSpaceDN w:val="0"/>
        <w:adjustRightInd w:val="0"/>
        <w:ind w:firstLine="709"/>
        <w:jc w:val="both"/>
      </w:pPr>
    </w:p>
    <w:p w:rsidR="00FF7B74" w:rsidRPr="006F25D4" w:rsidRDefault="00FF7B74" w:rsidP="00FF7B74">
      <w:pPr>
        <w:pStyle w:val="Default"/>
        <w:jc w:val="both"/>
        <w:rPr>
          <w:color w:val="auto"/>
        </w:rPr>
      </w:pPr>
    </w:p>
    <w:p w:rsidR="00FF7B74" w:rsidRPr="006F25D4" w:rsidRDefault="00FF7B74" w:rsidP="00FF7B74">
      <w:pPr>
        <w:jc w:val="center"/>
        <w:rPr>
          <w:bCs/>
        </w:rPr>
      </w:pPr>
      <w:r w:rsidRPr="006F25D4">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7B74" w:rsidRPr="006F25D4" w:rsidRDefault="00FF7B74" w:rsidP="00FF7B74">
      <w:pPr>
        <w:ind w:firstLine="709"/>
        <w:jc w:val="center"/>
      </w:pPr>
    </w:p>
    <w:p w:rsidR="00FF7B74" w:rsidRPr="006F25D4" w:rsidRDefault="00FF7B74" w:rsidP="00FF7B74">
      <w:pPr>
        <w:ind w:firstLine="709"/>
        <w:jc w:val="both"/>
      </w:pPr>
      <w:r w:rsidRPr="006F25D4">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FF7B74" w:rsidRPr="006F25D4" w:rsidRDefault="00FF7B74" w:rsidP="00FF7B74">
      <w:pPr>
        <w:pStyle w:val="ConsPlusNormal0"/>
        <w:ind w:firstLine="709"/>
        <w:jc w:val="both"/>
        <w:rPr>
          <w:rFonts w:ascii="Times New Roman" w:hAnsi="Times New Roman" w:cs="Times New Roman"/>
          <w:sz w:val="24"/>
          <w:szCs w:val="24"/>
        </w:rPr>
      </w:pPr>
    </w:p>
    <w:p w:rsidR="00FF7B74" w:rsidRPr="006F25D4" w:rsidRDefault="00FF7B74" w:rsidP="00FF7B74">
      <w:pPr>
        <w:jc w:val="center"/>
      </w:pPr>
      <w:r w:rsidRPr="006F25D4">
        <w:t>5. Финансовое обеспечение реализации подпрограммы</w:t>
      </w:r>
    </w:p>
    <w:p w:rsidR="00FF7B74" w:rsidRPr="006F25D4" w:rsidRDefault="00FF7B74" w:rsidP="00FF7B74">
      <w:pPr>
        <w:jc w:val="center"/>
      </w:pPr>
    </w:p>
    <w:p w:rsidR="00FF7B74" w:rsidRPr="006F25D4" w:rsidRDefault="00FF7B74" w:rsidP="00FF7B74">
      <w:pPr>
        <w:widowControl w:val="0"/>
        <w:autoSpaceDE w:val="0"/>
        <w:autoSpaceDN w:val="0"/>
        <w:adjustRightInd w:val="0"/>
        <w:ind w:firstLine="567"/>
        <w:jc w:val="both"/>
      </w:pPr>
      <w:r w:rsidRPr="006F25D4">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FF7B74" w:rsidRPr="006F25D4" w:rsidRDefault="00FF7B74" w:rsidP="00FF7B74">
      <w:pPr>
        <w:ind w:firstLine="567"/>
        <w:jc w:val="both"/>
      </w:pPr>
      <w:r w:rsidRPr="006F25D4">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FF7B74" w:rsidRPr="006F25D4" w:rsidRDefault="00FF7B74" w:rsidP="00FF7B74">
      <w:pPr>
        <w:ind w:firstLine="567"/>
        <w:jc w:val="both"/>
      </w:pPr>
    </w:p>
    <w:p w:rsidR="00FF7B74" w:rsidRPr="006F25D4" w:rsidRDefault="00FF7B74" w:rsidP="00FF7B74">
      <w:pPr>
        <w:jc w:val="center"/>
      </w:pPr>
      <w:r w:rsidRPr="006F25D4">
        <w:t>6. Анализ рисков реализации подпрограммы и описание</w:t>
      </w:r>
    </w:p>
    <w:p w:rsidR="00FF7B74" w:rsidRPr="006F25D4" w:rsidRDefault="00FF7B74" w:rsidP="00FF7B74">
      <w:pPr>
        <w:jc w:val="center"/>
      </w:pPr>
      <w:r w:rsidRPr="006F25D4">
        <w:t>мер управления рисками реализации подпрограммы</w:t>
      </w:r>
    </w:p>
    <w:p w:rsidR="00FF7B74" w:rsidRPr="006F25D4" w:rsidRDefault="00FF7B74" w:rsidP="00FF7B74">
      <w:pPr>
        <w:jc w:val="center"/>
      </w:pPr>
    </w:p>
    <w:p w:rsidR="00FF7B74" w:rsidRPr="006F25D4" w:rsidRDefault="00FF7B74" w:rsidP="00FF7B74">
      <w:pPr>
        <w:ind w:firstLine="150"/>
        <w:jc w:val="both"/>
      </w:pPr>
      <w:r w:rsidRPr="006F25D4">
        <w:t>К основным рискам реализации подпрограммы относятся:</w:t>
      </w:r>
    </w:p>
    <w:p w:rsidR="00FF7B74" w:rsidRPr="006F25D4" w:rsidRDefault="00FF7B74" w:rsidP="00FF7B74">
      <w:pPr>
        <w:ind w:firstLine="150"/>
        <w:jc w:val="both"/>
      </w:pPr>
      <w:r w:rsidRPr="006F25D4">
        <w:t>- финансово-экономические риски - недофинансирование мероприятий подпрограммы;</w:t>
      </w:r>
    </w:p>
    <w:p w:rsidR="00FF7B74" w:rsidRPr="006F25D4" w:rsidRDefault="00FF7B74" w:rsidP="00FF7B74">
      <w:pPr>
        <w:ind w:firstLine="150"/>
        <w:jc w:val="both"/>
      </w:pPr>
      <w:r w:rsidRPr="006F25D4">
        <w:t>- нормативно-правовые риски - непринятие или несвоевременное принятие необходимых нормативных актов;</w:t>
      </w:r>
    </w:p>
    <w:p w:rsidR="00FF7B74" w:rsidRPr="006F25D4" w:rsidRDefault="00FF7B74" w:rsidP="00FF7B74">
      <w:pPr>
        <w:ind w:firstLine="150"/>
        <w:jc w:val="both"/>
      </w:pPr>
      <w:r w:rsidRPr="006F25D4">
        <w:t>- организационные и управленческие риски;</w:t>
      </w:r>
    </w:p>
    <w:p w:rsidR="00FF7B74" w:rsidRPr="006F25D4" w:rsidRDefault="00FF7B74" w:rsidP="00FF7B74">
      <w:pPr>
        <w:ind w:firstLine="150"/>
        <w:jc w:val="both"/>
      </w:pPr>
      <w:r w:rsidRPr="006F25D4">
        <w:t>- недостаточная проработка вопросов, решаемых в рамках подпрограммы, недостаточная подготовка управленческого персонала;</w:t>
      </w:r>
    </w:p>
    <w:p w:rsidR="00FF7B74" w:rsidRPr="006F25D4" w:rsidRDefault="00FF7B74" w:rsidP="00FF7B74">
      <w:pPr>
        <w:ind w:firstLine="150"/>
        <w:jc w:val="both"/>
      </w:pPr>
      <w:r w:rsidRPr="006F25D4">
        <w:t>Предложения по мерам управления рисками реализации подпрограммы:</w:t>
      </w:r>
    </w:p>
    <w:p w:rsidR="00FF7B74" w:rsidRPr="006F25D4" w:rsidRDefault="00FF7B74" w:rsidP="00FF7B74">
      <w:pPr>
        <w:jc w:val="both"/>
      </w:pPr>
      <w:r w:rsidRPr="006F25D4">
        <w:t>- в ходе реализации подпрограммы возможно внесение корректировок в разделы муниципальной программы;</w:t>
      </w:r>
    </w:p>
    <w:p w:rsidR="00FF7B74" w:rsidRPr="006F25D4" w:rsidRDefault="00FF7B74" w:rsidP="00FF7B74">
      <w:pPr>
        <w:jc w:val="both"/>
      </w:pPr>
      <w:r w:rsidRPr="006F25D4">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FF7B74" w:rsidRPr="006F25D4" w:rsidRDefault="00FF7B74" w:rsidP="00FF7B74">
      <w:pPr>
        <w:jc w:val="both"/>
      </w:pPr>
    </w:p>
    <w:p w:rsidR="00FF7B74" w:rsidRPr="006F25D4" w:rsidRDefault="00FF7B74" w:rsidP="00FF7B74">
      <w:pPr>
        <w:jc w:val="center"/>
      </w:pPr>
    </w:p>
    <w:p w:rsidR="00FF7B74" w:rsidRPr="006F25D4" w:rsidRDefault="00FF7B74" w:rsidP="00FF7B74">
      <w:pPr>
        <w:jc w:val="center"/>
      </w:pPr>
      <w:r w:rsidRPr="006F25D4">
        <w:t>7. Оценка эффективности реализации подпрограммы</w:t>
      </w:r>
    </w:p>
    <w:p w:rsidR="00FF7B74" w:rsidRPr="006F25D4" w:rsidRDefault="00FF7B74" w:rsidP="00FF7B74">
      <w:pPr>
        <w:jc w:val="center"/>
      </w:pPr>
    </w:p>
    <w:p w:rsidR="00FF7B74" w:rsidRPr="006F25D4" w:rsidRDefault="00FF7B74" w:rsidP="00FF7B74">
      <w:pPr>
        <w:widowControl w:val="0"/>
        <w:autoSpaceDE w:val="0"/>
        <w:autoSpaceDN w:val="0"/>
        <w:adjustRightInd w:val="0"/>
        <w:ind w:firstLine="709"/>
        <w:jc w:val="both"/>
      </w:pPr>
      <w:r w:rsidRPr="006F25D4">
        <w:t>Эффективность реализации подпрограммы рассматривается с точки зрения как количественных, так и качественных (социальных) показателей.</w:t>
      </w:r>
    </w:p>
    <w:p w:rsidR="00FF7B74" w:rsidRPr="006F25D4" w:rsidRDefault="00FF7B74" w:rsidP="00FF7B74">
      <w:pPr>
        <w:widowControl w:val="0"/>
        <w:autoSpaceDE w:val="0"/>
        <w:autoSpaceDN w:val="0"/>
        <w:adjustRightInd w:val="0"/>
        <w:ind w:firstLine="709"/>
        <w:jc w:val="both"/>
      </w:pPr>
      <w:r w:rsidRPr="006F25D4">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FF7B74" w:rsidRPr="006F25D4" w:rsidRDefault="00FF7B74" w:rsidP="00FF7B74">
      <w:pPr>
        <w:ind w:firstLine="709"/>
        <w:jc w:val="both"/>
      </w:pPr>
      <w:r w:rsidRPr="006F25D4">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FF7B74" w:rsidRPr="006F25D4" w:rsidRDefault="00FF7B74" w:rsidP="00FF7B74">
      <w:pPr>
        <w:ind w:firstLine="567"/>
        <w:jc w:val="both"/>
      </w:pPr>
      <w:r w:rsidRPr="006F25D4">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FF7B74" w:rsidRPr="006F25D4" w:rsidRDefault="00FF7B74" w:rsidP="00FF7B74">
      <w:pPr>
        <w:pStyle w:val="ac"/>
        <w:ind w:left="0"/>
      </w:pPr>
    </w:p>
    <w:p w:rsidR="00FF7B74" w:rsidRPr="006F25D4" w:rsidRDefault="00FF7B74" w:rsidP="00FF7B74">
      <w:pPr>
        <w:pStyle w:val="ConsPlusNormal0"/>
        <w:widowControl/>
        <w:jc w:val="center"/>
        <w:rPr>
          <w:rFonts w:ascii="Times New Roman" w:hAnsi="Times New Roman" w:cs="Times New Roman"/>
          <w:sz w:val="24"/>
          <w:szCs w:val="24"/>
        </w:rPr>
      </w:pPr>
      <w:r w:rsidRPr="006F25D4">
        <w:rPr>
          <w:rFonts w:ascii="Times New Roman" w:hAnsi="Times New Roman" w:cs="Times New Roman"/>
          <w:sz w:val="24"/>
          <w:szCs w:val="24"/>
        </w:rPr>
        <w:t>Подпрограмма 6 «Допризывная подготовка молодежи</w:t>
      </w:r>
    </w:p>
    <w:p w:rsidR="00FF7B74" w:rsidRPr="006F25D4" w:rsidRDefault="00FF7B74" w:rsidP="00FF7B74">
      <w:pPr>
        <w:widowControl w:val="0"/>
        <w:autoSpaceDE w:val="0"/>
        <w:autoSpaceDN w:val="0"/>
        <w:adjustRightInd w:val="0"/>
        <w:jc w:val="center"/>
        <w:outlineLvl w:val="2"/>
      </w:pPr>
      <w:r w:rsidRPr="006F25D4">
        <w:t>к службе в Вооруженных Силах Российской Федерации»</w:t>
      </w:r>
    </w:p>
    <w:p w:rsidR="00FF7B74" w:rsidRPr="006F25D4" w:rsidRDefault="00FF7B74" w:rsidP="00FF7B74">
      <w:pPr>
        <w:pStyle w:val="ConsPlusNormal0"/>
        <w:jc w:val="center"/>
        <w:outlineLvl w:val="2"/>
        <w:rPr>
          <w:rFonts w:ascii="Times New Roman" w:hAnsi="Times New Roman" w:cs="Times New Roman"/>
          <w:sz w:val="24"/>
          <w:szCs w:val="24"/>
        </w:rPr>
      </w:pPr>
    </w:p>
    <w:p w:rsidR="00FF7B74" w:rsidRPr="006F25D4" w:rsidRDefault="00FF7B74" w:rsidP="00FF7B74">
      <w:pPr>
        <w:pStyle w:val="ConsPlusNormal0"/>
        <w:jc w:val="center"/>
        <w:outlineLvl w:val="2"/>
        <w:rPr>
          <w:rFonts w:ascii="Times New Roman" w:hAnsi="Times New Roman" w:cs="Times New Roman"/>
          <w:sz w:val="24"/>
          <w:szCs w:val="24"/>
        </w:rPr>
      </w:pPr>
      <w:r w:rsidRPr="006F25D4">
        <w:rPr>
          <w:rFonts w:ascii="Times New Roman" w:hAnsi="Times New Roman" w:cs="Times New Roman"/>
          <w:sz w:val="24"/>
          <w:szCs w:val="24"/>
        </w:rPr>
        <w:t>ПАСПОРТ</w:t>
      </w:r>
    </w:p>
    <w:p w:rsidR="00FF7B74" w:rsidRPr="006F25D4" w:rsidRDefault="00FF7B74" w:rsidP="00FF7B74">
      <w:pPr>
        <w:pStyle w:val="ConsPlusNormal0"/>
        <w:widowControl/>
        <w:jc w:val="center"/>
        <w:rPr>
          <w:rFonts w:ascii="Times New Roman" w:hAnsi="Times New Roman" w:cs="Times New Roman"/>
          <w:sz w:val="24"/>
          <w:szCs w:val="24"/>
        </w:rPr>
      </w:pPr>
      <w:r w:rsidRPr="006F25D4">
        <w:rPr>
          <w:rFonts w:ascii="Times New Roman" w:hAnsi="Times New Roman" w:cs="Times New Roman"/>
          <w:sz w:val="24"/>
          <w:szCs w:val="24"/>
        </w:rPr>
        <w:t>подпрограммы «Допризывная подготовка молодежи</w:t>
      </w:r>
    </w:p>
    <w:p w:rsidR="00FF7B74" w:rsidRPr="006F25D4" w:rsidRDefault="00FF7B74" w:rsidP="00FF7B74">
      <w:pPr>
        <w:jc w:val="center"/>
      </w:pPr>
      <w:r w:rsidRPr="006F25D4">
        <w:t>к службе в Вооруженных Силах Российской Федерации»</w:t>
      </w:r>
    </w:p>
    <w:p w:rsidR="00FF7B74" w:rsidRPr="006F25D4" w:rsidRDefault="00FF7B74" w:rsidP="00FF7B74">
      <w:pPr>
        <w:jc w:val="center"/>
      </w:pPr>
      <w:r w:rsidRPr="006F25D4">
        <w:t>муниципальной программы    Панинского муниципального района</w:t>
      </w:r>
    </w:p>
    <w:p w:rsidR="00FF7B74" w:rsidRPr="006F25D4" w:rsidRDefault="00FF7B74" w:rsidP="00FF7B74">
      <w:pPr>
        <w:pStyle w:val="ConsPlusNormal0"/>
        <w:jc w:val="center"/>
        <w:rPr>
          <w:rFonts w:ascii="Times New Roman" w:hAnsi="Times New Roman" w:cs="Times New Roman"/>
          <w:sz w:val="24"/>
          <w:szCs w:val="24"/>
        </w:rPr>
      </w:pPr>
      <w:r w:rsidRPr="006F25D4">
        <w:rPr>
          <w:rFonts w:ascii="Times New Roman" w:hAnsi="Times New Roman" w:cs="Times New Roman"/>
          <w:sz w:val="24"/>
          <w:szCs w:val="24"/>
        </w:rPr>
        <w:t>«Развитие образования»</w:t>
      </w:r>
    </w:p>
    <w:tbl>
      <w:tblPr>
        <w:tblW w:w="9513" w:type="dxa"/>
        <w:tblInd w:w="93" w:type="dxa"/>
        <w:tblLook w:val="00A0"/>
      </w:tblPr>
      <w:tblGrid>
        <w:gridCol w:w="4126"/>
        <w:gridCol w:w="5387"/>
      </w:tblGrid>
      <w:tr w:rsidR="00FF7B74" w:rsidRPr="006F25D4" w:rsidTr="00AE0745">
        <w:trPr>
          <w:trHeight w:val="750"/>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FF7B74" w:rsidRPr="006F25D4" w:rsidRDefault="00FF7B74" w:rsidP="00AE0745">
            <w:pPr>
              <w:jc w:val="both"/>
              <w:rPr>
                <w:lang w:eastAsia="en-US"/>
              </w:rPr>
            </w:pPr>
            <w:r w:rsidRPr="006F25D4">
              <w:rPr>
                <w:lang w:eastAsia="en-US"/>
              </w:rPr>
              <w:t>Отдел по образованию, опеке, попечительству, спорту и работе с молодежью администрации Панинского муниципального района</w:t>
            </w:r>
          </w:p>
        </w:tc>
      </w:tr>
      <w:tr w:rsidR="00FF7B74" w:rsidRPr="006F25D4" w:rsidTr="00AE0745">
        <w:trPr>
          <w:trHeight w:val="1125"/>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Участники подпрограммы</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w:t>
            </w:r>
          </w:p>
        </w:tc>
      </w:tr>
      <w:tr w:rsidR="00FF7B74" w:rsidRPr="006F25D4" w:rsidTr="00AE0745">
        <w:trPr>
          <w:trHeight w:val="1125"/>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lastRenderedPageBreak/>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Основное мероприятие 1</w:t>
            </w:r>
          </w:p>
          <w:p w:rsidR="00FF7B74" w:rsidRPr="006F25D4" w:rsidRDefault="00FF7B74" w:rsidP="00AE0745">
            <w:pPr>
              <w:pStyle w:val="ConsPlusNormal0"/>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Допризывная подготовка молодежи к службе в ВС РФ </w:t>
            </w:r>
          </w:p>
        </w:tc>
      </w:tr>
      <w:tr w:rsidR="00FF7B74" w:rsidRPr="006F25D4" w:rsidTr="00AE0745">
        <w:trPr>
          <w:trHeight w:val="858"/>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Цель подпрограммы </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rPr>
                <w:lang w:eastAsia="en-US"/>
              </w:rPr>
            </w:pPr>
            <w:r w:rsidRPr="006F25D4">
              <w:rPr>
                <w:lang w:eastAsia="en-US"/>
              </w:rPr>
              <w:t>Создание   условий    для    развития</w:t>
            </w:r>
            <w:r w:rsidRPr="006F25D4">
              <w:rPr>
                <w:lang w:eastAsia="en-US"/>
              </w:rPr>
              <w:br/>
              <w:t>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FF7B74" w:rsidRPr="006F25D4" w:rsidTr="00AE0745">
        <w:trPr>
          <w:trHeight w:val="1125"/>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Задачи подпрограммы </w:t>
            </w:r>
          </w:p>
        </w:tc>
        <w:tc>
          <w:tcPr>
            <w:tcW w:w="5387" w:type="dxa"/>
            <w:tcBorders>
              <w:top w:val="nil"/>
              <w:left w:val="nil"/>
              <w:bottom w:val="single" w:sz="4" w:space="0" w:color="auto"/>
              <w:right w:val="single" w:sz="4" w:space="0" w:color="auto"/>
            </w:tcBorders>
            <w:noWrap/>
            <w:hideMark/>
          </w:tcPr>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развитие эффективных моделей и форм привлечения молодежи  для  подготовки  к службе в Вооруженных Силах РФ;</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 содействие формированию  целостной  системы подготовки молодежи к  службе  в  Вооруженных Силах РФ; </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  - совершенствование     формы     военно-</w:t>
            </w:r>
            <w:r w:rsidRPr="006F25D4">
              <w:rPr>
                <w:rFonts w:ascii="Times New Roman" w:hAnsi="Times New Roman" w:cs="Times New Roman"/>
                <w:sz w:val="24"/>
                <w:szCs w:val="24"/>
                <w:lang w:eastAsia="en-US"/>
              </w:rPr>
              <w:br/>
              <w:t xml:space="preserve">патриотического воспитания молодежи, оказание содействия       формированию       морально-психологических качеств молодежи; </w:t>
            </w:r>
          </w:p>
        </w:tc>
      </w:tr>
      <w:tr w:rsidR="00FF7B74" w:rsidRPr="006F25D4" w:rsidTr="00AE0745">
        <w:trPr>
          <w:trHeight w:val="1125"/>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FF7B74" w:rsidRPr="006F25D4" w:rsidRDefault="00FF7B74" w:rsidP="00AE0745">
            <w:pPr>
              <w:pStyle w:val="ConsPlusNormal0"/>
              <w:widowContro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1. Количество  военно-спортивных  объединений.                             </w:t>
            </w:r>
            <w:r w:rsidRPr="006F25D4">
              <w:rPr>
                <w:rFonts w:ascii="Times New Roman" w:hAnsi="Times New Roman" w:cs="Times New Roman"/>
                <w:sz w:val="24"/>
                <w:szCs w:val="24"/>
                <w:lang w:eastAsia="en-US"/>
              </w:rPr>
              <w:br/>
              <w:t xml:space="preserve">2. Количество     участников  оборонно-спортивного лагеря.      </w:t>
            </w:r>
          </w:p>
        </w:tc>
      </w:tr>
      <w:tr w:rsidR="00FF7B74" w:rsidRPr="006F25D4" w:rsidTr="00AE0745">
        <w:trPr>
          <w:trHeight w:val="364"/>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FF7B74" w:rsidRPr="006F25D4" w:rsidRDefault="00FF7B74" w:rsidP="00AE0745">
            <w:pPr>
              <w:rPr>
                <w:lang w:eastAsia="en-US"/>
              </w:rPr>
            </w:pPr>
            <w:r w:rsidRPr="006F25D4">
              <w:rPr>
                <w:lang w:eastAsia="en-US"/>
              </w:rPr>
              <w:t>2020 - 2025 годы</w:t>
            </w:r>
          </w:p>
        </w:tc>
      </w:tr>
      <w:tr w:rsidR="00FF7B74" w:rsidRPr="006F25D4" w:rsidTr="00AE0745">
        <w:trPr>
          <w:trHeight w:val="1250"/>
        </w:trPr>
        <w:tc>
          <w:tcPr>
            <w:tcW w:w="4126" w:type="dxa"/>
            <w:tcBorders>
              <w:top w:val="nil"/>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Объем финансирования подпрограммы в 2020-2025 гг. за счет муниципального бюджета составляет        1 349 400    руб.</w:t>
            </w:r>
          </w:p>
        </w:tc>
      </w:tr>
      <w:tr w:rsidR="00FF7B74" w:rsidRPr="006F25D4" w:rsidTr="00AE0745">
        <w:trPr>
          <w:trHeight w:val="1500"/>
        </w:trPr>
        <w:tc>
          <w:tcPr>
            <w:tcW w:w="412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lang w:eastAsia="en-US"/>
              </w:rPr>
            </w:pPr>
            <w:r w:rsidRPr="006F25D4">
              <w:rPr>
                <w:lang w:eastAsia="en-US"/>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Normal0"/>
              <w:widowContro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1. Количество  военно-спортивных  объединений (3 шт.), оптимизация работы ВПК, укрепление его материально-технической базы.</w:t>
            </w:r>
          </w:p>
          <w:p w:rsidR="00FF7B74" w:rsidRPr="006F25D4" w:rsidRDefault="00FF7B74" w:rsidP="00AE0745">
            <w:pPr>
              <w:pStyle w:val="ConsPlusNormal0"/>
              <w:widowContro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xml:space="preserve">2. Количество   участников оборонно-спортивного лагеря - 2/80    </w:t>
            </w:r>
          </w:p>
        </w:tc>
      </w:tr>
    </w:tbl>
    <w:p w:rsidR="00FF7B74" w:rsidRPr="006F25D4" w:rsidRDefault="00FF7B74" w:rsidP="00FF7B74">
      <w:pPr>
        <w:pStyle w:val="ConsPlusNormal0"/>
        <w:jc w:val="center"/>
        <w:rPr>
          <w:rFonts w:ascii="Times New Roman" w:hAnsi="Times New Roman" w:cs="Times New Roman"/>
          <w:sz w:val="24"/>
          <w:szCs w:val="24"/>
        </w:rPr>
      </w:pPr>
    </w:p>
    <w:p w:rsidR="00FF7B74" w:rsidRPr="006F25D4" w:rsidRDefault="00FF7B74" w:rsidP="00FF7B74">
      <w:pPr>
        <w:pStyle w:val="ConsPlusNormal0"/>
        <w:jc w:val="center"/>
        <w:rPr>
          <w:rFonts w:ascii="Times New Roman" w:hAnsi="Times New Roman" w:cs="Times New Roman"/>
          <w:sz w:val="24"/>
          <w:szCs w:val="24"/>
        </w:rPr>
      </w:pPr>
    </w:p>
    <w:p w:rsidR="00FF7B74" w:rsidRPr="006F25D4" w:rsidRDefault="00FF7B74" w:rsidP="00FF7B74">
      <w:pPr>
        <w:jc w:val="center"/>
      </w:pPr>
    </w:p>
    <w:p w:rsidR="00FF7B74" w:rsidRPr="006F25D4" w:rsidRDefault="00FF7B74" w:rsidP="00FF7B74">
      <w:pPr>
        <w:tabs>
          <w:tab w:val="left" w:pos="709"/>
          <w:tab w:val="left" w:pos="9072"/>
          <w:tab w:val="left" w:pos="10065"/>
        </w:tabs>
        <w:ind w:firstLine="567"/>
        <w:jc w:val="center"/>
        <w:rPr>
          <w:bCs/>
        </w:rPr>
      </w:pPr>
      <w:r w:rsidRPr="006F25D4">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F25D4">
        <w:rPr>
          <w:bCs/>
        </w:rPr>
        <w:t>.</w:t>
      </w:r>
    </w:p>
    <w:p w:rsidR="00FF7B74" w:rsidRPr="006F25D4" w:rsidRDefault="00FF7B74" w:rsidP="00FF7B74">
      <w:pPr>
        <w:pStyle w:val="ConsPlusNormal0"/>
        <w:jc w:val="both"/>
        <w:rPr>
          <w:rFonts w:ascii="Times New Roman" w:eastAsia="Calibri" w:hAnsi="Times New Roman" w:cs="Times New Roman"/>
          <w:sz w:val="24"/>
          <w:szCs w:val="24"/>
          <w:lang w:eastAsia="en-US"/>
        </w:rPr>
      </w:pPr>
      <w:r w:rsidRPr="006F25D4">
        <w:rPr>
          <w:rFonts w:ascii="Times New Roman" w:eastAsia="Calibri" w:hAnsi="Times New Roman" w:cs="Times New Roman"/>
          <w:sz w:val="24"/>
          <w:szCs w:val="24"/>
          <w:lang w:eastAsia="en-US"/>
        </w:rPr>
        <w:t xml:space="preserve">       Важнейшие приоритеты государственной политики определены в следующих нормативных правовых актах:</w:t>
      </w:r>
    </w:p>
    <w:p w:rsidR="00FF7B74" w:rsidRPr="006F25D4" w:rsidRDefault="00FF7B74" w:rsidP="00FF7B74">
      <w:pPr>
        <w:pStyle w:val="ac"/>
        <w:ind w:left="0"/>
      </w:pPr>
      <w:r w:rsidRPr="006F25D4">
        <w:t xml:space="preserve">- </w:t>
      </w:r>
      <w:hyperlink r:id="rId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6F25D4">
          <w:rPr>
            <w:rStyle w:val="ae"/>
            <w:rFonts w:eastAsiaTheme="majorEastAsia"/>
            <w:color w:val="auto"/>
            <w:u w:val="none"/>
          </w:rPr>
          <w:t>Конституция</w:t>
        </w:r>
      </w:hyperlink>
      <w:r w:rsidRPr="006F25D4">
        <w:t xml:space="preserve"> Российской Федерации;</w:t>
      </w:r>
    </w:p>
    <w:p w:rsidR="00FF7B74" w:rsidRPr="006F25D4" w:rsidRDefault="00FF7B74" w:rsidP="00FF7B74">
      <w:pPr>
        <w:pStyle w:val="ac"/>
        <w:ind w:left="0"/>
      </w:pPr>
      <w:r w:rsidRPr="006F25D4">
        <w:t xml:space="preserve">- Федеральный </w:t>
      </w:r>
      <w:hyperlink r:id="rId71" w:tooltip="Федеральный закон от 19.05.1995 N 82-ФЗ (ред. от 20.07.2012) &quot;Об общественных объединениях&quot;{КонсультантПлюс}" w:history="1">
        <w:r w:rsidRPr="006F25D4">
          <w:rPr>
            <w:rStyle w:val="ae"/>
            <w:rFonts w:eastAsiaTheme="majorEastAsia"/>
            <w:color w:val="auto"/>
            <w:u w:val="none"/>
          </w:rPr>
          <w:t>закон</w:t>
        </w:r>
      </w:hyperlink>
      <w:r w:rsidRPr="006F25D4">
        <w:t xml:space="preserve"> от 19 мая 1995 года № 82-ФЗ «Об общественных объединениях»;</w:t>
      </w:r>
    </w:p>
    <w:p w:rsidR="00FF7B74" w:rsidRPr="006F25D4" w:rsidRDefault="00FF7B74" w:rsidP="00FF7B74">
      <w:pPr>
        <w:pStyle w:val="ac"/>
        <w:ind w:left="0"/>
      </w:pPr>
      <w:r w:rsidRPr="006F25D4">
        <w:t xml:space="preserve">- Федеральный </w:t>
      </w:r>
      <w:hyperlink r:id="rId72"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6F25D4">
          <w:rPr>
            <w:rStyle w:val="ae"/>
            <w:rFonts w:eastAsiaTheme="majorEastAsia"/>
            <w:color w:val="auto"/>
            <w:u w:val="none"/>
          </w:rPr>
          <w:t>закон</w:t>
        </w:r>
      </w:hyperlink>
      <w:r w:rsidRPr="006F25D4">
        <w:t xml:space="preserve"> от 28 июня 1995 года № 98-ФЗ «О государственной поддержке молодежных и детских общественных объединений»;</w:t>
      </w:r>
    </w:p>
    <w:p w:rsidR="00FF7B74" w:rsidRPr="006F25D4" w:rsidRDefault="00FF7B74" w:rsidP="00FF7B74">
      <w:pPr>
        <w:pStyle w:val="ac"/>
        <w:ind w:left="0"/>
      </w:pPr>
      <w:r w:rsidRPr="006F25D4">
        <w:lastRenderedPageBreak/>
        <w:t xml:space="preserve">- Федеральный </w:t>
      </w:r>
      <w:hyperlink r:id="rId73"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6F25D4">
          <w:rPr>
            <w:rStyle w:val="ae"/>
            <w:rFonts w:eastAsiaTheme="majorEastAsia"/>
            <w:color w:val="auto"/>
            <w:u w:val="none"/>
          </w:rPr>
          <w:t>закон</w:t>
        </w:r>
      </w:hyperlink>
      <w:r w:rsidRPr="006F25D4">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F7B74" w:rsidRPr="006F25D4" w:rsidRDefault="00FF7B74" w:rsidP="00FF7B74">
      <w:pPr>
        <w:pStyle w:val="ac"/>
        <w:ind w:left="0"/>
      </w:pPr>
      <w:r w:rsidRPr="006F25D4">
        <w:t xml:space="preserve">- Федеральный </w:t>
      </w:r>
      <w:hyperlink r:id="rId74"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6F25D4">
          <w:rPr>
            <w:rStyle w:val="ae"/>
            <w:rFonts w:eastAsiaTheme="majorEastAsia"/>
            <w:color w:val="auto"/>
            <w:u w:val="none"/>
          </w:rPr>
          <w:t>закон</w:t>
        </w:r>
      </w:hyperlink>
      <w:r w:rsidRPr="006F25D4">
        <w:t xml:space="preserve"> от 6 октября 2003 года № 131-ФЗ «Об общих принципах организации местного самоуправления в Российской Федерации»;</w:t>
      </w:r>
    </w:p>
    <w:p w:rsidR="00FF7B74" w:rsidRPr="006F25D4" w:rsidRDefault="00FF7B74" w:rsidP="00FF7B74">
      <w:pPr>
        <w:pStyle w:val="ac"/>
        <w:ind w:left="0"/>
      </w:pPr>
      <w:r w:rsidRPr="006F25D4">
        <w:t xml:space="preserve">- </w:t>
      </w:r>
      <w:hyperlink r:id="rId75"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6F25D4">
          <w:rPr>
            <w:rStyle w:val="ae"/>
            <w:rFonts w:eastAsiaTheme="majorEastAsia"/>
            <w:color w:val="auto"/>
            <w:u w:val="none"/>
          </w:rPr>
          <w:t>Закон</w:t>
        </w:r>
      </w:hyperlink>
      <w:r w:rsidRPr="006F25D4">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FF7B74" w:rsidRPr="006F25D4" w:rsidRDefault="00FF7B74" w:rsidP="00FF7B74">
      <w:pPr>
        <w:pStyle w:val="ac"/>
        <w:ind w:left="0"/>
      </w:pPr>
      <w:r w:rsidRPr="006F25D4">
        <w:t xml:space="preserve">- </w:t>
      </w:r>
      <w:hyperlink r:id="rId76"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6F25D4">
          <w:rPr>
            <w:rStyle w:val="ae"/>
            <w:rFonts w:eastAsiaTheme="majorEastAsia"/>
            <w:color w:val="auto"/>
            <w:u w:val="none"/>
          </w:rPr>
          <w:t>Закон</w:t>
        </w:r>
      </w:hyperlink>
      <w:r w:rsidRPr="006F25D4">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FF7B74" w:rsidRPr="006F25D4" w:rsidRDefault="00FF7B74" w:rsidP="00FF7B74">
      <w:pPr>
        <w:pStyle w:val="ac"/>
        <w:ind w:left="0"/>
      </w:pPr>
      <w:r w:rsidRPr="006F25D4">
        <w:t>- Закон Воронежской области от 06.10.2010 № 103-ОЗ «О патриотическом воспитании в Воронежской области».</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FF7B74" w:rsidRPr="006F25D4" w:rsidRDefault="00FF7B74" w:rsidP="00FF7B74">
      <w:pPr>
        <w:jc w:val="both"/>
        <w:rPr>
          <w:rFonts w:eastAsia="Calibri"/>
          <w:lang w:eastAsia="en-US"/>
        </w:rPr>
      </w:pPr>
      <w:r w:rsidRPr="006F25D4">
        <w:rPr>
          <w:rFonts w:eastAsia="Calibri"/>
          <w:lang w:eastAsia="en-US"/>
        </w:rPr>
        <w:t xml:space="preserve">Для достижения поставленной цели необходимо решить следующие задачи: </w:t>
      </w:r>
    </w:p>
    <w:p w:rsidR="00FF7B74" w:rsidRPr="006F25D4" w:rsidRDefault="00FF7B74" w:rsidP="00FF7B74">
      <w:pPr>
        <w:pStyle w:val="ConsPlusNormal0"/>
        <w:widowControl/>
        <w:ind w:firstLine="539"/>
        <w:jc w:val="both"/>
        <w:rPr>
          <w:rFonts w:ascii="Times New Roman" w:hAnsi="Times New Roman" w:cs="Times New Roman"/>
          <w:sz w:val="24"/>
          <w:szCs w:val="24"/>
        </w:rPr>
      </w:pPr>
      <w:r w:rsidRPr="006F25D4">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FF7B74" w:rsidRPr="006F25D4" w:rsidRDefault="00FF7B74" w:rsidP="00FF7B74">
      <w:pPr>
        <w:pStyle w:val="ConsPlusNormal0"/>
        <w:widowControl/>
        <w:ind w:firstLine="539"/>
        <w:jc w:val="both"/>
        <w:rPr>
          <w:rFonts w:ascii="Times New Roman" w:hAnsi="Times New Roman" w:cs="Times New Roman"/>
          <w:sz w:val="24"/>
          <w:szCs w:val="24"/>
        </w:rPr>
      </w:pPr>
      <w:r w:rsidRPr="006F25D4">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FF7B74" w:rsidRPr="006F25D4" w:rsidRDefault="00FF7B74" w:rsidP="00FF7B74">
      <w:pPr>
        <w:pStyle w:val="ConsPlusNormal0"/>
        <w:widowControl/>
        <w:ind w:firstLine="539"/>
        <w:jc w:val="both"/>
        <w:rPr>
          <w:rFonts w:ascii="Times New Roman" w:hAnsi="Times New Roman" w:cs="Times New Roman"/>
          <w:sz w:val="24"/>
          <w:szCs w:val="24"/>
        </w:rPr>
      </w:pPr>
      <w:r w:rsidRPr="006F25D4">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FF7B74" w:rsidRPr="006F25D4" w:rsidRDefault="00FF7B74" w:rsidP="00FF7B74">
      <w:pPr>
        <w:pStyle w:val="ConsPlusNormal0"/>
        <w:widowControl/>
        <w:ind w:firstLine="539"/>
        <w:jc w:val="both"/>
        <w:rPr>
          <w:rFonts w:ascii="Times New Roman" w:hAnsi="Times New Roman" w:cs="Times New Roman"/>
          <w:sz w:val="24"/>
          <w:szCs w:val="24"/>
        </w:rPr>
      </w:pPr>
      <w:r w:rsidRPr="006F25D4">
        <w:rPr>
          <w:rFonts w:ascii="Times New Roman" w:hAnsi="Times New Roman" w:cs="Times New Roman"/>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FF7B74" w:rsidRPr="006F25D4" w:rsidRDefault="00FF7B74" w:rsidP="00FF7B74">
      <w:pPr>
        <w:pStyle w:val="ConsPlusNormal0"/>
        <w:widowControl/>
        <w:ind w:firstLine="539"/>
        <w:jc w:val="both"/>
        <w:rPr>
          <w:rFonts w:ascii="Times New Roman" w:hAnsi="Times New Roman" w:cs="Times New Roman"/>
          <w:sz w:val="24"/>
          <w:szCs w:val="24"/>
        </w:rPr>
      </w:pPr>
      <w:r w:rsidRPr="006F25D4">
        <w:rPr>
          <w:rFonts w:ascii="Times New Roman" w:hAnsi="Times New Roman" w:cs="Times New Roman"/>
          <w:sz w:val="24"/>
          <w:szCs w:val="24"/>
        </w:rPr>
        <w:t>- организация работы по созданию системы информирования и мониторинга допризывной молодежи.</w:t>
      </w:r>
    </w:p>
    <w:p w:rsidR="00FF7B74" w:rsidRPr="006F25D4" w:rsidRDefault="00FF7B74" w:rsidP="00FF7B74">
      <w:pPr>
        <w:jc w:val="both"/>
        <w:rPr>
          <w:lang w:eastAsia="en-US"/>
        </w:rPr>
      </w:pPr>
      <w:r w:rsidRPr="006F25D4">
        <w:rPr>
          <w:lang w:eastAsia="en-US"/>
        </w:rPr>
        <w:t>Основные ожидаемые конечные результаты реализации программы:</w:t>
      </w:r>
    </w:p>
    <w:p w:rsidR="00FF7B74" w:rsidRPr="006F25D4" w:rsidRDefault="00FF7B74" w:rsidP="00FF7B74">
      <w:pPr>
        <w:pStyle w:val="ConsPlusNormal0"/>
        <w:widowControl/>
        <w:jc w:val="both"/>
        <w:rPr>
          <w:rFonts w:ascii="Times New Roman" w:hAnsi="Times New Roman" w:cs="Times New Roman"/>
          <w:sz w:val="24"/>
          <w:szCs w:val="24"/>
        </w:rPr>
      </w:pPr>
      <w:r w:rsidRPr="006F25D4">
        <w:rPr>
          <w:rFonts w:ascii="Times New Roman" w:hAnsi="Times New Roman" w:cs="Times New Roman"/>
          <w:sz w:val="24"/>
          <w:szCs w:val="24"/>
        </w:rPr>
        <w:t xml:space="preserve">- Количество  военно-спортивных  объединений;    </w:t>
      </w:r>
    </w:p>
    <w:p w:rsidR="00FF7B74" w:rsidRPr="006F25D4" w:rsidRDefault="00FF7B74" w:rsidP="00FF7B74">
      <w:pPr>
        <w:pStyle w:val="ConsPlusNormal0"/>
        <w:widowControl/>
        <w:jc w:val="both"/>
        <w:rPr>
          <w:rFonts w:ascii="Times New Roman" w:hAnsi="Times New Roman" w:cs="Times New Roman"/>
          <w:sz w:val="24"/>
          <w:szCs w:val="24"/>
        </w:rPr>
      </w:pPr>
      <w:r w:rsidRPr="006F25D4">
        <w:rPr>
          <w:rFonts w:ascii="Times New Roman" w:hAnsi="Times New Roman" w:cs="Times New Roman"/>
          <w:sz w:val="24"/>
          <w:szCs w:val="24"/>
        </w:rPr>
        <w:t>-  количество молодых  людей, поступивших в военные учебные заведения;</w:t>
      </w:r>
    </w:p>
    <w:p w:rsidR="00FF7B74" w:rsidRPr="006F25D4" w:rsidRDefault="00FF7B74" w:rsidP="00FF7B74">
      <w:pPr>
        <w:pStyle w:val="ConsPlusNormal0"/>
        <w:widowControl/>
        <w:jc w:val="both"/>
        <w:rPr>
          <w:rFonts w:ascii="Times New Roman" w:hAnsi="Times New Roman" w:cs="Times New Roman"/>
          <w:sz w:val="24"/>
          <w:szCs w:val="24"/>
        </w:rPr>
      </w:pPr>
      <w:r w:rsidRPr="006F25D4">
        <w:rPr>
          <w:rFonts w:ascii="Times New Roman" w:hAnsi="Times New Roman" w:cs="Times New Roman"/>
          <w:sz w:val="24"/>
          <w:szCs w:val="24"/>
        </w:rPr>
        <w:t>-  количество  мероприятий  по   допризывной подготовке молодых граждан;</w:t>
      </w:r>
    </w:p>
    <w:p w:rsidR="00FF7B74" w:rsidRPr="006F25D4" w:rsidRDefault="00FF7B74" w:rsidP="00FF7B74">
      <w:pPr>
        <w:pStyle w:val="ConsPlusNormal0"/>
        <w:widowControl/>
        <w:jc w:val="both"/>
        <w:rPr>
          <w:rFonts w:ascii="Times New Roman" w:hAnsi="Times New Roman" w:cs="Times New Roman"/>
          <w:sz w:val="24"/>
          <w:szCs w:val="24"/>
        </w:rPr>
      </w:pPr>
      <w:r w:rsidRPr="006F25D4">
        <w:rPr>
          <w:rFonts w:ascii="Times New Roman" w:hAnsi="Times New Roman" w:cs="Times New Roman"/>
          <w:sz w:val="24"/>
          <w:szCs w:val="24"/>
        </w:rPr>
        <w:t xml:space="preserve">- количество     участников  оборонно-спортивного лагеря.      </w:t>
      </w:r>
    </w:p>
    <w:p w:rsidR="00FF7B74" w:rsidRPr="006F25D4" w:rsidRDefault="00FF7B74" w:rsidP="00FF7B74">
      <w:pPr>
        <w:jc w:val="both"/>
      </w:pPr>
      <w:r w:rsidRPr="006F25D4">
        <w:rPr>
          <w:lang w:eastAsia="en-US"/>
        </w:rPr>
        <w:tab/>
      </w:r>
      <w:r w:rsidRPr="006F25D4">
        <w:t>Срок реализации подпрограммы 2020 - 2025 годы.</w:t>
      </w:r>
    </w:p>
    <w:p w:rsidR="00FF7B74" w:rsidRPr="006F25D4" w:rsidRDefault="00FF7B74" w:rsidP="00FF7B74">
      <w:pPr>
        <w:jc w:val="center"/>
      </w:pPr>
    </w:p>
    <w:p w:rsidR="00FF7B74" w:rsidRPr="006F25D4" w:rsidRDefault="00FF7B74" w:rsidP="00FF7B74">
      <w:pPr>
        <w:jc w:val="center"/>
      </w:pPr>
      <w:r w:rsidRPr="006F25D4">
        <w:t>2. Характеристика основных мероприятий и мероприятий подпрограммы</w:t>
      </w:r>
    </w:p>
    <w:p w:rsidR="00FF7B74" w:rsidRPr="006F25D4" w:rsidRDefault="00FF7B74" w:rsidP="00FF7B74">
      <w:pPr>
        <w:pStyle w:val="ConsPlusNormal0"/>
        <w:ind w:firstLine="709"/>
        <w:jc w:val="both"/>
        <w:rPr>
          <w:rFonts w:ascii="Times New Roman" w:hAnsi="Times New Roman" w:cs="Times New Roman"/>
          <w:sz w:val="24"/>
          <w:szCs w:val="24"/>
        </w:rPr>
      </w:pPr>
    </w:p>
    <w:p w:rsidR="00FF7B74" w:rsidRPr="006F25D4" w:rsidRDefault="00FF7B74" w:rsidP="00FF7B74">
      <w:pPr>
        <w:pStyle w:val="ConsPlusNormal0"/>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В рамках подпрограммы планируется реализация  основного мероприятия: </w:t>
      </w:r>
    </w:p>
    <w:p w:rsidR="00FF7B74" w:rsidRPr="006F25D4" w:rsidRDefault="00FF7B74" w:rsidP="00FF7B74">
      <w:pPr>
        <w:pStyle w:val="ConsPlusNormal0"/>
        <w:ind w:firstLine="709"/>
        <w:jc w:val="both"/>
        <w:rPr>
          <w:rFonts w:ascii="Times New Roman" w:hAnsi="Times New Roman" w:cs="Times New Roman"/>
          <w:sz w:val="24"/>
          <w:szCs w:val="24"/>
        </w:rPr>
      </w:pPr>
      <w:r w:rsidRPr="006F25D4">
        <w:rPr>
          <w:rFonts w:ascii="Times New Roman" w:hAnsi="Times New Roman" w:cs="Times New Roman"/>
          <w:sz w:val="24"/>
          <w:szCs w:val="24"/>
        </w:rPr>
        <w:t>Основное мероприятие 1. Допризывная подготовка молодежи к службе в ВС РФ</w:t>
      </w:r>
    </w:p>
    <w:p w:rsidR="00FF7B74" w:rsidRPr="006F25D4" w:rsidRDefault="00FF7B74" w:rsidP="00FF7B74">
      <w:pPr>
        <w:pStyle w:val="ConsPlusNormal0"/>
        <w:ind w:firstLine="709"/>
        <w:jc w:val="both"/>
        <w:rPr>
          <w:rFonts w:ascii="Times New Roman" w:hAnsi="Times New Roman" w:cs="Times New Roman"/>
          <w:sz w:val="24"/>
          <w:szCs w:val="24"/>
        </w:rPr>
      </w:pPr>
      <w:r w:rsidRPr="006F25D4">
        <w:rPr>
          <w:rFonts w:ascii="Times New Roman" w:hAnsi="Times New Roman" w:cs="Times New Roman"/>
          <w:sz w:val="24"/>
          <w:szCs w:val="24"/>
        </w:rPr>
        <w:t>Срок реализации основного мероприятия: 2020 - 2025 годы.</w:t>
      </w:r>
    </w:p>
    <w:p w:rsidR="00FF7B74" w:rsidRPr="006F25D4" w:rsidRDefault="00FF7B74" w:rsidP="00FF7B74">
      <w:pPr>
        <w:jc w:val="both"/>
      </w:pPr>
      <w:r w:rsidRPr="006F25D4">
        <w:t>Исполнители мероприятия: отдел по образовании, опеке, попечительству, спорту и работе с молодежью администрации Панинского муниципального района.</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t>Цель мероприятия:  поддержка деятельности структур, занимающихся патриотическим воспитанием и подготовкой молодежи к службе в Вооруженных Силах Российской Федерации;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FF7B74" w:rsidRPr="006F25D4" w:rsidRDefault="00FF7B74" w:rsidP="00FF7B74">
      <w:pPr>
        <w:ind w:firstLine="709"/>
        <w:jc w:val="both"/>
      </w:pPr>
      <w:r w:rsidRPr="006F25D4">
        <w:t>В рамках реализации данного мероприятия будут решены следующие задачи подпрограммы:</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lastRenderedPageBreak/>
        <w:t>- содействие формированию целостной системы подготовки молодежи к службе в Вооруженных Силах Российской Федерации;</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FF7B74" w:rsidRPr="006F25D4" w:rsidRDefault="00FF7B74" w:rsidP="00FF7B74">
      <w:pPr>
        <w:ind w:firstLine="709"/>
        <w:jc w:val="both"/>
      </w:pPr>
      <w:r w:rsidRPr="006F25D4">
        <w:t>В рамках основного мероприятия осуществлена:</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t>- нормативно-правовое и финансовое обеспечение деятельности военно-патриотического объединения и оборонно-спортивного лагеря;</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t>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t>- поддержка деятельности детских и юношеских военно-спортивных объединений;</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t>- обновление материально-технической базы военно-патриотического объединения, занимающегося допризывной подготовкой молодежи;</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t>- проведение летнего оборонно-спортивного лагеря с использованием ресурсов воинских частей, молодежных организаций, казачьего актива;</w:t>
      </w:r>
    </w:p>
    <w:p w:rsidR="00FF7B74" w:rsidRPr="006F25D4" w:rsidRDefault="00FF7B74" w:rsidP="00FF7B74">
      <w:pPr>
        <w:pStyle w:val="ConsPlusNormal0"/>
        <w:widowControl/>
        <w:ind w:firstLine="540"/>
        <w:jc w:val="both"/>
        <w:rPr>
          <w:rFonts w:ascii="Times New Roman" w:hAnsi="Times New Roman" w:cs="Times New Roman"/>
          <w:sz w:val="24"/>
          <w:szCs w:val="24"/>
        </w:rPr>
      </w:pPr>
      <w:r w:rsidRPr="006F25D4">
        <w:rPr>
          <w:rFonts w:ascii="Times New Roman" w:hAnsi="Times New Roman" w:cs="Times New Roman"/>
          <w:sz w:val="24"/>
          <w:szCs w:val="24"/>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FF7B74" w:rsidRPr="006F25D4" w:rsidRDefault="00FF7B74" w:rsidP="00FF7B74">
      <w:pPr>
        <w:ind w:firstLine="709"/>
        <w:jc w:val="both"/>
      </w:pPr>
      <w:r w:rsidRPr="006F25D4">
        <w:t>В ходе реализации данного основного мероприятия будут достигнуты следующие результаты:</w:t>
      </w:r>
    </w:p>
    <w:p w:rsidR="00FF7B74" w:rsidRPr="006F25D4" w:rsidRDefault="00FF7B74" w:rsidP="00FF7B74">
      <w:pPr>
        <w:ind w:firstLine="426"/>
      </w:pPr>
      <w:r w:rsidRPr="006F25D4">
        <w:t xml:space="preserve">- Увеличиться  количество  мероприятий по допризывной подготовке  молодых граждан;    </w:t>
      </w:r>
    </w:p>
    <w:p w:rsidR="00FF7B74" w:rsidRPr="006F25D4" w:rsidRDefault="00FF7B74" w:rsidP="00FF7B74">
      <w:pPr>
        <w:pStyle w:val="ConsPlusCell"/>
        <w:ind w:firstLine="426"/>
        <w:rPr>
          <w:rFonts w:ascii="Times New Roman" w:hAnsi="Times New Roman" w:cs="Times New Roman"/>
          <w:sz w:val="24"/>
          <w:szCs w:val="24"/>
        </w:rPr>
      </w:pPr>
      <w:r w:rsidRPr="006F25D4">
        <w:rPr>
          <w:rFonts w:ascii="Times New Roman" w:hAnsi="Times New Roman" w:cs="Times New Roman"/>
          <w:sz w:val="24"/>
          <w:szCs w:val="24"/>
        </w:rPr>
        <w:t xml:space="preserve">   - Увеличится количество участников оборонно-спортивного лагеря;</w:t>
      </w:r>
    </w:p>
    <w:p w:rsidR="00FF7B74" w:rsidRPr="006F25D4" w:rsidRDefault="00FF7B74" w:rsidP="00FF7B74">
      <w:pPr>
        <w:jc w:val="both"/>
      </w:pPr>
      <w:r w:rsidRPr="006F25D4">
        <w:t xml:space="preserve">      </w:t>
      </w:r>
    </w:p>
    <w:p w:rsidR="00FF7B74" w:rsidRPr="006F25D4" w:rsidRDefault="00FF7B74" w:rsidP="00FF7B74">
      <w:pPr>
        <w:ind w:firstLine="709"/>
        <w:jc w:val="center"/>
      </w:pPr>
    </w:p>
    <w:p w:rsidR="00FF7B74" w:rsidRPr="006F25D4" w:rsidRDefault="00FF7B74" w:rsidP="00FF7B74">
      <w:pPr>
        <w:ind w:firstLine="709"/>
        <w:jc w:val="center"/>
      </w:pPr>
      <w:r w:rsidRPr="006F25D4">
        <w:t>3. Основные меры муниципального и правового регулирования</w:t>
      </w:r>
    </w:p>
    <w:p w:rsidR="00FF7B74" w:rsidRPr="006F25D4" w:rsidRDefault="00FF7B74" w:rsidP="00FF7B74">
      <w:pPr>
        <w:pStyle w:val="ConsPlusNormal0"/>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FF7B74" w:rsidRPr="006F25D4" w:rsidRDefault="00FF7B74" w:rsidP="00FF7B74">
      <w:pPr>
        <w:widowControl w:val="0"/>
        <w:autoSpaceDE w:val="0"/>
        <w:autoSpaceDN w:val="0"/>
        <w:adjustRightInd w:val="0"/>
        <w:ind w:firstLine="567"/>
        <w:jc w:val="both"/>
      </w:pPr>
    </w:p>
    <w:p w:rsidR="00FF7B74" w:rsidRPr="006F25D4" w:rsidRDefault="00FF7B74" w:rsidP="00FF7B74">
      <w:pPr>
        <w:widowControl w:val="0"/>
        <w:autoSpaceDE w:val="0"/>
        <w:autoSpaceDN w:val="0"/>
        <w:adjustRightInd w:val="0"/>
        <w:ind w:firstLine="567"/>
        <w:jc w:val="both"/>
      </w:pPr>
    </w:p>
    <w:p w:rsidR="00FF7B74" w:rsidRPr="006F25D4" w:rsidRDefault="00FF7B74" w:rsidP="00FF7B74">
      <w:pPr>
        <w:jc w:val="center"/>
        <w:rPr>
          <w:bCs/>
        </w:rPr>
      </w:pPr>
      <w:r w:rsidRPr="006F25D4">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7B74" w:rsidRPr="006F25D4" w:rsidRDefault="00FF7B74" w:rsidP="00FF7B74">
      <w:pPr>
        <w:ind w:firstLine="709"/>
        <w:jc w:val="both"/>
      </w:pPr>
    </w:p>
    <w:p w:rsidR="00FF7B74" w:rsidRPr="006F25D4" w:rsidRDefault="00FF7B74" w:rsidP="00FF7B74">
      <w:pPr>
        <w:ind w:firstLine="709"/>
        <w:jc w:val="both"/>
      </w:pPr>
      <w:r w:rsidRPr="006F25D4">
        <w:t>Подпрограмма № 6 не предполагает участие в реализации ее основных мероприятий общественных, научных и иных организаций, юридических и физических лиц.</w:t>
      </w:r>
    </w:p>
    <w:p w:rsidR="00FF7B74" w:rsidRPr="006F25D4" w:rsidRDefault="00FF7B74" w:rsidP="00FF7B74">
      <w:pPr>
        <w:pStyle w:val="a8"/>
        <w:textAlignment w:val="baseline"/>
        <w:rPr>
          <w:rFonts w:ascii="Times New Roman" w:hAnsi="Times New Roman" w:cs="Times New Roman"/>
          <w:lang w:eastAsia="ru-RU"/>
        </w:rPr>
      </w:pPr>
    </w:p>
    <w:p w:rsidR="00FF7B74" w:rsidRPr="006F25D4" w:rsidRDefault="00FF7B74" w:rsidP="00FF7B74">
      <w:pPr>
        <w:jc w:val="center"/>
        <w:rPr>
          <w:lang w:eastAsia="ru-RU"/>
        </w:rPr>
      </w:pPr>
      <w:r w:rsidRPr="006F25D4">
        <w:t>5. Финансовое обеспечение реализации подпрограммы</w:t>
      </w:r>
    </w:p>
    <w:p w:rsidR="00FF7B74" w:rsidRPr="006F25D4" w:rsidRDefault="00FF7B74" w:rsidP="00FF7B74">
      <w:pPr>
        <w:widowControl w:val="0"/>
        <w:autoSpaceDE w:val="0"/>
        <w:autoSpaceDN w:val="0"/>
        <w:adjustRightInd w:val="0"/>
        <w:ind w:firstLine="567"/>
        <w:jc w:val="both"/>
      </w:pPr>
    </w:p>
    <w:p w:rsidR="00FF7B74" w:rsidRPr="006F25D4" w:rsidRDefault="00FF7B74" w:rsidP="00FF7B74">
      <w:pPr>
        <w:widowControl w:val="0"/>
        <w:autoSpaceDE w:val="0"/>
        <w:autoSpaceDN w:val="0"/>
        <w:adjustRightInd w:val="0"/>
        <w:ind w:firstLine="567"/>
        <w:jc w:val="both"/>
      </w:pPr>
      <w:r w:rsidRPr="006F25D4">
        <w:t>Финансовое обеспечение и прогнозная оценка расходов местного бюджета на реализацию муниципальной подпрограммы представлены в приложении №1.6 муниципальной программе</w:t>
      </w:r>
    </w:p>
    <w:p w:rsidR="00FF7B74" w:rsidRPr="006F25D4" w:rsidRDefault="00FF7B74" w:rsidP="00FF7B74">
      <w:pPr>
        <w:ind w:firstLine="567"/>
        <w:jc w:val="both"/>
      </w:pPr>
      <w:r w:rsidRPr="006F25D4">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2.6 к муниципальной программе. </w:t>
      </w:r>
    </w:p>
    <w:p w:rsidR="00FF7B74" w:rsidRPr="006F25D4" w:rsidRDefault="00FF7B74" w:rsidP="00FF7B74">
      <w:pPr>
        <w:widowControl w:val="0"/>
        <w:autoSpaceDE w:val="0"/>
        <w:autoSpaceDN w:val="0"/>
        <w:adjustRightInd w:val="0"/>
        <w:ind w:firstLine="567"/>
        <w:jc w:val="both"/>
      </w:pPr>
      <w:r w:rsidRPr="006F25D4">
        <w:t xml:space="preserve"> </w:t>
      </w:r>
    </w:p>
    <w:p w:rsidR="00FF7B74" w:rsidRPr="006F25D4" w:rsidRDefault="00FF7B74" w:rsidP="00FF7B74">
      <w:pPr>
        <w:jc w:val="center"/>
      </w:pPr>
      <w:r w:rsidRPr="006F25D4">
        <w:t>6. Анализ рисков реализации подпрограммы и описание</w:t>
      </w:r>
    </w:p>
    <w:p w:rsidR="00FF7B74" w:rsidRPr="006F25D4" w:rsidRDefault="00FF7B74" w:rsidP="00FF7B74">
      <w:pPr>
        <w:jc w:val="center"/>
      </w:pPr>
      <w:r w:rsidRPr="006F25D4">
        <w:t>мер управления рисками реализации подпрограммы</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lastRenderedPageBreak/>
        <w:t>К основным рискам реализации Подпрограммы относятся:</w:t>
      </w:r>
    </w:p>
    <w:p w:rsidR="00FF7B74" w:rsidRPr="006F25D4" w:rsidRDefault="00FF7B74" w:rsidP="00FF7B74">
      <w:pPr>
        <w:widowControl w:val="0"/>
        <w:autoSpaceDE w:val="0"/>
        <w:autoSpaceDN w:val="0"/>
        <w:adjustRightInd w:val="0"/>
        <w:ind w:firstLine="709"/>
        <w:jc w:val="both"/>
      </w:pPr>
      <w:r w:rsidRPr="006F25D4">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FF7B74" w:rsidRPr="006F25D4" w:rsidRDefault="00FF7B74" w:rsidP="00FF7B74">
      <w:pPr>
        <w:widowControl w:val="0"/>
        <w:autoSpaceDE w:val="0"/>
        <w:autoSpaceDN w:val="0"/>
        <w:adjustRightInd w:val="0"/>
        <w:ind w:firstLine="709"/>
        <w:jc w:val="both"/>
      </w:pPr>
      <w:r w:rsidRPr="006F25D4">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FF7B74" w:rsidRPr="006F25D4" w:rsidRDefault="00FF7B74" w:rsidP="00FF7B74">
      <w:pPr>
        <w:jc w:val="center"/>
      </w:pPr>
    </w:p>
    <w:p w:rsidR="00FF7B74" w:rsidRPr="006F25D4" w:rsidRDefault="00FF7B74" w:rsidP="00FF7B74">
      <w:pPr>
        <w:jc w:val="center"/>
      </w:pPr>
      <w:r w:rsidRPr="006F25D4">
        <w:t>7. Оценка эффективности реализации подпрограммы</w:t>
      </w:r>
    </w:p>
    <w:p w:rsidR="00FF7B74" w:rsidRPr="006F25D4" w:rsidRDefault="00FF7B74" w:rsidP="00FF7B74">
      <w:pPr>
        <w:jc w:val="center"/>
      </w:pPr>
    </w:p>
    <w:p w:rsidR="00FF7B74" w:rsidRPr="006F25D4" w:rsidRDefault="00FF7B74" w:rsidP="00FF7B74">
      <w:pPr>
        <w:autoSpaceDE w:val="0"/>
        <w:autoSpaceDN w:val="0"/>
        <w:adjustRightInd w:val="0"/>
        <w:ind w:firstLine="709"/>
        <w:jc w:val="both"/>
      </w:pPr>
      <w:r w:rsidRPr="006F25D4">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FF7B74" w:rsidRPr="006F25D4" w:rsidRDefault="00FF7B74" w:rsidP="00FF7B74">
      <w:pPr>
        <w:pStyle w:val="ConsPlusNormal0"/>
        <w:widowControl/>
        <w:jc w:val="both"/>
        <w:rPr>
          <w:rFonts w:ascii="Times New Roman" w:eastAsia="SimSun" w:hAnsi="Times New Roman" w:cs="Times New Roman"/>
          <w:sz w:val="24"/>
          <w:szCs w:val="24"/>
        </w:rPr>
      </w:pPr>
      <w:r w:rsidRPr="006F25D4">
        <w:rPr>
          <w:rFonts w:ascii="Times New Roman" w:hAnsi="Times New Roman" w:cs="Times New Roman"/>
          <w:sz w:val="24"/>
          <w:szCs w:val="24"/>
        </w:rPr>
        <w:t>- увеличится к</w:t>
      </w:r>
      <w:r w:rsidRPr="006F25D4">
        <w:rPr>
          <w:rFonts w:ascii="Times New Roman" w:eastAsia="SimSun" w:hAnsi="Times New Roman" w:cs="Times New Roman"/>
          <w:sz w:val="24"/>
          <w:szCs w:val="24"/>
        </w:rPr>
        <w:t xml:space="preserve">оличество </w:t>
      </w:r>
      <w:r w:rsidRPr="006F25D4">
        <w:rPr>
          <w:rFonts w:ascii="Times New Roman" w:hAnsi="Times New Roman" w:cs="Times New Roman"/>
          <w:sz w:val="24"/>
          <w:szCs w:val="24"/>
        </w:rPr>
        <w:t>военно-спортивных  объединений;</w:t>
      </w:r>
    </w:p>
    <w:p w:rsidR="00FF7B74" w:rsidRPr="006F25D4" w:rsidRDefault="00FF7B74" w:rsidP="00FF7B74">
      <w:pPr>
        <w:autoSpaceDE w:val="0"/>
        <w:autoSpaceDN w:val="0"/>
        <w:adjustRightInd w:val="0"/>
        <w:jc w:val="both"/>
        <w:rPr>
          <w:rFonts w:eastAsia="SimSun"/>
        </w:rPr>
      </w:pPr>
      <w:r w:rsidRPr="006F25D4">
        <w:t>- увеличится к</w:t>
      </w:r>
      <w:r w:rsidRPr="006F25D4">
        <w:rPr>
          <w:rFonts w:eastAsia="SimSun"/>
        </w:rPr>
        <w:t>оличество участников оборонно-спортивного лагеря.</w:t>
      </w:r>
    </w:p>
    <w:p w:rsidR="00FF7B74" w:rsidRPr="006F25D4" w:rsidRDefault="00FF7B74" w:rsidP="00FF7B74">
      <w:pPr>
        <w:ind w:firstLine="567"/>
        <w:jc w:val="both"/>
      </w:pPr>
      <w:r w:rsidRPr="006F25D4">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FF7B74" w:rsidRPr="006F25D4" w:rsidRDefault="00FF7B74" w:rsidP="00FF7B74">
      <w:pPr>
        <w:autoSpaceDE w:val="0"/>
        <w:autoSpaceDN w:val="0"/>
        <w:adjustRightInd w:val="0"/>
        <w:jc w:val="both"/>
      </w:pPr>
    </w:p>
    <w:p w:rsidR="00FF7B74" w:rsidRPr="006F25D4" w:rsidRDefault="00FF7B74" w:rsidP="00FF7B74"/>
    <w:p w:rsidR="00FF7B74" w:rsidRPr="006F25D4" w:rsidRDefault="00FF7B74" w:rsidP="00FF7B74">
      <w:pPr>
        <w:widowControl w:val="0"/>
        <w:autoSpaceDE w:val="0"/>
        <w:autoSpaceDN w:val="0"/>
        <w:adjustRightInd w:val="0"/>
        <w:jc w:val="center"/>
      </w:pPr>
      <w:r w:rsidRPr="006F25D4">
        <w:t>Подпрограмма 7</w:t>
      </w:r>
    </w:p>
    <w:p w:rsidR="00FF7B74" w:rsidRPr="006F25D4" w:rsidRDefault="00FF7B74" w:rsidP="00FF7B74">
      <w:pPr>
        <w:autoSpaceDE w:val="0"/>
        <w:autoSpaceDN w:val="0"/>
        <w:adjustRightInd w:val="0"/>
        <w:jc w:val="both"/>
        <w:rPr>
          <w:rFonts w:eastAsia="SimSun"/>
        </w:rPr>
      </w:pPr>
      <w:r w:rsidRPr="006F25D4">
        <w:t>"Финансовое обеспечение деятельности  МКУ Панинская «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FF7B74" w:rsidRPr="006F25D4" w:rsidRDefault="00FF7B74" w:rsidP="00FF7B74">
      <w:pPr>
        <w:widowControl w:val="0"/>
        <w:autoSpaceDE w:val="0"/>
        <w:autoSpaceDN w:val="0"/>
        <w:adjustRightInd w:val="0"/>
        <w:jc w:val="center"/>
        <w:outlineLvl w:val="3"/>
      </w:pPr>
      <w:r w:rsidRPr="006F25D4">
        <w:t>ПАСПОРТ</w:t>
      </w:r>
    </w:p>
    <w:p w:rsidR="00FF7B74" w:rsidRPr="006F25D4" w:rsidRDefault="00FF7B74" w:rsidP="00FF7B74">
      <w:pPr>
        <w:widowControl w:val="0"/>
        <w:autoSpaceDE w:val="0"/>
        <w:autoSpaceDN w:val="0"/>
        <w:adjustRightInd w:val="0"/>
        <w:jc w:val="center"/>
      </w:pPr>
      <w:r w:rsidRPr="006F25D4">
        <w:t>подпрограммы 7</w:t>
      </w:r>
    </w:p>
    <w:p w:rsidR="00FF7B74" w:rsidRPr="006F25D4" w:rsidRDefault="00FF7B74" w:rsidP="00FF7B74">
      <w:pPr>
        <w:widowControl w:val="0"/>
        <w:autoSpaceDE w:val="0"/>
        <w:autoSpaceDN w:val="0"/>
        <w:adjustRightInd w:val="0"/>
        <w:jc w:val="center"/>
      </w:pPr>
      <w:r w:rsidRPr="006F25D4">
        <w:t>"Финансовое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FF7B74" w:rsidRPr="006F25D4" w:rsidRDefault="00FF7B74" w:rsidP="00FF7B74">
      <w:pPr>
        <w:widowControl w:val="0"/>
        <w:autoSpaceDE w:val="0"/>
        <w:autoSpaceDN w:val="0"/>
        <w:adjustRightInd w:val="0"/>
        <w:jc w:val="center"/>
      </w:pPr>
      <w:r w:rsidRPr="006F25D4">
        <w:t xml:space="preserve"> </w:t>
      </w:r>
    </w:p>
    <w:p w:rsidR="00FF7B74" w:rsidRPr="006F25D4" w:rsidRDefault="00FF7B74" w:rsidP="00FF7B74">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FF7B74" w:rsidRPr="006F25D4" w:rsidTr="00AE0745">
        <w:trPr>
          <w:jc w:val="center"/>
        </w:trPr>
        <w:tc>
          <w:tcPr>
            <w:tcW w:w="4784"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jc w:val="both"/>
              <w:rPr>
                <w:lang w:eastAsia="en-US"/>
              </w:rPr>
            </w:pPr>
          </w:p>
        </w:tc>
        <w:tc>
          <w:tcPr>
            <w:tcW w:w="4786"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rPr>
                <w:lang w:eastAsia="en-US"/>
              </w:rPr>
            </w:pPr>
          </w:p>
        </w:tc>
      </w:tr>
      <w:tr w:rsidR="00FF7B74" w:rsidRPr="006F25D4" w:rsidTr="00AE0745">
        <w:trPr>
          <w:jc w:val="center"/>
        </w:trPr>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Исполнители  подпрограммы</w:t>
            </w:r>
          </w:p>
          <w:p w:rsidR="00FF7B74" w:rsidRPr="006F25D4" w:rsidRDefault="00FF7B74" w:rsidP="00AE0745">
            <w:pPr>
              <w:widowControl w:val="0"/>
              <w:autoSpaceDE w:val="0"/>
              <w:autoSpaceDN w:val="0"/>
              <w:adjustRightInd w:val="0"/>
              <w:rPr>
                <w:lang w:eastAsia="en-US"/>
              </w:rPr>
            </w:pPr>
            <w:r w:rsidRPr="006F25D4">
              <w:rPr>
                <w:lang w:eastAsia="en-US"/>
              </w:rPr>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отдел по образованию, опеке, попечительству, спорту  и работе с молодежью администрации Панинского муниципального района</w:t>
            </w:r>
          </w:p>
        </w:tc>
      </w:tr>
      <w:tr w:rsidR="00FF7B74" w:rsidRPr="006F25D4" w:rsidTr="00AE0745">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FF7B74" w:rsidRPr="006F25D4" w:rsidRDefault="00FF7B74" w:rsidP="00AE0745">
            <w:pPr>
              <w:widowControl w:val="0"/>
              <w:autoSpaceDE w:val="0"/>
              <w:autoSpaceDN w:val="0"/>
              <w:adjustRightInd w:val="0"/>
              <w:rPr>
                <w:lang w:eastAsia="en-US"/>
              </w:rPr>
            </w:pPr>
            <w:r w:rsidRPr="006F25D4">
              <w:rPr>
                <w:lang w:eastAsia="en-US"/>
              </w:rPr>
              <w:t>Основные мероприятия, входящие</w:t>
            </w:r>
          </w:p>
          <w:p w:rsidR="00FF7B74" w:rsidRPr="006F25D4" w:rsidRDefault="00FF7B74" w:rsidP="00AE0745">
            <w:pPr>
              <w:widowControl w:val="0"/>
              <w:autoSpaceDE w:val="0"/>
              <w:autoSpaceDN w:val="0"/>
              <w:adjustRightInd w:val="0"/>
              <w:rPr>
                <w:lang w:eastAsia="en-US"/>
              </w:rPr>
            </w:pPr>
            <w:r w:rsidRPr="006F25D4">
              <w:rPr>
                <w:lang w:eastAsia="en-US"/>
              </w:rPr>
              <w:t>в состав подпрограммы</w:t>
            </w:r>
          </w:p>
          <w:p w:rsidR="00FF7B74" w:rsidRPr="006F25D4" w:rsidRDefault="00FF7B74" w:rsidP="00AE0745">
            <w:pPr>
              <w:widowControl w:val="0"/>
              <w:autoSpaceDE w:val="0"/>
              <w:autoSpaceDN w:val="0"/>
              <w:adjustRightInd w:val="0"/>
              <w:rPr>
                <w:lang w:eastAsia="en-US"/>
              </w:rPr>
            </w:pPr>
            <w:r w:rsidRPr="006F25D4">
              <w:rPr>
                <w:lang w:eastAsia="en-US"/>
              </w:rPr>
              <w:t xml:space="preserve"> муниципальной  программы</w:t>
            </w:r>
          </w:p>
          <w:p w:rsidR="00FF7B74" w:rsidRPr="006F25D4" w:rsidRDefault="00FF7B74" w:rsidP="00AE0745">
            <w:pPr>
              <w:widowControl w:val="0"/>
              <w:autoSpaceDE w:val="0"/>
              <w:autoSpaceDN w:val="0"/>
              <w:adjustRightInd w:val="0"/>
              <w:rPr>
                <w:lang w:eastAsia="en-US"/>
              </w:rPr>
            </w:pPr>
          </w:p>
        </w:tc>
        <w:tc>
          <w:tcPr>
            <w:tcW w:w="4786"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rPr>
                <w:lang w:eastAsia="en-US"/>
              </w:rPr>
            </w:pPr>
            <w:r w:rsidRPr="006F25D4">
              <w:rPr>
                <w:lang w:eastAsia="en-US"/>
              </w:rPr>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FF7B74" w:rsidRPr="006F25D4" w:rsidRDefault="00FF7B74" w:rsidP="00AE0745">
            <w:pPr>
              <w:widowControl w:val="0"/>
              <w:autoSpaceDE w:val="0"/>
              <w:autoSpaceDN w:val="0"/>
              <w:adjustRightInd w:val="0"/>
              <w:rPr>
                <w:lang w:eastAsia="en-US"/>
              </w:rPr>
            </w:pPr>
          </w:p>
        </w:tc>
      </w:tr>
      <w:tr w:rsidR="00FF7B74" w:rsidRPr="006F25D4" w:rsidTr="00AE0745">
        <w:trPr>
          <w:jc w:val="center"/>
        </w:trPr>
        <w:tc>
          <w:tcPr>
            <w:tcW w:w="4784" w:type="dxa"/>
            <w:tcBorders>
              <w:top w:val="single" w:sz="4" w:space="0" w:color="auto"/>
              <w:left w:val="single" w:sz="4" w:space="0" w:color="auto"/>
              <w:bottom w:val="single" w:sz="4" w:space="0" w:color="auto"/>
              <w:right w:val="single" w:sz="4" w:space="0" w:color="auto"/>
            </w:tcBorders>
            <w:vAlign w:val="center"/>
            <w:hideMark/>
          </w:tcPr>
          <w:p w:rsidR="00FF7B74" w:rsidRPr="006F25D4" w:rsidRDefault="00FF7B74" w:rsidP="00AE0745">
            <w:pPr>
              <w:widowControl w:val="0"/>
              <w:autoSpaceDE w:val="0"/>
              <w:autoSpaceDN w:val="0"/>
              <w:adjustRightInd w:val="0"/>
              <w:rPr>
                <w:lang w:eastAsia="en-US"/>
              </w:rPr>
            </w:pPr>
            <w:r w:rsidRPr="006F25D4">
              <w:rPr>
                <w:lang w:eastAsia="en-US"/>
              </w:rPr>
              <w:t>Цель  подпрограммы</w:t>
            </w:r>
          </w:p>
          <w:p w:rsidR="00FF7B74" w:rsidRPr="006F25D4" w:rsidRDefault="00FF7B74" w:rsidP="00AE0745">
            <w:pPr>
              <w:widowControl w:val="0"/>
              <w:autoSpaceDE w:val="0"/>
              <w:autoSpaceDN w:val="0"/>
              <w:adjustRightInd w:val="0"/>
              <w:rPr>
                <w:lang w:eastAsia="en-US"/>
              </w:rPr>
            </w:pPr>
            <w:r w:rsidRPr="006F25D4">
              <w:rPr>
                <w:lang w:eastAsia="en-US"/>
              </w:rPr>
              <w:lastRenderedPageBreak/>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lastRenderedPageBreak/>
              <w:t xml:space="preserve">обеспечение деятельности  муниципальных  </w:t>
            </w:r>
            <w:r w:rsidRPr="006F25D4">
              <w:rPr>
                <w:rFonts w:ascii="Times New Roman" w:hAnsi="Times New Roman" w:cs="Times New Roman"/>
                <w:sz w:val="24"/>
                <w:szCs w:val="24"/>
                <w:lang w:eastAsia="en-US"/>
              </w:rPr>
              <w:lastRenderedPageBreak/>
              <w:t>учреждений, подведомственных  отделу по образованию, опеке, попечительству, спорту и работе с молодежью.</w:t>
            </w:r>
          </w:p>
        </w:tc>
      </w:tr>
      <w:tr w:rsidR="00FF7B74" w:rsidRPr="006F25D4" w:rsidTr="00AE0745">
        <w:trPr>
          <w:jc w:val="center"/>
        </w:trPr>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lastRenderedPageBreak/>
              <w:t xml:space="preserve">Задачи подпрограммы </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обеспечение финансирования бюджетных  учреждений согласно утвержденным   муниципальным  заданиям;</w:t>
            </w:r>
          </w:p>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обеспечение финансирования содержания казенных учреждений согласно утвержденным сметам.</w:t>
            </w:r>
          </w:p>
        </w:tc>
      </w:tr>
      <w:tr w:rsidR="00FF7B74" w:rsidRPr="006F25D4" w:rsidTr="00AE0745">
        <w:trPr>
          <w:jc w:val="center"/>
        </w:trPr>
        <w:tc>
          <w:tcPr>
            <w:tcW w:w="4784"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rPr>
                <w:lang w:eastAsia="en-US"/>
              </w:rPr>
            </w:pPr>
            <w:r w:rsidRPr="006F25D4">
              <w:rPr>
                <w:lang w:eastAsia="en-US"/>
              </w:rPr>
              <w:t>Основные целевые показатели и  индикаторы подпрограммы  муниципальной  программы</w:t>
            </w:r>
          </w:p>
          <w:p w:rsidR="00FF7B74" w:rsidRPr="006F25D4" w:rsidRDefault="00FF7B74" w:rsidP="00AE0745">
            <w:pPr>
              <w:widowControl w:val="0"/>
              <w:autoSpaceDE w:val="0"/>
              <w:autoSpaceDN w:val="0"/>
              <w:adjustRightInd w:val="0"/>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Iauiue"/>
              <w:jc w:val="both"/>
              <w:rPr>
                <w:sz w:val="24"/>
                <w:szCs w:val="24"/>
                <w:lang w:val="ru-RU" w:eastAsia="en-US"/>
              </w:rPr>
            </w:pPr>
            <w:r w:rsidRPr="006F25D4">
              <w:rPr>
                <w:sz w:val="24"/>
                <w:szCs w:val="24"/>
                <w:lang w:val="ru-RU" w:eastAsia="en-US"/>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FF7B74" w:rsidRPr="006F25D4" w:rsidRDefault="00FF7B74" w:rsidP="00AE0745">
            <w:pPr>
              <w:pStyle w:val="Iauiue"/>
              <w:jc w:val="both"/>
              <w:rPr>
                <w:sz w:val="24"/>
                <w:szCs w:val="24"/>
                <w:lang w:val="ru-RU" w:eastAsia="en-US"/>
              </w:rPr>
            </w:pPr>
            <w:r w:rsidRPr="006F25D4">
              <w:rPr>
                <w:sz w:val="24"/>
                <w:szCs w:val="24"/>
                <w:lang w:val="ru-RU" w:eastAsia="en-US"/>
              </w:rPr>
              <w:t xml:space="preserve">- соотношение доведенных объемов бюджетных ассигнований к объему затрат на содержание казенных учреждений. </w:t>
            </w:r>
          </w:p>
        </w:tc>
      </w:tr>
      <w:tr w:rsidR="00FF7B74" w:rsidRPr="006F25D4" w:rsidTr="00AE0745">
        <w:trPr>
          <w:jc w:val="center"/>
        </w:trPr>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Сроки реализации подпрограммы</w:t>
            </w:r>
          </w:p>
          <w:p w:rsidR="00FF7B74" w:rsidRPr="006F25D4" w:rsidRDefault="00FF7B74" w:rsidP="00AE0745">
            <w:pPr>
              <w:widowControl w:val="0"/>
              <w:autoSpaceDE w:val="0"/>
              <w:autoSpaceDN w:val="0"/>
              <w:adjustRightInd w:val="0"/>
              <w:rPr>
                <w:lang w:eastAsia="en-US"/>
              </w:rPr>
            </w:pPr>
            <w:r w:rsidRPr="006F25D4">
              <w:rPr>
                <w:lang w:eastAsia="en-US"/>
              </w:rPr>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ConsPlusCell"/>
              <w:rPr>
                <w:rFonts w:ascii="Times New Roman" w:hAnsi="Times New Roman" w:cs="Times New Roman"/>
                <w:sz w:val="24"/>
                <w:szCs w:val="24"/>
                <w:lang w:eastAsia="en-US"/>
              </w:rPr>
            </w:pPr>
            <w:r w:rsidRPr="006F25D4">
              <w:rPr>
                <w:rFonts w:ascii="Times New Roman" w:hAnsi="Times New Roman" w:cs="Times New Roman"/>
                <w:sz w:val="24"/>
                <w:szCs w:val="24"/>
                <w:lang w:eastAsia="en-US"/>
              </w:rPr>
              <w:t>Срок  реализации: 2020-2025 гг.</w:t>
            </w:r>
          </w:p>
        </w:tc>
      </w:tr>
      <w:tr w:rsidR="00FF7B74" w:rsidRPr="006F25D4" w:rsidTr="00AE0745">
        <w:trPr>
          <w:jc w:val="center"/>
        </w:trPr>
        <w:tc>
          <w:tcPr>
            <w:tcW w:w="4784"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rPr>
                <w:lang w:eastAsia="en-US"/>
              </w:rPr>
            </w:pPr>
            <w:r w:rsidRPr="006F25D4">
              <w:rPr>
                <w:lang w:eastAsia="en-US"/>
              </w:rPr>
              <w:t xml:space="preserve">Источник финансирования: </w:t>
            </w:r>
          </w:p>
          <w:p w:rsidR="00FF7B74" w:rsidRPr="006F25D4" w:rsidRDefault="00FF7B74" w:rsidP="00AE0745">
            <w:pPr>
              <w:widowControl w:val="0"/>
              <w:autoSpaceDE w:val="0"/>
              <w:autoSpaceDN w:val="0"/>
              <w:adjustRightInd w:val="0"/>
              <w:rPr>
                <w:lang w:eastAsia="en-US"/>
              </w:rPr>
            </w:pPr>
            <w:r w:rsidRPr="006F25D4">
              <w:rPr>
                <w:lang w:eastAsia="en-US"/>
              </w:rPr>
              <w:t xml:space="preserve">бюджет  Панинского муниципального района   </w:t>
            </w:r>
          </w:p>
          <w:p w:rsidR="00FF7B74" w:rsidRPr="006F25D4" w:rsidRDefault="00FF7B74" w:rsidP="00AE0745">
            <w:pPr>
              <w:widowControl w:val="0"/>
              <w:autoSpaceDE w:val="0"/>
              <w:autoSpaceDN w:val="0"/>
              <w:adjustRightInd w:val="0"/>
              <w:rPr>
                <w:lang w:eastAsia="en-US"/>
              </w:rPr>
            </w:pPr>
            <w:r w:rsidRPr="006F25D4">
              <w:rPr>
                <w:lang w:eastAsia="en-US"/>
              </w:rPr>
              <w:t>Объем финансирования, всего:   63 282 000,00  рублей,  том числе</w:t>
            </w:r>
          </w:p>
          <w:p w:rsidR="00FF7B74" w:rsidRPr="006F25D4" w:rsidRDefault="00FF7B74" w:rsidP="00AE0745">
            <w:pPr>
              <w:widowControl w:val="0"/>
              <w:autoSpaceDE w:val="0"/>
              <w:autoSpaceDN w:val="0"/>
              <w:adjustRightInd w:val="0"/>
              <w:rPr>
                <w:lang w:eastAsia="en-US"/>
              </w:rPr>
            </w:pPr>
            <w:r w:rsidRPr="006F25D4">
              <w:rPr>
                <w:lang w:eastAsia="en-US"/>
              </w:rPr>
              <w:t>2020 –   7 723 800,00  рублей;</w:t>
            </w:r>
          </w:p>
          <w:p w:rsidR="00FF7B74" w:rsidRPr="006F25D4" w:rsidRDefault="00FF7B74" w:rsidP="00AE0745">
            <w:pPr>
              <w:widowControl w:val="0"/>
              <w:autoSpaceDE w:val="0"/>
              <w:autoSpaceDN w:val="0"/>
              <w:adjustRightInd w:val="0"/>
              <w:rPr>
                <w:lang w:eastAsia="en-US"/>
              </w:rPr>
            </w:pPr>
            <w:r w:rsidRPr="006F25D4">
              <w:rPr>
                <w:lang w:eastAsia="en-US"/>
              </w:rPr>
              <w:t xml:space="preserve">2021 –   8 713 300,00 рублей; </w:t>
            </w:r>
          </w:p>
          <w:p w:rsidR="00FF7B74" w:rsidRPr="006F25D4" w:rsidRDefault="00FF7B74" w:rsidP="00AE0745">
            <w:pPr>
              <w:widowControl w:val="0"/>
              <w:tabs>
                <w:tab w:val="center" w:pos="2285"/>
                <w:tab w:val="right" w:pos="4570"/>
              </w:tabs>
              <w:autoSpaceDE w:val="0"/>
              <w:autoSpaceDN w:val="0"/>
              <w:adjustRightInd w:val="0"/>
              <w:rPr>
                <w:lang w:eastAsia="en-US"/>
              </w:rPr>
            </w:pPr>
            <w:r w:rsidRPr="006F25D4">
              <w:rPr>
                <w:lang w:eastAsia="en-US"/>
              </w:rPr>
              <w:t xml:space="preserve"> 2022 –   11 630 900,00 рублей;</w:t>
            </w:r>
            <w:r w:rsidRPr="006F25D4">
              <w:rPr>
                <w:lang w:eastAsia="en-US"/>
              </w:rPr>
              <w:tab/>
            </w:r>
          </w:p>
          <w:p w:rsidR="00FF7B74" w:rsidRPr="006F25D4" w:rsidRDefault="00FF7B74" w:rsidP="00AE0745">
            <w:pPr>
              <w:widowControl w:val="0"/>
              <w:autoSpaceDE w:val="0"/>
              <w:autoSpaceDN w:val="0"/>
              <w:adjustRightInd w:val="0"/>
              <w:rPr>
                <w:lang w:eastAsia="en-US"/>
              </w:rPr>
            </w:pPr>
            <w:r w:rsidRPr="006F25D4">
              <w:rPr>
                <w:lang w:eastAsia="en-US"/>
              </w:rPr>
              <w:t>2023 –    10 602 100,00 рублей;</w:t>
            </w:r>
          </w:p>
          <w:p w:rsidR="00FF7B74" w:rsidRPr="006F25D4" w:rsidRDefault="00FF7B74" w:rsidP="00AE0745">
            <w:pPr>
              <w:widowControl w:val="0"/>
              <w:autoSpaceDE w:val="0"/>
              <w:autoSpaceDN w:val="0"/>
              <w:adjustRightInd w:val="0"/>
              <w:rPr>
                <w:lang w:eastAsia="en-US"/>
              </w:rPr>
            </w:pPr>
            <w:r w:rsidRPr="006F25D4">
              <w:rPr>
                <w:lang w:eastAsia="en-US"/>
              </w:rPr>
              <w:t>2024 –    11 639 000,00 рублей;</w:t>
            </w:r>
          </w:p>
          <w:p w:rsidR="00FF7B74" w:rsidRPr="006F25D4" w:rsidRDefault="00FF7B74" w:rsidP="00AE0745">
            <w:pPr>
              <w:widowControl w:val="0"/>
              <w:autoSpaceDE w:val="0"/>
              <w:autoSpaceDN w:val="0"/>
              <w:adjustRightInd w:val="0"/>
              <w:rPr>
                <w:lang w:eastAsia="en-US"/>
              </w:rPr>
            </w:pPr>
            <w:r w:rsidRPr="006F25D4">
              <w:rPr>
                <w:lang w:eastAsia="en-US"/>
              </w:rPr>
              <w:t>2025 –    13 512 900,00 рублей.</w:t>
            </w:r>
          </w:p>
          <w:p w:rsidR="00FF7B74" w:rsidRPr="006F25D4" w:rsidRDefault="00FF7B74" w:rsidP="00AE0745">
            <w:pPr>
              <w:widowControl w:val="0"/>
              <w:autoSpaceDE w:val="0"/>
              <w:autoSpaceDN w:val="0"/>
              <w:adjustRightInd w:val="0"/>
              <w:jc w:val="center"/>
              <w:rPr>
                <w:lang w:eastAsia="en-US"/>
              </w:rPr>
            </w:pPr>
          </w:p>
        </w:tc>
      </w:tr>
      <w:tr w:rsidR="00FF7B74" w:rsidRPr="006F25D4" w:rsidTr="00AE0745">
        <w:trPr>
          <w:jc w:val="center"/>
        </w:trPr>
        <w:tc>
          <w:tcPr>
            <w:tcW w:w="4784"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rPr>
                <w:lang w:eastAsia="en-US"/>
              </w:rPr>
            </w:pPr>
          </w:p>
          <w:p w:rsidR="00FF7B74" w:rsidRPr="006F25D4" w:rsidRDefault="00FF7B74" w:rsidP="00AE0745">
            <w:pPr>
              <w:widowControl w:val="0"/>
              <w:autoSpaceDE w:val="0"/>
              <w:autoSpaceDN w:val="0"/>
              <w:adjustRightInd w:val="0"/>
              <w:rPr>
                <w:lang w:eastAsia="en-US"/>
              </w:rPr>
            </w:pPr>
            <w:r w:rsidRPr="006F25D4">
              <w:rPr>
                <w:lang w:eastAsia="en-US"/>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Выполнение в полном объеме бюджетными  учреждениями муниципальных заданий в соответствующем году.</w:t>
            </w:r>
          </w:p>
          <w:p w:rsidR="00FF7B74" w:rsidRPr="006F25D4" w:rsidRDefault="00FF7B74" w:rsidP="00AE0745">
            <w:pPr>
              <w:jc w:val="both"/>
              <w:rPr>
                <w:lang w:eastAsia="en-US"/>
              </w:rPr>
            </w:pPr>
            <w:r w:rsidRPr="006F25D4">
              <w:rPr>
                <w:lang w:eastAsia="en-US"/>
              </w:rPr>
              <w:t xml:space="preserve">Обеспечение в полном объеме содержания казенных учреждений в соответствующем году. </w:t>
            </w:r>
          </w:p>
        </w:tc>
      </w:tr>
    </w:tbl>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jc w:val="center"/>
      </w:pPr>
      <w:r w:rsidRPr="006F25D4">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F7B74" w:rsidRPr="006F25D4" w:rsidRDefault="00FF7B74" w:rsidP="00FF7B74">
      <w:pPr>
        <w:widowControl w:val="0"/>
        <w:autoSpaceDE w:val="0"/>
        <w:autoSpaceDN w:val="0"/>
        <w:adjustRightInd w:val="0"/>
        <w:ind w:firstLine="709"/>
        <w:jc w:val="both"/>
      </w:pPr>
      <w:r w:rsidRPr="006F25D4">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FF7B74" w:rsidRPr="006F25D4" w:rsidRDefault="00FF7B74" w:rsidP="00FF7B74">
      <w:pPr>
        <w:widowControl w:val="0"/>
        <w:autoSpaceDE w:val="0"/>
        <w:autoSpaceDN w:val="0"/>
        <w:adjustRightInd w:val="0"/>
        <w:jc w:val="both"/>
      </w:pPr>
      <w:r w:rsidRPr="006F25D4">
        <w:t>Целевыми показателями и индикаторами подпрограммы являются:</w:t>
      </w:r>
    </w:p>
    <w:p w:rsidR="00FF7B74" w:rsidRPr="006F25D4" w:rsidRDefault="00FF7B74" w:rsidP="00FF7B74">
      <w:pPr>
        <w:pStyle w:val="Iauiue"/>
        <w:jc w:val="both"/>
        <w:rPr>
          <w:sz w:val="24"/>
          <w:szCs w:val="24"/>
          <w:lang w:val="ru-RU"/>
        </w:rPr>
      </w:pPr>
      <w:r w:rsidRPr="006F25D4">
        <w:rPr>
          <w:sz w:val="24"/>
          <w:szCs w:val="24"/>
          <w:lang w:val="ru-RU"/>
        </w:rPr>
        <w:lastRenderedPageBreak/>
        <w:t>Соотношение доведенных объемов бюджетных ассигнований муниципальных услуг, согласно утвержденным  муниципальным заданиям.</w:t>
      </w:r>
    </w:p>
    <w:p w:rsidR="00FF7B74" w:rsidRPr="006F25D4" w:rsidRDefault="00FF7B74" w:rsidP="00FF7B74">
      <w:pPr>
        <w:widowControl w:val="0"/>
        <w:autoSpaceDE w:val="0"/>
        <w:autoSpaceDN w:val="0"/>
        <w:adjustRightInd w:val="0"/>
        <w:jc w:val="both"/>
      </w:pPr>
      <w:r w:rsidRPr="006F25D4">
        <w:t>Конечным результатом подпрограммы следует считать выполнение в полном объеме муниципальных  заданий МКУ  Панинская «ЦБУО, Центра учебно-воспитательной и методической работы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Цель подпрограммы - финансовое обеспечение деятельности МКУ Панинская ЦБУО»,  Центра учебно-воспитательной и методической работы  подведомственного отделу по образованию, опеке, попечительству, спорту и работе с молодежью.   Цель 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FF7B74" w:rsidRPr="006F25D4" w:rsidRDefault="00FF7B74" w:rsidP="00FF7B74">
      <w:pPr>
        <w:pStyle w:val="ConsPlusCell"/>
        <w:ind w:firstLine="709"/>
        <w:jc w:val="both"/>
        <w:rPr>
          <w:rFonts w:ascii="Times New Roman" w:hAnsi="Times New Roman" w:cs="Times New Roman"/>
          <w:sz w:val="24"/>
          <w:szCs w:val="24"/>
        </w:rPr>
      </w:pPr>
      <w:r w:rsidRPr="006F25D4">
        <w:rPr>
          <w:rFonts w:ascii="Times New Roman" w:hAnsi="Times New Roman" w:cs="Times New Roman"/>
          <w:sz w:val="24"/>
          <w:szCs w:val="24"/>
        </w:rPr>
        <w:t xml:space="preserve">Срок реализации подпрограммы: 2020 – 2025 год. </w:t>
      </w:r>
    </w:p>
    <w:p w:rsidR="00FF7B74" w:rsidRPr="006F25D4" w:rsidRDefault="00FF7B74" w:rsidP="00FF7B74">
      <w:pPr>
        <w:pStyle w:val="ConsPlusCell"/>
        <w:ind w:firstLine="709"/>
        <w:jc w:val="both"/>
        <w:rPr>
          <w:rFonts w:ascii="Times New Roman" w:hAnsi="Times New Roman" w:cs="Times New Roman"/>
          <w:sz w:val="24"/>
          <w:szCs w:val="24"/>
        </w:rPr>
      </w:pPr>
    </w:p>
    <w:p w:rsidR="00FF7B74" w:rsidRPr="006F25D4" w:rsidRDefault="00FF7B74" w:rsidP="00FF7B74">
      <w:pPr>
        <w:widowControl w:val="0"/>
        <w:autoSpaceDE w:val="0"/>
        <w:autoSpaceDN w:val="0"/>
        <w:adjustRightInd w:val="0"/>
        <w:jc w:val="center"/>
      </w:pPr>
      <w:r w:rsidRPr="006F25D4">
        <w:t>2  Характеристика сферы реализации подпрограммы, описание основных проблем в указанной сфере и прогноз ее развития</w:t>
      </w:r>
    </w:p>
    <w:p w:rsidR="00FF7B74" w:rsidRPr="006F25D4" w:rsidRDefault="00FF7B74" w:rsidP="00FF7B74">
      <w:pPr>
        <w:widowControl w:val="0"/>
        <w:autoSpaceDE w:val="0"/>
        <w:autoSpaceDN w:val="0"/>
        <w:adjustRightInd w:val="0"/>
        <w:jc w:val="both"/>
      </w:pPr>
      <w:r w:rsidRPr="006F25D4">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FF7B74" w:rsidRPr="006F25D4" w:rsidRDefault="00FF7B74" w:rsidP="00FF7B74">
      <w:pPr>
        <w:widowControl w:val="0"/>
        <w:autoSpaceDE w:val="0"/>
        <w:autoSpaceDN w:val="0"/>
        <w:adjustRightInd w:val="0"/>
        <w:jc w:val="both"/>
      </w:pPr>
      <w:r w:rsidRPr="006F25D4">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и Центр учебно-воспитателньой и методической работы) 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FF7B74" w:rsidRPr="006F25D4" w:rsidRDefault="00FF7B74" w:rsidP="00FF7B74">
      <w:pPr>
        <w:widowControl w:val="0"/>
        <w:autoSpaceDE w:val="0"/>
        <w:autoSpaceDN w:val="0"/>
        <w:adjustRightInd w:val="0"/>
        <w:ind w:firstLine="709"/>
        <w:jc w:val="both"/>
      </w:pPr>
      <w:r w:rsidRPr="006F25D4">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FF7B74" w:rsidRPr="006F25D4" w:rsidRDefault="00FF7B74" w:rsidP="00FF7B74">
      <w:pPr>
        <w:widowControl w:val="0"/>
        <w:autoSpaceDE w:val="0"/>
        <w:autoSpaceDN w:val="0"/>
        <w:adjustRightInd w:val="0"/>
        <w:jc w:val="both"/>
      </w:pPr>
      <w:r w:rsidRPr="006F25D4">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FF7B74" w:rsidRPr="006F25D4" w:rsidRDefault="00FF7B74" w:rsidP="00FF7B74">
      <w:pPr>
        <w:widowControl w:val="0"/>
        <w:autoSpaceDE w:val="0"/>
        <w:autoSpaceDN w:val="0"/>
        <w:adjustRightInd w:val="0"/>
        <w:jc w:val="both"/>
      </w:pPr>
    </w:p>
    <w:p w:rsidR="00FF7B74" w:rsidRPr="006F25D4" w:rsidRDefault="00FF7B74" w:rsidP="00FF7B74">
      <w:pPr>
        <w:ind w:firstLine="709"/>
        <w:jc w:val="center"/>
      </w:pPr>
      <w:r w:rsidRPr="006F25D4">
        <w:t>3. Основные меры муниципального и правового регулирования</w:t>
      </w:r>
    </w:p>
    <w:p w:rsidR="00FF7B74" w:rsidRPr="006F25D4" w:rsidRDefault="00FF7B74" w:rsidP="00FF7B74">
      <w:pPr>
        <w:pStyle w:val="ConsPlusNormal0"/>
        <w:ind w:firstLine="709"/>
        <w:jc w:val="both"/>
        <w:rPr>
          <w:rFonts w:ascii="Times New Roman" w:hAnsi="Times New Roman" w:cs="Times New Roman"/>
          <w:sz w:val="24"/>
          <w:szCs w:val="24"/>
        </w:rPr>
      </w:pPr>
      <w:r w:rsidRPr="006F25D4">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FF7B74" w:rsidRPr="006F25D4" w:rsidRDefault="00FF7B74" w:rsidP="00FF7B74">
      <w:pPr>
        <w:widowControl w:val="0"/>
        <w:autoSpaceDE w:val="0"/>
        <w:autoSpaceDN w:val="0"/>
        <w:adjustRightInd w:val="0"/>
        <w:ind w:firstLine="567"/>
        <w:jc w:val="both"/>
      </w:pPr>
      <w:r w:rsidRPr="006F25D4">
        <w:t>При реализации подпрограммы планируется осуществить ряд мер нормативно-правового регулирования, в том числе:</w:t>
      </w:r>
    </w:p>
    <w:p w:rsidR="00FF7B74" w:rsidRPr="006F25D4" w:rsidRDefault="00FF7B74" w:rsidP="00FF7B74">
      <w:pPr>
        <w:widowControl w:val="0"/>
        <w:autoSpaceDE w:val="0"/>
        <w:autoSpaceDN w:val="0"/>
        <w:adjustRightInd w:val="0"/>
        <w:ind w:firstLine="567"/>
        <w:jc w:val="both"/>
      </w:pPr>
      <w:r w:rsidRPr="006F25D4">
        <w:t>-  повысить доступность финансовых ресурсов для субъектов малого и среднего предпринимательства.</w:t>
      </w:r>
      <w:r w:rsidRPr="006F25D4">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предоставления грантов, субсидий субъектам малого и среднего предпринимательства.</w:t>
      </w:r>
    </w:p>
    <w:p w:rsidR="00FF7B74" w:rsidRPr="006F25D4" w:rsidRDefault="00FF7B74" w:rsidP="00FF7B74">
      <w:pPr>
        <w:widowControl w:val="0"/>
        <w:autoSpaceDE w:val="0"/>
        <w:autoSpaceDN w:val="0"/>
        <w:adjustRightInd w:val="0"/>
        <w:ind w:firstLine="567"/>
        <w:jc w:val="both"/>
      </w:pPr>
      <w:r w:rsidRPr="006F25D4">
        <w:t xml:space="preserve">-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w:t>
      </w:r>
      <w:r w:rsidRPr="006F25D4">
        <w:lastRenderedPageBreak/>
        <w:t>нормативно -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FF7B74" w:rsidRPr="006F25D4" w:rsidRDefault="00FF7B74" w:rsidP="00FF7B74">
      <w:pPr>
        <w:widowControl w:val="0"/>
        <w:autoSpaceDE w:val="0"/>
        <w:autoSpaceDN w:val="0"/>
        <w:adjustRightInd w:val="0"/>
        <w:jc w:val="center"/>
      </w:pPr>
    </w:p>
    <w:p w:rsidR="00FF7B74" w:rsidRPr="006F25D4" w:rsidRDefault="00FF7B74" w:rsidP="00FF7B74">
      <w:pPr>
        <w:widowControl w:val="0"/>
        <w:autoSpaceDE w:val="0"/>
        <w:autoSpaceDN w:val="0"/>
        <w:adjustRightInd w:val="0"/>
        <w:jc w:val="center"/>
      </w:pPr>
      <w:r w:rsidRPr="006F25D4">
        <w:t>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FF7B74" w:rsidRPr="006F25D4" w:rsidRDefault="00FF7B74" w:rsidP="00FF7B74">
      <w:pPr>
        <w:widowControl w:val="0"/>
        <w:autoSpaceDE w:val="0"/>
        <w:autoSpaceDN w:val="0"/>
        <w:adjustRightInd w:val="0"/>
        <w:ind w:firstLine="709"/>
        <w:jc w:val="both"/>
      </w:pPr>
      <w:r w:rsidRPr="006F25D4">
        <w:t xml:space="preserve"> </w:t>
      </w:r>
    </w:p>
    <w:p w:rsidR="00FF7B74" w:rsidRPr="006F25D4" w:rsidRDefault="00FF7B74" w:rsidP="00FF7B74">
      <w:pPr>
        <w:widowControl w:val="0"/>
        <w:autoSpaceDE w:val="0"/>
        <w:autoSpaceDN w:val="0"/>
        <w:adjustRightInd w:val="0"/>
        <w:jc w:val="both"/>
      </w:pPr>
      <w:r w:rsidRPr="006F25D4">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jc w:val="center"/>
      </w:pPr>
      <w:r w:rsidRPr="006F25D4">
        <w:t>5. Финансовое обеспечение реализации подпрограммы</w:t>
      </w:r>
    </w:p>
    <w:p w:rsidR="00FF7B74" w:rsidRPr="006F25D4" w:rsidRDefault="00FF7B74" w:rsidP="00FF7B74">
      <w:pPr>
        <w:widowControl w:val="0"/>
        <w:autoSpaceDE w:val="0"/>
        <w:autoSpaceDN w:val="0"/>
        <w:adjustRightInd w:val="0"/>
        <w:ind w:firstLine="709"/>
        <w:jc w:val="both"/>
      </w:pPr>
      <w:r w:rsidRPr="006F25D4">
        <w:t>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    -  55  183 400,00  рублей,  в том числе:</w:t>
      </w:r>
    </w:p>
    <w:p w:rsidR="00FF7B74" w:rsidRPr="006F25D4" w:rsidRDefault="00FF7B74" w:rsidP="00FF7B74">
      <w:pPr>
        <w:widowControl w:val="0"/>
        <w:autoSpaceDE w:val="0"/>
        <w:autoSpaceDN w:val="0"/>
        <w:adjustRightInd w:val="0"/>
      </w:pPr>
      <w:r w:rsidRPr="006F25D4">
        <w:t>2020 –    7 723 800,00  рублей;</w:t>
      </w:r>
    </w:p>
    <w:p w:rsidR="00FF7B74" w:rsidRPr="006F25D4" w:rsidRDefault="00FF7B74" w:rsidP="00FF7B74">
      <w:pPr>
        <w:widowControl w:val="0"/>
        <w:autoSpaceDE w:val="0"/>
        <w:autoSpaceDN w:val="0"/>
        <w:adjustRightInd w:val="0"/>
      </w:pPr>
      <w:r w:rsidRPr="006F25D4">
        <w:t xml:space="preserve">2021 –    8 713 300,00 рублей ; </w:t>
      </w:r>
    </w:p>
    <w:p w:rsidR="00FF7B74" w:rsidRPr="006F25D4" w:rsidRDefault="00FF7B74" w:rsidP="00FF7B74">
      <w:pPr>
        <w:widowControl w:val="0"/>
        <w:tabs>
          <w:tab w:val="center" w:pos="2285"/>
          <w:tab w:val="right" w:pos="4570"/>
        </w:tabs>
        <w:autoSpaceDE w:val="0"/>
        <w:autoSpaceDN w:val="0"/>
        <w:adjustRightInd w:val="0"/>
      </w:pPr>
      <w:r w:rsidRPr="006F25D4">
        <w:t xml:space="preserve"> 2022 –   11 630 900 рублей;</w:t>
      </w:r>
      <w:r w:rsidRPr="006F25D4">
        <w:tab/>
      </w:r>
    </w:p>
    <w:p w:rsidR="00FF7B74" w:rsidRPr="006F25D4" w:rsidRDefault="00FF7B74" w:rsidP="00FF7B74">
      <w:pPr>
        <w:widowControl w:val="0"/>
        <w:autoSpaceDE w:val="0"/>
        <w:autoSpaceDN w:val="0"/>
        <w:adjustRightInd w:val="0"/>
      </w:pPr>
      <w:r w:rsidRPr="006F25D4">
        <w:t>2023 –     10 062 100,00 рублей;</w:t>
      </w:r>
    </w:p>
    <w:p w:rsidR="00FF7B74" w:rsidRPr="006F25D4" w:rsidRDefault="00FF7B74" w:rsidP="00FF7B74">
      <w:pPr>
        <w:widowControl w:val="0"/>
        <w:autoSpaceDE w:val="0"/>
        <w:autoSpaceDN w:val="0"/>
        <w:adjustRightInd w:val="0"/>
      </w:pPr>
      <w:r w:rsidRPr="006F25D4">
        <w:t>2024 –    11 639 000,00 рублей;</w:t>
      </w:r>
    </w:p>
    <w:p w:rsidR="00FF7B74" w:rsidRPr="006F25D4" w:rsidRDefault="00FF7B74" w:rsidP="00FF7B74">
      <w:pPr>
        <w:widowControl w:val="0"/>
        <w:autoSpaceDE w:val="0"/>
        <w:autoSpaceDN w:val="0"/>
        <w:adjustRightInd w:val="0"/>
      </w:pPr>
      <w:r w:rsidRPr="006F25D4">
        <w:t>2025 –    13 512 900,00 рублей.</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jc w:val="center"/>
      </w:pPr>
      <w:r w:rsidRPr="006F25D4">
        <w:t>6. Анализ рисков реализации подпрограммы и описание мер управления рисками реализации подпрограммы</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jc w:val="both"/>
      </w:pPr>
      <w:r w:rsidRPr="006F25D4">
        <w:t>Риски реализации подпрограммы и меры по их управлению соответствуют п.11 Программы.</w:t>
      </w:r>
    </w:p>
    <w:p w:rsidR="00FF7B74" w:rsidRPr="006F25D4" w:rsidRDefault="00FF7B74" w:rsidP="00FF7B74">
      <w:pPr>
        <w:widowControl w:val="0"/>
        <w:autoSpaceDE w:val="0"/>
        <w:autoSpaceDN w:val="0"/>
        <w:adjustRightInd w:val="0"/>
        <w:jc w:val="center"/>
      </w:pPr>
      <w:r w:rsidRPr="006F25D4">
        <w:t xml:space="preserve"> 7. Оценка эффективности реализации подпрограммы</w:t>
      </w:r>
    </w:p>
    <w:p w:rsidR="00FF7B74" w:rsidRPr="006F25D4" w:rsidRDefault="00FF7B74" w:rsidP="00FF7B74">
      <w:pPr>
        <w:widowControl w:val="0"/>
        <w:autoSpaceDE w:val="0"/>
        <w:autoSpaceDN w:val="0"/>
        <w:adjustRightInd w:val="0"/>
        <w:jc w:val="center"/>
      </w:pPr>
    </w:p>
    <w:p w:rsidR="00FF7B74" w:rsidRPr="006F25D4" w:rsidRDefault="00FF7B74" w:rsidP="00FF7B74">
      <w:pPr>
        <w:widowControl w:val="0"/>
        <w:autoSpaceDE w:val="0"/>
        <w:autoSpaceDN w:val="0"/>
        <w:adjustRightInd w:val="0"/>
        <w:ind w:firstLine="709"/>
        <w:jc w:val="both"/>
      </w:pPr>
      <w:r w:rsidRPr="006F25D4">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FF7B74" w:rsidRPr="006F25D4" w:rsidRDefault="00FF7B74" w:rsidP="00FF7B74">
      <w:pPr>
        <w:widowControl w:val="0"/>
        <w:autoSpaceDE w:val="0"/>
        <w:autoSpaceDN w:val="0"/>
        <w:adjustRightInd w:val="0"/>
        <w:jc w:val="center"/>
        <w:outlineLvl w:val="2"/>
      </w:pPr>
    </w:p>
    <w:p w:rsidR="00FF7B74" w:rsidRPr="006F25D4" w:rsidRDefault="00FF7B74" w:rsidP="00FF7B74"/>
    <w:p w:rsidR="00FF7B74" w:rsidRPr="006F25D4" w:rsidRDefault="00FF7B74" w:rsidP="00FF7B74">
      <w:pPr>
        <w:widowControl w:val="0"/>
        <w:autoSpaceDE w:val="0"/>
        <w:autoSpaceDN w:val="0"/>
        <w:adjustRightInd w:val="0"/>
        <w:jc w:val="center"/>
        <w:outlineLvl w:val="2"/>
      </w:pPr>
      <w:r w:rsidRPr="006F25D4">
        <w:t>Подпрограмма 8</w:t>
      </w:r>
    </w:p>
    <w:p w:rsidR="00FF7B74" w:rsidRPr="006F25D4" w:rsidRDefault="00FF7B74" w:rsidP="00FF7B74">
      <w:pPr>
        <w:widowControl w:val="0"/>
        <w:autoSpaceDE w:val="0"/>
        <w:autoSpaceDN w:val="0"/>
        <w:adjustRightInd w:val="0"/>
        <w:jc w:val="center"/>
      </w:pPr>
      <w:r w:rsidRPr="006F25D4">
        <w:t xml:space="preserve"> «Обеспечение и реализация  муниципальной программы</w:t>
      </w:r>
    </w:p>
    <w:p w:rsidR="00FF7B74" w:rsidRPr="006F25D4" w:rsidRDefault="00FF7B74" w:rsidP="00FF7B74">
      <w:pPr>
        <w:widowControl w:val="0"/>
        <w:autoSpaceDE w:val="0"/>
        <w:autoSpaceDN w:val="0"/>
        <w:adjustRightInd w:val="0"/>
        <w:jc w:val="center"/>
      </w:pPr>
      <w:r w:rsidRPr="006F25D4">
        <w:t>«Развитие  образования » на 2020 -2025 годы</w:t>
      </w:r>
    </w:p>
    <w:p w:rsidR="00FF7B74" w:rsidRPr="006F25D4" w:rsidRDefault="00FF7B74" w:rsidP="00FF7B74">
      <w:pPr>
        <w:widowControl w:val="0"/>
        <w:autoSpaceDE w:val="0"/>
        <w:autoSpaceDN w:val="0"/>
        <w:adjustRightInd w:val="0"/>
        <w:jc w:val="center"/>
      </w:pPr>
    </w:p>
    <w:p w:rsidR="00FF7B74" w:rsidRPr="006F25D4" w:rsidRDefault="00FF7B74" w:rsidP="00FF7B74">
      <w:pPr>
        <w:widowControl w:val="0"/>
        <w:autoSpaceDE w:val="0"/>
        <w:autoSpaceDN w:val="0"/>
        <w:adjustRightInd w:val="0"/>
        <w:jc w:val="center"/>
      </w:pPr>
      <w:r w:rsidRPr="006F25D4">
        <w:t>ПАСПОРТ</w:t>
      </w:r>
    </w:p>
    <w:p w:rsidR="00FF7B74" w:rsidRPr="006F25D4" w:rsidRDefault="00FF7B74" w:rsidP="00FF7B74">
      <w:pPr>
        <w:widowControl w:val="0"/>
        <w:autoSpaceDE w:val="0"/>
        <w:autoSpaceDN w:val="0"/>
        <w:adjustRightInd w:val="0"/>
        <w:jc w:val="center"/>
      </w:pPr>
      <w:r w:rsidRPr="006F25D4">
        <w:t>Подпрограммы  «Обеспечение  и реализация  муниципальной</w:t>
      </w:r>
    </w:p>
    <w:p w:rsidR="00FF7B74" w:rsidRPr="006F25D4" w:rsidRDefault="00FF7B74" w:rsidP="00FF7B74">
      <w:pPr>
        <w:widowControl w:val="0"/>
        <w:autoSpaceDE w:val="0"/>
        <w:autoSpaceDN w:val="0"/>
        <w:adjustRightInd w:val="0"/>
        <w:jc w:val="center"/>
      </w:pPr>
      <w:r w:rsidRPr="006F25D4">
        <w:t xml:space="preserve">  Программы  «Развитие  образования » на 2020 -2025 годы</w:t>
      </w:r>
    </w:p>
    <w:p w:rsidR="00FF7B74" w:rsidRPr="006F25D4" w:rsidRDefault="00FF7B74" w:rsidP="00FF7B74">
      <w:pPr>
        <w:widowControl w:val="0"/>
        <w:autoSpaceDE w:val="0"/>
        <w:autoSpaceDN w:val="0"/>
        <w:adjustRightInd w:val="0"/>
        <w:jc w:val="center"/>
      </w:pPr>
      <w:r w:rsidRPr="006F25D4">
        <w:t xml:space="preserve">муниципальной программы  Панинского  муниципального района  </w:t>
      </w:r>
    </w:p>
    <w:p w:rsidR="00FF7B74" w:rsidRPr="006F25D4" w:rsidRDefault="00FF7B74" w:rsidP="00FF7B74">
      <w:pPr>
        <w:widowControl w:val="0"/>
        <w:autoSpaceDE w:val="0"/>
        <w:autoSpaceDN w:val="0"/>
        <w:adjustRightInd w:val="0"/>
        <w:jc w:val="center"/>
      </w:pPr>
      <w:r w:rsidRPr="006F25D4">
        <w:lastRenderedPageBreak/>
        <w:t xml:space="preserve">                Воронежской области</w:t>
      </w:r>
    </w:p>
    <w:tbl>
      <w:tblPr>
        <w:tblW w:w="9485" w:type="dxa"/>
        <w:tblInd w:w="93" w:type="dxa"/>
        <w:tblLook w:val="04A0"/>
      </w:tblPr>
      <w:tblGrid>
        <w:gridCol w:w="4551"/>
        <w:gridCol w:w="4934"/>
      </w:tblGrid>
      <w:tr w:rsidR="00FF7B74" w:rsidRPr="006F25D4" w:rsidTr="00AE0745">
        <w:trPr>
          <w:trHeight w:val="750"/>
        </w:trPr>
        <w:tc>
          <w:tcPr>
            <w:tcW w:w="455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FF7B74" w:rsidRPr="006F25D4" w:rsidRDefault="00FF7B74" w:rsidP="00AE0745">
            <w:pPr>
              <w:jc w:val="both"/>
              <w:rPr>
                <w:lang w:eastAsia="en-US"/>
              </w:rPr>
            </w:pPr>
            <w:r w:rsidRPr="006F25D4">
              <w:rPr>
                <w:lang w:eastAsia="en-US"/>
              </w:rPr>
              <w:t xml:space="preserve"> отдел по образованию, опеке, попечительству, спорту и работе с молодежью администрации Панинского муниципального района </w:t>
            </w:r>
          </w:p>
        </w:tc>
      </w:tr>
      <w:tr w:rsidR="00FF7B74" w:rsidRPr="006F25D4" w:rsidTr="00AE0745">
        <w:trPr>
          <w:trHeight w:val="750"/>
        </w:trPr>
        <w:tc>
          <w:tcPr>
            <w:tcW w:w="455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FF7B74" w:rsidRPr="006F25D4" w:rsidRDefault="00FF7B74" w:rsidP="00AE0745">
            <w:pPr>
              <w:jc w:val="both"/>
              <w:rPr>
                <w:lang w:eastAsia="en-US"/>
              </w:rPr>
            </w:pPr>
            <w:r w:rsidRPr="006F25D4">
              <w:rPr>
                <w:lang w:eastAsia="en-US"/>
              </w:rPr>
              <w:t>-расходы на обеспечение функций муниципальных органов</w:t>
            </w:r>
          </w:p>
          <w:p w:rsidR="00FF7B74" w:rsidRPr="006F25D4" w:rsidRDefault="00FF7B74" w:rsidP="00AE0745">
            <w:pPr>
              <w:jc w:val="both"/>
              <w:rPr>
                <w:lang w:eastAsia="en-US"/>
              </w:rPr>
            </w:pPr>
            <w:r w:rsidRPr="006F25D4">
              <w:rPr>
                <w:lang w:eastAsia="en-US"/>
              </w:rPr>
              <w:t>-  финансовое обеспечение деятельности органов  муниципальной  власти в сфере образования;</w:t>
            </w:r>
          </w:p>
          <w:p w:rsidR="00FF7B74" w:rsidRPr="006F25D4" w:rsidRDefault="00FF7B74" w:rsidP="00AE0745">
            <w:pPr>
              <w:jc w:val="both"/>
              <w:rPr>
                <w:lang w:eastAsia="en-US"/>
              </w:rPr>
            </w:pPr>
            <w:r w:rsidRPr="006F25D4">
              <w:rPr>
                <w:lang w:eastAsia="en-US"/>
              </w:rPr>
              <w:t>- финансовое обеспечение выполнения других расходных обязательств;</w:t>
            </w:r>
          </w:p>
          <w:p w:rsidR="00FF7B74" w:rsidRPr="006F25D4" w:rsidRDefault="00FF7B74" w:rsidP="00AE0745">
            <w:pPr>
              <w:jc w:val="both"/>
              <w:rPr>
                <w:lang w:eastAsia="en-US"/>
              </w:rPr>
            </w:pPr>
            <w:r w:rsidRPr="006F25D4">
              <w:rPr>
                <w:lang w:eastAsia="en-US"/>
              </w:rPr>
              <w:t>- прочие мероприятия в области образования.</w:t>
            </w:r>
          </w:p>
        </w:tc>
      </w:tr>
      <w:tr w:rsidR="00FF7B74" w:rsidRPr="006F25D4" w:rsidTr="00AE0745">
        <w:trPr>
          <w:trHeight w:val="750"/>
        </w:trPr>
        <w:tc>
          <w:tcPr>
            <w:tcW w:w="455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FF7B74" w:rsidRPr="006F25D4" w:rsidRDefault="00FF7B74" w:rsidP="00AE0745">
            <w:pPr>
              <w:jc w:val="both"/>
              <w:rPr>
                <w:lang w:eastAsia="en-US"/>
              </w:rPr>
            </w:pPr>
            <w:r w:rsidRPr="006F25D4">
              <w:rPr>
                <w:lang w:eastAsia="en-US"/>
              </w:rPr>
              <w:t xml:space="preserve">обеспечение эффективности управления системой образования  Панинского муниципального района </w:t>
            </w:r>
          </w:p>
        </w:tc>
      </w:tr>
      <w:tr w:rsidR="00FF7B74" w:rsidRPr="006F25D4" w:rsidTr="00AE0745">
        <w:trPr>
          <w:trHeight w:val="750"/>
        </w:trPr>
        <w:tc>
          <w:tcPr>
            <w:tcW w:w="455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FF7B74" w:rsidRPr="006F25D4" w:rsidRDefault="00FF7B74" w:rsidP="00AE0745">
            <w:pPr>
              <w:jc w:val="both"/>
              <w:rPr>
                <w:lang w:eastAsia="en-US"/>
              </w:rPr>
            </w:pPr>
            <w:r w:rsidRPr="006F25D4">
              <w:rPr>
                <w:lang w:eastAsia="en-US"/>
              </w:rPr>
              <w:t> - 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FF7B74" w:rsidRPr="006F25D4" w:rsidRDefault="00FF7B74" w:rsidP="00AE0745">
            <w:pPr>
              <w:jc w:val="both"/>
              <w:rPr>
                <w:lang w:eastAsia="en-US"/>
              </w:rPr>
            </w:pPr>
            <w:r w:rsidRPr="006F25D4">
              <w:rPr>
                <w:lang w:eastAsia="en-US"/>
              </w:rPr>
              <w:t>- обеспечение деятельности  муниципальных  учреждений, подведомственных  отделу по образованию, опеке, попечительству, спорту и работе с молодежью (центр учебно-воспитательной и методической работы отдела по образованию, опеке, попечительству, спорту и работе  с молодежью)</w:t>
            </w:r>
          </w:p>
        </w:tc>
      </w:tr>
      <w:tr w:rsidR="00FF7B74" w:rsidRPr="006F25D4" w:rsidTr="00AE0745">
        <w:trPr>
          <w:trHeight w:val="750"/>
        </w:trPr>
        <w:tc>
          <w:tcPr>
            <w:tcW w:w="455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FF7B74" w:rsidRPr="006F25D4" w:rsidRDefault="00FF7B74" w:rsidP="00AE0745">
            <w:pPr>
              <w:widowControl w:val="0"/>
              <w:autoSpaceDE w:val="0"/>
              <w:autoSpaceDN w:val="0"/>
              <w:adjustRightInd w:val="0"/>
              <w:rPr>
                <w:lang w:eastAsia="en-US"/>
              </w:rPr>
            </w:pPr>
            <w:r w:rsidRPr="006F25D4">
              <w:rPr>
                <w:lang w:eastAsia="en-US"/>
              </w:rPr>
              <w:t>-соотношение доведенных объемов бюджетных ассигнований к объему затрат на содержание казенных учреждений, %;</w:t>
            </w:r>
          </w:p>
          <w:p w:rsidR="00FF7B74" w:rsidRPr="006F25D4" w:rsidRDefault="00FF7B74" w:rsidP="00AE0745">
            <w:pPr>
              <w:widowControl w:val="0"/>
              <w:autoSpaceDE w:val="0"/>
              <w:autoSpaceDN w:val="0"/>
              <w:adjustRightInd w:val="0"/>
              <w:rPr>
                <w:lang w:eastAsia="en-US"/>
              </w:rPr>
            </w:pPr>
            <w:r w:rsidRPr="006F25D4">
              <w:rPr>
                <w:lang w:eastAsia="en-US"/>
              </w:rPr>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FF7B74" w:rsidRPr="006F25D4" w:rsidRDefault="00FF7B74" w:rsidP="00AE0745">
            <w:pPr>
              <w:jc w:val="both"/>
              <w:rPr>
                <w:lang w:eastAsia="en-US"/>
              </w:rPr>
            </w:pPr>
            <w:r w:rsidRPr="006F25D4">
              <w:rPr>
                <w:shd w:val="clear" w:color="auto" w:fill="FFFFFF"/>
                <w:lang w:eastAsia="en-US"/>
              </w:rPr>
              <w:t xml:space="preserve">- укомплектованность должностей  в </w:t>
            </w:r>
            <w:r w:rsidRPr="006F25D4">
              <w:rPr>
                <w:lang w:eastAsia="en-US"/>
              </w:rPr>
              <w:t>отделе по образованию, опеке, попечительству, спорту и работе с молодежью</w:t>
            </w:r>
          </w:p>
          <w:p w:rsidR="00FF7B74" w:rsidRPr="006F25D4" w:rsidRDefault="00FF7B74" w:rsidP="00AE0745">
            <w:pPr>
              <w:widowControl w:val="0"/>
              <w:autoSpaceDE w:val="0"/>
              <w:autoSpaceDN w:val="0"/>
              <w:adjustRightInd w:val="0"/>
              <w:jc w:val="both"/>
              <w:rPr>
                <w:shd w:val="clear" w:color="auto" w:fill="FFFFFF"/>
                <w:lang w:eastAsia="en-US"/>
              </w:rPr>
            </w:pPr>
            <w:r w:rsidRPr="006F25D4">
              <w:rPr>
                <w:shd w:val="clear" w:color="auto" w:fill="FFFFFF"/>
                <w:lang w:eastAsia="en-US"/>
              </w:rPr>
              <w:t xml:space="preserve">-доля муниципальных служащих в </w:t>
            </w:r>
            <w:r w:rsidRPr="006F25D4">
              <w:rPr>
                <w:lang w:eastAsia="en-US"/>
              </w:rPr>
              <w:t xml:space="preserve">отделе по образованию, опеке, попечительству, спорту и работе с молодежью, </w:t>
            </w:r>
            <w:r w:rsidRPr="006F25D4">
              <w:rPr>
                <w:shd w:val="clear" w:color="auto" w:fill="FFFFFF"/>
                <w:lang w:eastAsia="en-US"/>
              </w:rPr>
              <w:t xml:space="preserve">прошедших повышение квалификации в течение последних трех лет; </w:t>
            </w:r>
          </w:p>
          <w:p w:rsidR="00FF7B74" w:rsidRPr="006F25D4" w:rsidRDefault="00FF7B74" w:rsidP="00AE0745">
            <w:pPr>
              <w:widowControl w:val="0"/>
              <w:autoSpaceDE w:val="0"/>
              <w:autoSpaceDN w:val="0"/>
              <w:adjustRightInd w:val="0"/>
              <w:rPr>
                <w:lang w:eastAsia="en-US"/>
              </w:rPr>
            </w:pPr>
          </w:p>
        </w:tc>
      </w:tr>
      <w:tr w:rsidR="00FF7B74" w:rsidRPr="006F25D4" w:rsidTr="00AE0745">
        <w:trPr>
          <w:trHeight w:val="750"/>
        </w:trPr>
        <w:tc>
          <w:tcPr>
            <w:tcW w:w="455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FF7B74" w:rsidRPr="006F25D4" w:rsidRDefault="00FF7B74" w:rsidP="00AE0745">
            <w:pPr>
              <w:jc w:val="both"/>
              <w:rPr>
                <w:lang w:eastAsia="en-US"/>
              </w:rPr>
            </w:pPr>
            <w:r w:rsidRPr="006F25D4">
              <w:rPr>
                <w:lang w:eastAsia="en-US"/>
              </w:rPr>
              <w:t>срок реализации Подпрограммы: 2020-2025 гг.</w:t>
            </w:r>
          </w:p>
        </w:tc>
      </w:tr>
      <w:tr w:rsidR="00FF7B74" w:rsidRPr="006F25D4" w:rsidTr="00AE0745">
        <w:trPr>
          <w:trHeight w:val="750"/>
        </w:trPr>
        <w:tc>
          <w:tcPr>
            <w:tcW w:w="455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 объем финансового обеспечения мероприятий подпрограммы в ценах соответствующих лет составит за счет средств  муниципального  бюджета 26 416 400,00   рублей, в том числе по годам:</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2020 год     - 3 963 900,00 рублей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2021 год –    4 544 800,00 рублей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2022 год –    5 387 700,00 рублей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2023 год -     5 39 800,00  рублей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2024 год -     3 920 000,00 рублей</w:t>
            </w:r>
          </w:p>
          <w:p w:rsidR="00FF7B74" w:rsidRPr="006F25D4" w:rsidRDefault="00FF7B74" w:rsidP="00AE0745">
            <w:pPr>
              <w:pStyle w:val="ConsPlusCell"/>
              <w:jc w:val="both"/>
              <w:rPr>
                <w:rFonts w:ascii="Times New Roman" w:hAnsi="Times New Roman" w:cs="Times New Roman"/>
                <w:sz w:val="24"/>
                <w:szCs w:val="24"/>
                <w:lang w:eastAsia="en-US"/>
              </w:rPr>
            </w:pPr>
            <w:r w:rsidRPr="006F25D4">
              <w:rPr>
                <w:rFonts w:ascii="Times New Roman" w:hAnsi="Times New Roman" w:cs="Times New Roman"/>
                <w:sz w:val="24"/>
                <w:szCs w:val="24"/>
                <w:lang w:eastAsia="en-US"/>
              </w:rPr>
              <w:t>2025 год -     3 560 200,00  рублей</w:t>
            </w:r>
          </w:p>
          <w:p w:rsidR="00FF7B74" w:rsidRPr="006F25D4" w:rsidRDefault="00FF7B74" w:rsidP="00AE0745">
            <w:pPr>
              <w:jc w:val="both"/>
              <w:rPr>
                <w:lang w:eastAsia="en-US"/>
              </w:rPr>
            </w:pPr>
          </w:p>
        </w:tc>
      </w:tr>
      <w:tr w:rsidR="00FF7B74" w:rsidRPr="006F25D4" w:rsidTr="00AE0745">
        <w:trPr>
          <w:trHeight w:val="750"/>
        </w:trPr>
        <w:tc>
          <w:tcPr>
            <w:tcW w:w="455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FF7B74" w:rsidRPr="006F25D4" w:rsidRDefault="00FF7B74" w:rsidP="00AE0745">
            <w:pPr>
              <w:jc w:val="both"/>
              <w:rPr>
                <w:shd w:val="clear" w:color="auto" w:fill="FFFFFF"/>
                <w:lang w:eastAsia="en-US"/>
              </w:rPr>
            </w:pPr>
            <w:r w:rsidRPr="006F25D4">
              <w:rPr>
                <w:lang w:eastAsia="en-US"/>
              </w:rPr>
              <w:t> </w:t>
            </w:r>
            <w:r w:rsidRPr="006F25D4">
              <w:rPr>
                <w:shd w:val="clear" w:color="auto" w:fill="FFFFFF"/>
                <w:lang w:eastAsia="en-US"/>
              </w:rPr>
              <w:t xml:space="preserve">- </w:t>
            </w:r>
            <w:r w:rsidRPr="006F25D4">
              <w:rPr>
                <w:lang w:eastAsia="en-US"/>
              </w:rPr>
              <w:t xml:space="preserve">будет  обеспечено выполнение </w:t>
            </w:r>
            <w:r w:rsidRPr="006F25D4">
              <w:rPr>
                <w:shd w:val="clear" w:color="auto" w:fill="FFFFFF"/>
                <w:lang w:eastAsia="en-US"/>
              </w:rPr>
              <w:t>целей, задач и</w:t>
            </w:r>
            <w:r w:rsidRPr="006F25D4">
              <w:rPr>
                <w:rStyle w:val="apple-converted-space"/>
                <w:shd w:val="clear" w:color="auto" w:fill="FFFFFF"/>
                <w:lang w:eastAsia="en-US"/>
              </w:rPr>
              <w:t xml:space="preserve">  </w:t>
            </w:r>
            <w:r w:rsidRPr="006F25D4">
              <w:rPr>
                <w:shd w:val="clear" w:color="auto" w:fill="FFFFFF"/>
                <w:lang w:eastAsia="en-US"/>
              </w:rPr>
              <w:t>показателей  муниципальной  программы в целом,</w:t>
            </w:r>
            <w:r w:rsidRPr="006F25D4">
              <w:rPr>
                <w:rStyle w:val="apple-converted-space"/>
                <w:shd w:val="clear" w:color="auto" w:fill="FFFFFF"/>
                <w:lang w:eastAsia="en-US"/>
              </w:rPr>
              <w:t> </w:t>
            </w:r>
            <w:r w:rsidRPr="006F25D4">
              <w:rPr>
                <w:shd w:val="clear" w:color="auto" w:fill="FFFFFF"/>
                <w:lang w:eastAsia="en-US"/>
              </w:rPr>
              <w:t>в разрезе подпрограмм и основных мероприятий;</w:t>
            </w:r>
          </w:p>
          <w:p w:rsidR="00FF7B74" w:rsidRPr="006F25D4" w:rsidRDefault="00FF7B74" w:rsidP="00AE0745">
            <w:pPr>
              <w:jc w:val="both"/>
              <w:rPr>
                <w:shd w:val="clear" w:color="auto" w:fill="FFFFFF"/>
                <w:lang w:eastAsia="en-US"/>
              </w:rPr>
            </w:pPr>
            <w:r w:rsidRPr="006F25D4">
              <w:rPr>
                <w:shd w:val="clear" w:color="auto" w:fill="FFFFFF"/>
                <w:lang w:eastAsia="en-US"/>
              </w:rPr>
              <w:t>- будет повышено качество оказания муниципальных услуг, выполнения работ и исполнения  муниципальных функций в сфере образования;</w:t>
            </w:r>
          </w:p>
          <w:p w:rsidR="00FF7B74" w:rsidRPr="006F25D4" w:rsidRDefault="00FF7B74" w:rsidP="00AE0745">
            <w:pPr>
              <w:jc w:val="both"/>
              <w:rPr>
                <w:lang w:eastAsia="en-US"/>
              </w:rPr>
            </w:pPr>
            <w:r w:rsidRPr="006F25D4">
              <w:rPr>
                <w:shd w:val="clear" w:color="auto" w:fill="FFFFFF"/>
                <w:lang w:eastAsia="en-US"/>
              </w:rPr>
              <w:t xml:space="preserve">- </w:t>
            </w:r>
            <w:r w:rsidRPr="006F25D4">
              <w:rPr>
                <w:lang w:eastAsia="en-US"/>
              </w:rPr>
              <w:t>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FF7B74" w:rsidRPr="006F25D4" w:rsidRDefault="00FF7B74" w:rsidP="00AE0745">
            <w:pPr>
              <w:jc w:val="both"/>
              <w:rPr>
                <w:lang w:eastAsia="en-US"/>
              </w:rPr>
            </w:pPr>
            <w:r w:rsidRPr="006F25D4">
              <w:rPr>
                <w:lang w:eastAsia="en-US"/>
              </w:rPr>
              <w:t>- Обеспечение в полном объеме содержания казенных учреждений в соответствующем году.</w:t>
            </w:r>
          </w:p>
        </w:tc>
      </w:tr>
    </w:tbl>
    <w:p w:rsidR="00FF7B74" w:rsidRPr="006F25D4" w:rsidRDefault="00FF7B74" w:rsidP="00FF7B74">
      <w:pPr>
        <w:widowControl w:val="0"/>
        <w:autoSpaceDE w:val="0"/>
        <w:autoSpaceDN w:val="0"/>
        <w:adjustRightInd w:val="0"/>
        <w:jc w:val="both"/>
      </w:pPr>
    </w:p>
    <w:p w:rsidR="00FF7B74" w:rsidRPr="006F25D4" w:rsidRDefault="00FF7B74" w:rsidP="00FF7B74">
      <w:pPr>
        <w:widowControl w:val="0"/>
        <w:autoSpaceDE w:val="0"/>
        <w:autoSpaceDN w:val="0"/>
        <w:adjustRightInd w:val="0"/>
        <w:jc w:val="center"/>
        <w:rPr>
          <w:bCs/>
        </w:rPr>
      </w:pPr>
      <w:r w:rsidRPr="006F25D4">
        <w:rPr>
          <w:bCs/>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jc w:val="both"/>
      </w:pPr>
      <w:r w:rsidRPr="006F25D4">
        <w:t>Основными приоритетами  муниципальной политики в сфере реализации подпрограммы являются:</w:t>
      </w:r>
    </w:p>
    <w:p w:rsidR="00FF7B74" w:rsidRPr="006F25D4" w:rsidRDefault="00FF7B74" w:rsidP="00FF7B74">
      <w:pPr>
        <w:widowControl w:val="0"/>
        <w:autoSpaceDE w:val="0"/>
        <w:autoSpaceDN w:val="0"/>
        <w:adjustRightInd w:val="0"/>
        <w:jc w:val="both"/>
      </w:pPr>
      <w:r w:rsidRPr="006F25D4">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FF7B74" w:rsidRPr="006F25D4" w:rsidRDefault="00FF7B74" w:rsidP="00FF7B74">
      <w:pPr>
        <w:widowControl w:val="0"/>
        <w:autoSpaceDE w:val="0"/>
        <w:autoSpaceDN w:val="0"/>
        <w:adjustRightInd w:val="0"/>
        <w:jc w:val="both"/>
      </w:pPr>
      <w:r w:rsidRPr="006F25D4">
        <w:t>- повышение эффективности бюджетных расходов в сфере образования;</w:t>
      </w:r>
    </w:p>
    <w:p w:rsidR="00FF7B74" w:rsidRPr="006F25D4" w:rsidRDefault="00FF7B74" w:rsidP="00FF7B74">
      <w:pPr>
        <w:widowControl w:val="0"/>
        <w:autoSpaceDE w:val="0"/>
        <w:autoSpaceDN w:val="0"/>
        <w:adjustRightInd w:val="0"/>
        <w:jc w:val="both"/>
      </w:pPr>
      <w:r w:rsidRPr="006F25D4">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FF7B74" w:rsidRPr="006F25D4" w:rsidRDefault="00FF7B74" w:rsidP="00FF7B74">
      <w:pPr>
        <w:widowControl w:val="0"/>
        <w:autoSpaceDE w:val="0"/>
        <w:autoSpaceDN w:val="0"/>
        <w:adjustRightInd w:val="0"/>
        <w:jc w:val="both"/>
      </w:pPr>
      <w:r w:rsidRPr="006F25D4">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FF7B74" w:rsidRPr="006F25D4" w:rsidRDefault="00FF7B74" w:rsidP="00FF7B74">
      <w:pPr>
        <w:widowControl w:val="0"/>
        <w:autoSpaceDE w:val="0"/>
        <w:autoSpaceDN w:val="0"/>
        <w:adjustRightInd w:val="0"/>
        <w:jc w:val="both"/>
      </w:pPr>
      <w:r w:rsidRPr="006F25D4">
        <w:t>-  повышение качества административно-управленческих процессов;</w:t>
      </w:r>
    </w:p>
    <w:p w:rsidR="00FF7B74" w:rsidRPr="006F25D4" w:rsidRDefault="00FF7B74" w:rsidP="00FF7B74">
      <w:pPr>
        <w:widowControl w:val="0"/>
        <w:autoSpaceDE w:val="0"/>
        <w:autoSpaceDN w:val="0"/>
        <w:adjustRightInd w:val="0"/>
        <w:jc w:val="both"/>
      </w:pPr>
      <w:r w:rsidRPr="006F25D4">
        <w:t>-  совершенствование системы информационно-аналитического обеспечения управления;</w:t>
      </w:r>
    </w:p>
    <w:p w:rsidR="00FF7B74" w:rsidRPr="006F25D4" w:rsidRDefault="00FF7B74" w:rsidP="00FF7B74">
      <w:pPr>
        <w:widowControl w:val="0"/>
        <w:autoSpaceDE w:val="0"/>
        <w:autoSpaceDN w:val="0"/>
        <w:adjustRightInd w:val="0"/>
        <w:jc w:val="both"/>
      </w:pPr>
      <w:r w:rsidRPr="006F25D4">
        <w:t>-  поддержка инновационной деятельности в сфере образования.</w:t>
      </w:r>
    </w:p>
    <w:p w:rsidR="00FF7B74" w:rsidRPr="006F25D4" w:rsidRDefault="00FF7B74" w:rsidP="00FF7B74">
      <w:pPr>
        <w:widowControl w:val="0"/>
        <w:autoSpaceDE w:val="0"/>
        <w:autoSpaceDN w:val="0"/>
        <w:adjustRightInd w:val="0"/>
        <w:jc w:val="both"/>
      </w:pPr>
      <w:r w:rsidRPr="006F25D4">
        <w:t>Целью подпрограммы является обеспечение эффективности управления системой образования.</w:t>
      </w:r>
    </w:p>
    <w:p w:rsidR="00FF7B74" w:rsidRPr="006F25D4" w:rsidRDefault="00FF7B74" w:rsidP="00FF7B74">
      <w:pPr>
        <w:widowControl w:val="0"/>
        <w:autoSpaceDE w:val="0"/>
        <w:autoSpaceDN w:val="0"/>
        <w:adjustRightInd w:val="0"/>
        <w:jc w:val="both"/>
      </w:pPr>
      <w:r w:rsidRPr="006F25D4">
        <w:lastRenderedPageBreak/>
        <w:t>Задачи подпрограммы:</w:t>
      </w:r>
    </w:p>
    <w:p w:rsidR="00FF7B74" w:rsidRPr="006F25D4" w:rsidRDefault="00FF7B74" w:rsidP="00FF7B74">
      <w:pPr>
        <w:jc w:val="both"/>
      </w:pPr>
      <w:r w:rsidRPr="006F25D4">
        <w:t>обеспечение деятельности  отдела по образованию, опеке, попечительству, спорту и работе с молодежью администрации Панинского  мунипального  района;</w:t>
      </w:r>
    </w:p>
    <w:p w:rsidR="00FF7B74" w:rsidRPr="006F25D4" w:rsidRDefault="00FF7B74" w:rsidP="00FF7B74">
      <w:pPr>
        <w:widowControl w:val="0"/>
        <w:autoSpaceDE w:val="0"/>
        <w:autoSpaceDN w:val="0"/>
        <w:adjustRightInd w:val="0"/>
      </w:pPr>
      <w:r w:rsidRPr="006F25D4">
        <w:t xml:space="preserve">  Основные целевые показатели и индикаторы подпрограммы муниципальной  программы: </w:t>
      </w:r>
    </w:p>
    <w:p w:rsidR="00FF7B74" w:rsidRPr="006F25D4" w:rsidRDefault="00FF7B74" w:rsidP="00FF7B74">
      <w:pPr>
        <w:widowControl w:val="0"/>
        <w:autoSpaceDE w:val="0"/>
        <w:autoSpaceDN w:val="0"/>
        <w:adjustRightInd w:val="0"/>
      </w:pPr>
      <w:r w:rsidRPr="006F25D4">
        <w:rPr>
          <w:shd w:val="clear" w:color="auto" w:fill="FFFFFF"/>
        </w:rPr>
        <w:t xml:space="preserve">Показатель  1.  </w:t>
      </w:r>
      <w:r w:rsidRPr="006F25D4">
        <w:t>Соотношение доведенных объемов бюджетных ассигнований к объему затрат на содержание казенных учреждений;</w:t>
      </w:r>
    </w:p>
    <w:p w:rsidR="00FF7B74" w:rsidRPr="006F25D4" w:rsidRDefault="00FF7B74" w:rsidP="00FF7B74">
      <w:pPr>
        <w:widowControl w:val="0"/>
        <w:autoSpaceDE w:val="0"/>
        <w:autoSpaceDN w:val="0"/>
        <w:adjustRightInd w:val="0"/>
      </w:pPr>
      <w:r w:rsidRPr="006F25D4">
        <w:t xml:space="preserve"> </w:t>
      </w:r>
      <w:r w:rsidRPr="006F25D4">
        <w:rPr>
          <w:shd w:val="clear" w:color="auto" w:fill="FFFFFF"/>
        </w:rPr>
        <w:t xml:space="preserve">Показатель  2.  </w:t>
      </w:r>
      <w:r w:rsidRPr="006F25D4">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FF7B74" w:rsidRPr="006F25D4" w:rsidRDefault="00FF7B74" w:rsidP="00FF7B74">
      <w:pPr>
        <w:jc w:val="both"/>
      </w:pPr>
      <w:r w:rsidRPr="006F25D4">
        <w:rPr>
          <w:shd w:val="clear" w:color="auto" w:fill="FFFFFF"/>
        </w:rPr>
        <w:t xml:space="preserve">Показатель .3. Укомплектованность должностей  в </w:t>
      </w:r>
      <w:r w:rsidRPr="006F25D4">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FF7B74" w:rsidRPr="006F25D4" w:rsidRDefault="00FF7B74" w:rsidP="00FF7B74">
      <w:pPr>
        <w:widowControl w:val="0"/>
        <w:autoSpaceDE w:val="0"/>
        <w:autoSpaceDN w:val="0"/>
        <w:adjustRightInd w:val="0"/>
        <w:jc w:val="both"/>
        <w:rPr>
          <w:shd w:val="clear" w:color="auto" w:fill="FFFFFF"/>
        </w:rPr>
      </w:pPr>
      <w:r w:rsidRPr="006F25D4">
        <w:rPr>
          <w:shd w:val="clear" w:color="auto" w:fill="FFFFFF"/>
        </w:rPr>
        <w:t xml:space="preserve">Показатель 4.  Доля муниципальных служащих в </w:t>
      </w:r>
      <w:r w:rsidRPr="006F25D4">
        <w:t xml:space="preserve">отделе по образованию, опеке, попечительству, спорту и работе с молодежью, </w:t>
      </w:r>
      <w:r w:rsidRPr="006F25D4">
        <w:rPr>
          <w:shd w:val="clear" w:color="auto" w:fill="FFFFFF"/>
        </w:rPr>
        <w:t xml:space="preserve">прошедших повышение квалификации в течение последних трех лет; </w:t>
      </w:r>
    </w:p>
    <w:p w:rsidR="00FF7B74" w:rsidRPr="006F25D4" w:rsidRDefault="00FF7B74" w:rsidP="00FF7B74">
      <w:pPr>
        <w:widowControl w:val="0"/>
        <w:autoSpaceDE w:val="0"/>
        <w:autoSpaceDN w:val="0"/>
        <w:adjustRightInd w:val="0"/>
        <w:jc w:val="both"/>
      </w:pPr>
      <w:r w:rsidRPr="006F25D4">
        <w:t>В рамках подпрограммы  будут обеспечены следующие результаты:</w:t>
      </w:r>
    </w:p>
    <w:p w:rsidR="00FF7B74" w:rsidRPr="006F25D4" w:rsidRDefault="00FF7B74" w:rsidP="00FF7B74">
      <w:pPr>
        <w:jc w:val="both"/>
        <w:rPr>
          <w:shd w:val="clear" w:color="auto" w:fill="FFFFFF"/>
        </w:rPr>
      </w:pPr>
      <w:r w:rsidRPr="006F25D4">
        <w:t xml:space="preserve">- будет  обеспечено выполнение </w:t>
      </w:r>
      <w:r w:rsidRPr="006F25D4">
        <w:rPr>
          <w:shd w:val="clear" w:color="auto" w:fill="FFFFFF"/>
        </w:rPr>
        <w:t>целей, задач и</w:t>
      </w:r>
      <w:r w:rsidRPr="006F25D4">
        <w:rPr>
          <w:rStyle w:val="apple-converted-space"/>
          <w:shd w:val="clear" w:color="auto" w:fill="FFFFFF"/>
        </w:rPr>
        <w:t xml:space="preserve">  </w:t>
      </w:r>
      <w:r w:rsidRPr="006F25D4">
        <w:rPr>
          <w:shd w:val="clear" w:color="auto" w:fill="FFFFFF"/>
        </w:rPr>
        <w:t>показателей  муниципальной программы  в целом,</w:t>
      </w:r>
      <w:r w:rsidRPr="006F25D4">
        <w:rPr>
          <w:rStyle w:val="apple-converted-space"/>
          <w:shd w:val="clear" w:color="auto" w:fill="FFFFFF"/>
        </w:rPr>
        <w:t> </w:t>
      </w:r>
      <w:r w:rsidRPr="006F25D4">
        <w:rPr>
          <w:shd w:val="clear" w:color="auto" w:fill="FFFFFF"/>
        </w:rPr>
        <w:t>в разрезе подпрограмм и основных мероприятий;</w:t>
      </w:r>
    </w:p>
    <w:p w:rsidR="00FF7B74" w:rsidRPr="006F25D4" w:rsidRDefault="00FF7B74" w:rsidP="00FF7B74">
      <w:pPr>
        <w:jc w:val="both"/>
        <w:rPr>
          <w:shd w:val="clear" w:color="auto" w:fill="FFFFFF"/>
        </w:rPr>
      </w:pPr>
      <w:r w:rsidRPr="006F25D4">
        <w:rPr>
          <w:shd w:val="clear" w:color="auto" w:fill="FFFFFF"/>
        </w:rPr>
        <w:t>- будет повышено качеств оказания муниципальных услуг, выполнения работ и исполнения  муниципальных  функций в сфере образования;</w:t>
      </w:r>
    </w:p>
    <w:p w:rsidR="00FF7B74" w:rsidRPr="006F25D4" w:rsidRDefault="00FF7B74" w:rsidP="00FF7B74">
      <w:pPr>
        <w:jc w:val="both"/>
        <w:rPr>
          <w:shd w:val="clear" w:color="auto" w:fill="FFFFFF"/>
        </w:rPr>
      </w:pPr>
      <w:r w:rsidRPr="006F25D4">
        <w:t>- будет подготовлено необходимое нормативно-правовое обеспечение функционирования  системы  оценки качества образования;</w:t>
      </w:r>
    </w:p>
    <w:p w:rsidR="00FF7B74" w:rsidRPr="006F25D4" w:rsidRDefault="00FF7B74" w:rsidP="00FF7B74">
      <w:pPr>
        <w:widowControl w:val="0"/>
        <w:autoSpaceDE w:val="0"/>
        <w:autoSpaceDN w:val="0"/>
        <w:adjustRightInd w:val="0"/>
        <w:jc w:val="both"/>
      </w:pPr>
      <w:r w:rsidRPr="006F25D4">
        <w:t>- 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FF7B74" w:rsidRPr="006F25D4" w:rsidRDefault="00FF7B74" w:rsidP="00FF7B74">
      <w:pPr>
        <w:widowControl w:val="0"/>
        <w:autoSpaceDE w:val="0"/>
        <w:autoSpaceDN w:val="0"/>
        <w:adjustRightInd w:val="0"/>
        <w:ind w:firstLine="709"/>
        <w:jc w:val="both"/>
      </w:pPr>
      <w:r w:rsidRPr="006F25D4">
        <w:t>Подпрограмма «Обеспечение  и реализация муниципальной  программы» содержит  основные мероприятия, направленных на обеспечение эффективности управления системой образования.</w:t>
      </w:r>
    </w:p>
    <w:p w:rsidR="00FF7B74" w:rsidRPr="006F25D4" w:rsidRDefault="00FF7B74" w:rsidP="00FF7B74">
      <w:pPr>
        <w:widowControl w:val="0"/>
        <w:autoSpaceDE w:val="0"/>
        <w:autoSpaceDN w:val="0"/>
        <w:adjustRightInd w:val="0"/>
        <w:ind w:firstLine="709"/>
        <w:jc w:val="both"/>
      </w:pPr>
      <w:r w:rsidRPr="006F25D4">
        <w:t xml:space="preserve">Мероприятие 1. "Расходы  на обеспечение функций муниципальных органов»".  </w:t>
      </w:r>
    </w:p>
    <w:p w:rsidR="00FF7B74" w:rsidRPr="006F25D4" w:rsidRDefault="00FF7B74" w:rsidP="00FF7B74">
      <w:pPr>
        <w:widowControl w:val="0"/>
        <w:autoSpaceDE w:val="0"/>
        <w:autoSpaceDN w:val="0"/>
        <w:adjustRightInd w:val="0"/>
        <w:ind w:firstLine="709"/>
        <w:jc w:val="both"/>
        <w:rPr>
          <w:shd w:val="clear" w:color="auto" w:fill="FFFFFF"/>
        </w:rPr>
      </w:pPr>
      <w:r w:rsidRPr="006F25D4">
        <w:rPr>
          <w:shd w:val="clear" w:color="auto" w:fill="FFFFFF"/>
        </w:rPr>
        <w:t>По данному мероприятию отражены расходы на содержание  штатных единиц аппарата,  оплату коммунальных услуг, услуг связи, и прочих работ и услуг в целях о</w:t>
      </w:r>
      <w:r w:rsidRPr="006F25D4">
        <w:t>беспечения эффективности управления системой образования</w:t>
      </w:r>
      <w:r w:rsidRPr="006F25D4">
        <w:rPr>
          <w:shd w:val="clear" w:color="auto" w:fill="FFFFFF"/>
        </w:rPr>
        <w:t xml:space="preserve">. </w:t>
      </w:r>
    </w:p>
    <w:p w:rsidR="00FF7B74" w:rsidRPr="006F25D4" w:rsidRDefault="00FF7B74" w:rsidP="00FF7B74">
      <w:pPr>
        <w:widowControl w:val="0"/>
        <w:autoSpaceDE w:val="0"/>
        <w:autoSpaceDN w:val="0"/>
        <w:adjustRightInd w:val="0"/>
        <w:ind w:firstLine="709"/>
        <w:jc w:val="both"/>
      </w:pPr>
      <w:r w:rsidRPr="006F25D4">
        <w:t>Сроки реализации  мероприятия -  2020 - 2025 годы на постоянной основе.</w:t>
      </w:r>
    </w:p>
    <w:p w:rsidR="00FF7B74" w:rsidRPr="006F25D4" w:rsidRDefault="00FF7B74" w:rsidP="00FF7B74">
      <w:pPr>
        <w:widowControl w:val="0"/>
        <w:autoSpaceDE w:val="0"/>
        <w:autoSpaceDN w:val="0"/>
        <w:adjustRightInd w:val="0"/>
        <w:ind w:firstLine="709"/>
        <w:jc w:val="both"/>
      </w:pPr>
      <w:r w:rsidRPr="006F25D4">
        <w:t>Исполнителем мероприятия является  отдел по образованию, опеке, попечительству, спорту  и работе с молодежью  администрации Панинского муниципального района.</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autoSpaceDE w:val="0"/>
        <w:autoSpaceDN w:val="0"/>
        <w:adjustRightInd w:val="0"/>
        <w:jc w:val="center"/>
        <w:rPr>
          <w:bCs/>
        </w:rPr>
      </w:pPr>
      <w:r w:rsidRPr="006F25D4">
        <w:rPr>
          <w:bCs/>
        </w:rPr>
        <w:t xml:space="preserve">2. Характеристика основных мероприятий, реализуемых  Панинским муниципальным районом </w:t>
      </w:r>
    </w:p>
    <w:p w:rsidR="00FF7B74" w:rsidRPr="006F25D4" w:rsidRDefault="00FF7B74" w:rsidP="00FF7B74">
      <w:pPr>
        <w:widowControl w:val="0"/>
        <w:autoSpaceDE w:val="0"/>
        <w:autoSpaceDN w:val="0"/>
        <w:adjustRightInd w:val="0"/>
        <w:ind w:firstLine="709"/>
        <w:jc w:val="both"/>
      </w:pPr>
      <w:r w:rsidRPr="006F25D4">
        <w:t>Мероприятий  по данной  программе  не предусмотрено.</w:t>
      </w:r>
    </w:p>
    <w:p w:rsidR="00FF7B74" w:rsidRPr="006F25D4" w:rsidRDefault="00FF7B74" w:rsidP="00FF7B74">
      <w:pPr>
        <w:widowControl w:val="0"/>
        <w:autoSpaceDE w:val="0"/>
        <w:autoSpaceDN w:val="0"/>
        <w:adjustRightInd w:val="0"/>
        <w:jc w:val="center"/>
        <w:rPr>
          <w:bCs/>
        </w:rPr>
      </w:pPr>
      <w:r w:rsidRPr="006F25D4">
        <w:rPr>
          <w:bCs/>
        </w:rPr>
        <w:t>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FF7B74" w:rsidRPr="006F25D4" w:rsidRDefault="00FF7B74" w:rsidP="00FF7B74">
      <w:pPr>
        <w:autoSpaceDE w:val="0"/>
        <w:autoSpaceDN w:val="0"/>
        <w:adjustRightInd w:val="0"/>
        <w:ind w:firstLine="709"/>
        <w:jc w:val="both"/>
        <w:rPr>
          <w:bCs/>
        </w:rPr>
      </w:pPr>
      <w:r w:rsidRPr="006F25D4">
        <w:rPr>
          <w:bCs/>
        </w:rPr>
        <w:t>Участие, общественных, научных и иных организаций, а  внебюджетных фондов и физических лиц в реализации подпрограммы не предусмотрено.</w:t>
      </w:r>
    </w:p>
    <w:p w:rsidR="00FF7B74" w:rsidRPr="006F25D4" w:rsidRDefault="00FF7B74" w:rsidP="00FF7B74">
      <w:pPr>
        <w:autoSpaceDE w:val="0"/>
        <w:autoSpaceDN w:val="0"/>
        <w:adjustRightInd w:val="0"/>
        <w:ind w:firstLine="709"/>
        <w:jc w:val="both"/>
        <w:rPr>
          <w:bCs/>
        </w:rPr>
      </w:pPr>
    </w:p>
    <w:p w:rsidR="00FF7B74" w:rsidRPr="006F25D4" w:rsidRDefault="00FF7B74" w:rsidP="00FF7B74">
      <w:pPr>
        <w:widowControl w:val="0"/>
        <w:autoSpaceDE w:val="0"/>
        <w:autoSpaceDN w:val="0"/>
        <w:adjustRightInd w:val="0"/>
        <w:jc w:val="center"/>
        <w:rPr>
          <w:bCs/>
        </w:rPr>
      </w:pPr>
      <w:r w:rsidRPr="006F25D4">
        <w:rPr>
          <w:bCs/>
        </w:rPr>
        <w:t>1. Характеристика сферы реализации подпрограммы, описание основных проблем в указанной сфере и прогноз ее развития</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t xml:space="preserve">Подпрограмма «Обеспечение и реализация муниципальной программы» направлена </w:t>
      </w:r>
      <w:r w:rsidRPr="006F25D4">
        <w:lastRenderedPageBreak/>
        <w:t xml:space="preserve">на существенное повышение качества управления процессами развития  системы образования. </w:t>
      </w:r>
    </w:p>
    <w:p w:rsidR="00FF7B74" w:rsidRPr="006F25D4" w:rsidRDefault="00FF7B74" w:rsidP="00FF7B74">
      <w:pPr>
        <w:widowControl w:val="0"/>
        <w:autoSpaceDE w:val="0"/>
        <w:autoSpaceDN w:val="0"/>
        <w:adjustRightInd w:val="0"/>
        <w:ind w:firstLine="709"/>
        <w:jc w:val="both"/>
      </w:pPr>
      <w:r w:rsidRPr="006F25D4">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FF7B74" w:rsidRPr="006F25D4" w:rsidRDefault="00FF7B74" w:rsidP="00FF7B74">
      <w:pPr>
        <w:widowControl w:val="0"/>
        <w:autoSpaceDE w:val="0"/>
        <w:autoSpaceDN w:val="0"/>
        <w:adjustRightInd w:val="0"/>
        <w:ind w:firstLine="709"/>
        <w:jc w:val="both"/>
      </w:pPr>
      <w:r w:rsidRPr="006F25D4">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FF7B74" w:rsidRPr="006F25D4" w:rsidRDefault="00FF7B74" w:rsidP="00FF7B74">
      <w:pPr>
        <w:widowControl w:val="0"/>
        <w:autoSpaceDE w:val="0"/>
        <w:autoSpaceDN w:val="0"/>
        <w:adjustRightInd w:val="0"/>
        <w:ind w:firstLine="709"/>
        <w:jc w:val="both"/>
      </w:pPr>
      <w:r w:rsidRPr="006F25D4">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FF7B74" w:rsidRPr="006F25D4" w:rsidRDefault="00FF7B74" w:rsidP="00FF7B74">
      <w:pPr>
        <w:widowControl w:val="0"/>
        <w:autoSpaceDE w:val="0"/>
        <w:autoSpaceDN w:val="0"/>
        <w:adjustRightInd w:val="0"/>
        <w:ind w:firstLine="709"/>
        <w:jc w:val="both"/>
      </w:pPr>
      <w:r w:rsidRPr="006F25D4">
        <w:t>Основные проблемы в рассматриваемой сфере следующие:</w:t>
      </w:r>
    </w:p>
    <w:p w:rsidR="00FF7B74" w:rsidRPr="006F25D4" w:rsidRDefault="00FF7B74" w:rsidP="00FF7B74">
      <w:pPr>
        <w:widowControl w:val="0"/>
        <w:autoSpaceDE w:val="0"/>
        <w:autoSpaceDN w:val="0"/>
        <w:adjustRightInd w:val="0"/>
        <w:ind w:firstLine="709"/>
        <w:jc w:val="both"/>
      </w:pPr>
      <w:r w:rsidRPr="006F25D4">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FF7B74" w:rsidRPr="006F25D4" w:rsidRDefault="00FF7B74" w:rsidP="00FF7B74">
      <w:pPr>
        <w:widowControl w:val="0"/>
        <w:autoSpaceDE w:val="0"/>
        <w:autoSpaceDN w:val="0"/>
        <w:adjustRightInd w:val="0"/>
        <w:ind w:firstLine="709"/>
        <w:jc w:val="both"/>
      </w:pPr>
      <w:r w:rsidRPr="006F25D4">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FF7B74" w:rsidRPr="006F25D4" w:rsidRDefault="00FF7B74" w:rsidP="00FF7B74">
      <w:pPr>
        <w:widowControl w:val="0"/>
        <w:autoSpaceDE w:val="0"/>
        <w:autoSpaceDN w:val="0"/>
        <w:adjustRightInd w:val="0"/>
        <w:ind w:firstLine="709"/>
        <w:jc w:val="both"/>
      </w:pPr>
      <w:r w:rsidRPr="006F25D4">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FF7B74" w:rsidRPr="006F25D4" w:rsidRDefault="00FF7B74" w:rsidP="00FF7B74">
      <w:pPr>
        <w:autoSpaceDE w:val="0"/>
        <w:autoSpaceDN w:val="0"/>
        <w:adjustRightInd w:val="0"/>
        <w:ind w:firstLine="709"/>
        <w:jc w:val="both"/>
        <w:rPr>
          <w:bCs/>
        </w:rPr>
      </w:pPr>
    </w:p>
    <w:p w:rsidR="00FF7B74" w:rsidRPr="006F25D4" w:rsidRDefault="00FF7B74" w:rsidP="00FF7B74">
      <w:pPr>
        <w:ind w:firstLine="709"/>
        <w:jc w:val="center"/>
      </w:pPr>
      <w:r w:rsidRPr="006F25D4">
        <w:t>3. Основные меры муниципального и правового регулирования</w:t>
      </w:r>
    </w:p>
    <w:p w:rsidR="00FF7B74" w:rsidRPr="006F25D4" w:rsidRDefault="00FF7B74" w:rsidP="00FF7B74">
      <w:pPr>
        <w:pStyle w:val="ConsPlusNormal0"/>
        <w:jc w:val="both"/>
        <w:rPr>
          <w:rFonts w:ascii="Times New Roman" w:hAnsi="Times New Roman" w:cs="Times New Roman"/>
          <w:sz w:val="24"/>
          <w:szCs w:val="24"/>
        </w:rPr>
      </w:pPr>
      <w:r w:rsidRPr="006F25D4">
        <w:rPr>
          <w:rFonts w:ascii="Times New Roman" w:hAnsi="Times New Roman" w:cs="Times New Roman"/>
          <w:sz w:val="24"/>
          <w:szCs w:val="24"/>
        </w:rPr>
        <w:t xml:space="preserve">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FF7B74" w:rsidRPr="006F25D4" w:rsidRDefault="00FF7B74" w:rsidP="00FF7B74">
      <w:pPr>
        <w:widowControl w:val="0"/>
        <w:autoSpaceDE w:val="0"/>
        <w:autoSpaceDN w:val="0"/>
        <w:adjustRightInd w:val="0"/>
        <w:ind w:firstLine="567"/>
        <w:jc w:val="both"/>
      </w:pPr>
      <w:r w:rsidRPr="006F25D4">
        <w:t>При реализации подпрограммы планируется осуществить ряд мер нормативно-правового регулирования, в том числе:</w:t>
      </w:r>
    </w:p>
    <w:p w:rsidR="00FF7B74" w:rsidRPr="006F25D4" w:rsidRDefault="00FF7B74" w:rsidP="00FF7B74">
      <w:pPr>
        <w:widowControl w:val="0"/>
        <w:autoSpaceDE w:val="0"/>
        <w:autoSpaceDN w:val="0"/>
        <w:adjustRightInd w:val="0"/>
        <w:ind w:firstLine="567"/>
        <w:jc w:val="both"/>
      </w:pPr>
      <w:r w:rsidRPr="006F25D4">
        <w:t>-  повысить доступность финансовых ресурсов для субъектов малого и среднего предпринимательства.</w:t>
      </w:r>
      <w:r w:rsidRPr="006F25D4">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FF7B74" w:rsidRPr="006F25D4" w:rsidRDefault="00FF7B74" w:rsidP="00FF7B74">
      <w:pPr>
        <w:widowControl w:val="0"/>
        <w:autoSpaceDE w:val="0"/>
        <w:autoSpaceDN w:val="0"/>
        <w:adjustRightInd w:val="0"/>
        <w:ind w:firstLine="567"/>
        <w:jc w:val="both"/>
      </w:pPr>
      <w:r w:rsidRPr="006F25D4">
        <w:t xml:space="preserve">-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формирования Перечня и порядок предоставления субъектам МСП муниципального имущества во владение и (или) в </w:t>
      </w:r>
      <w:r w:rsidRPr="006F25D4">
        <w:lastRenderedPageBreak/>
        <w:t>пользование.</w:t>
      </w:r>
    </w:p>
    <w:p w:rsidR="00FF7B74" w:rsidRPr="006F25D4" w:rsidRDefault="00FF7B74" w:rsidP="00FF7B74">
      <w:pPr>
        <w:widowControl w:val="0"/>
        <w:autoSpaceDE w:val="0"/>
        <w:autoSpaceDN w:val="0"/>
        <w:adjustRightInd w:val="0"/>
        <w:ind w:firstLine="567"/>
        <w:jc w:val="both"/>
      </w:pPr>
    </w:p>
    <w:p w:rsidR="00FF7B74" w:rsidRPr="006F25D4" w:rsidRDefault="00FF7B74" w:rsidP="00FF7B74">
      <w:pPr>
        <w:jc w:val="center"/>
        <w:rPr>
          <w:bCs/>
        </w:rPr>
      </w:pPr>
      <w:r w:rsidRPr="006F25D4">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7B74" w:rsidRPr="006F25D4" w:rsidRDefault="00FF7B74" w:rsidP="00FF7B74">
      <w:pPr>
        <w:ind w:firstLine="709"/>
        <w:jc w:val="both"/>
      </w:pPr>
    </w:p>
    <w:p w:rsidR="00FF7B74" w:rsidRPr="006F25D4" w:rsidRDefault="00FF7B74" w:rsidP="00FF7B74">
      <w:pPr>
        <w:autoSpaceDE w:val="0"/>
        <w:autoSpaceDN w:val="0"/>
        <w:adjustRightInd w:val="0"/>
        <w:jc w:val="both"/>
        <w:rPr>
          <w:bCs/>
        </w:rPr>
      </w:pPr>
      <w:r w:rsidRPr="006F25D4">
        <w:rPr>
          <w:bCs/>
        </w:rPr>
        <w:t>Участие общественных, научных и иных организаций, а  внебюджетных фондов и физических лиц в реализации подпрограммы  8 не предусмотрено.</w:t>
      </w:r>
    </w:p>
    <w:p w:rsidR="00FF7B74" w:rsidRPr="006F25D4" w:rsidRDefault="00FF7B74" w:rsidP="00FF7B74">
      <w:pPr>
        <w:autoSpaceDE w:val="0"/>
        <w:autoSpaceDN w:val="0"/>
        <w:adjustRightInd w:val="0"/>
        <w:ind w:firstLine="709"/>
        <w:jc w:val="both"/>
        <w:rPr>
          <w:bCs/>
        </w:rPr>
      </w:pPr>
    </w:p>
    <w:p w:rsidR="00FF7B74" w:rsidRPr="006F25D4" w:rsidRDefault="00FF7B74" w:rsidP="00FF7B74">
      <w:pPr>
        <w:widowControl w:val="0"/>
        <w:autoSpaceDE w:val="0"/>
        <w:autoSpaceDN w:val="0"/>
        <w:adjustRightInd w:val="0"/>
        <w:jc w:val="center"/>
        <w:rPr>
          <w:bCs/>
        </w:rPr>
      </w:pPr>
      <w:r w:rsidRPr="006F25D4">
        <w:t xml:space="preserve">5. </w:t>
      </w:r>
      <w:r w:rsidRPr="006F25D4">
        <w:rPr>
          <w:bCs/>
        </w:rPr>
        <w:t>Финансовое обеспечение  реализации подпрограммы</w:t>
      </w:r>
    </w:p>
    <w:p w:rsidR="00FF7B74" w:rsidRPr="006F25D4" w:rsidRDefault="00FF7B74" w:rsidP="00FF7B74">
      <w:pPr>
        <w:widowControl w:val="0"/>
        <w:autoSpaceDE w:val="0"/>
        <w:autoSpaceDN w:val="0"/>
        <w:adjustRightInd w:val="0"/>
        <w:ind w:firstLine="709"/>
        <w:jc w:val="both"/>
      </w:pPr>
      <w:r w:rsidRPr="006F25D4">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2020-2025 годах требуется финансирование из средств бюджета Воронежской области и бюджета Панинского муниципального района  </w:t>
      </w:r>
    </w:p>
    <w:p w:rsidR="00FF7B74" w:rsidRPr="006F25D4" w:rsidRDefault="00FF7B74" w:rsidP="00FF7B74">
      <w:pPr>
        <w:widowControl w:val="0"/>
        <w:autoSpaceDE w:val="0"/>
        <w:autoSpaceDN w:val="0"/>
        <w:adjustRightInd w:val="0"/>
        <w:ind w:firstLine="709"/>
        <w:jc w:val="both"/>
      </w:pPr>
      <w:r w:rsidRPr="006F25D4">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 Объем финансирования подпрограммы  бюджета 26 416 400 ,00   рублей,  в том числе:</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2020 год     - 3 963 900,00  рублей</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2021 год –    4 544 800,00  рублей</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2022 год –    5 387 700 ,00   рублей</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2023 год -     5 039 800,00   рублей</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2024 год -     3 920 000, 00  рублей</w:t>
      </w:r>
    </w:p>
    <w:p w:rsidR="00FF7B74" w:rsidRPr="006F25D4" w:rsidRDefault="00FF7B74" w:rsidP="00FF7B74">
      <w:pPr>
        <w:pStyle w:val="ConsPlusCell"/>
        <w:jc w:val="both"/>
        <w:rPr>
          <w:rFonts w:ascii="Times New Roman" w:hAnsi="Times New Roman" w:cs="Times New Roman"/>
          <w:sz w:val="24"/>
          <w:szCs w:val="24"/>
        </w:rPr>
      </w:pPr>
      <w:r w:rsidRPr="006F25D4">
        <w:rPr>
          <w:rFonts w:ascii="Times New Roman" w:hAnsi="Times New Roman" w:cs="Times New Roman"/>
          <w:sz w:val="24"/>
          <w:szCs w:val="24"/>
        </w:rPr>
        <w:t>2025 год -     3 560 200,00  рублей</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jc w:val="center"/>
        <w:rPr>
          <w:bCs/>
        </w:rPr>
      </w:pPr>
      <w:r w:rsidRPr="006F25D4">
        <w:t xml:space="preserve">6.  </w:t>
      </w:r>
      <w:r w:rsidRPr="006F25D4">
        <w:rPr>
          <w:bCs/>
        </w:rPr>
        <w:t>Анализ рисков реализации подпрограммы</w:t>
      </w:r>
    </w:p>
    <w:p w:rsidR="00FF7B74" w:rsidRPr="006F25D4" w:rsidRDefault="00FF7B74" w:rsidP="00FF7B74">
      <w:pPr>
        <w:widowControl w:val="0"/>
        <w:autoSpaceDE w:val="0"/>
        <w:autoSpaceDN w:val="0"/>
        <w:adjustRightInd w:val="0"/>
        <w:jc w:val="center"/>
      </w:pPr>
      <w:r w:rsidRPr="006F25D4">
        <w:rPr>
          <w:bCs/>
        </w:rPr>
        <w:t>и описание мер управления рисками реализации подпрограммы</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t>Выделяются следующие группы рисков, которые могут возникнуть в ходе реализации подпрограммы:</w:t>
      </w:r>
    </w:p>
    <w:p w:rsidR="00FF7B74" w:rsidRPr="006F25D4" w:rsidRDefault="00FF7B74" w:rsidP="00FF7B74">
      <w:pPr>
        <w:widowControl w:val="0"/>
        <w:autoSpaceDE w:val="0"/>
        <w:autoSpaceDN w:val="0"/>
        <w:adjustRightInd w:val="0"/>
        <w:ind w:firstLine="709"/>
        <w:jc w:val="both"/>
      </w:pPr>
      <w:r w:rsidRPr="006F25D4">
        <w:t>• финансово-экономические риски,</w:t>
      </w:r>
    </w:p>
    <w:p w:rsidR="00FF7B74" w:rsidRPr="006F25D4" w:rsidRDefault="00FF7B74" w:rsidP="00FF7B74">
      <w:pPr>
        <w:widowControl w:val="0"/>
        <w:autoSpaceDE w:val="0"/>
        <w:autoSpaceDN w:val="0"/>
        <w:adjustRightInd w:val="0"/>
        <w:ind w:firstLine="709"/>
        <w:jc w:val="both"/>
      </w:pPr>
      <w:r w:rsidRPr="006F25D4">
        <w:t>• социальные риски.</w:t>
      </w:r>
    </w:p>
    <w:p w:rsidR="00FF7B74" w:rsidRPr="006F25D4" w:rsidRDefault="00FF7B74" w:rsidP="00FF7B74">
      <w:pPr>
        <w:widowControl w:val="0"/>
        <w:autoSpaceDE w:val="0"/>
        <w:autoSpaceDN w:val="0"/>
        <w:adjustRightInd w:val="0"/>
        <w:ind w:firstLine="709"/>
        <w:jc w:val="both"/>
      </w:pPr>
      <w:r w:rsidRPr="006F25D4">
        <w:t xml:space="preserve">Финансово-экономические риски связаны с сокращением в ходе реализации подпрограммы предусмотренных объемов бюджетных  средств. </w:t>
      </w:r>
    </w:p>
    <w:p w:rsidR="00FF7B74" w:rsidRPr="006F25D4" w:rsidRDefault="00FF7B74" w:rsidP="00FF7B74">
      <w:pPr>
        <w:widowControl w:val="0"/>
        <w:autoSpaceDE w:val="0"/>
        <w:autoSpaceDN w:val="0"/>
        <w:adjustRightInd w:val="0"/>
        <w:ind w:firstLine="709"/>
        <w:jc w:val="both"/>
      </w:pPr>
      <w:r w:rsidRPr="006F25D4">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FF7B74" w:rsidRPr="006F25D4" w:rsidRDefault="00FF7B74" w:rsidP="00FF7B74">
      <w:pPr>
        <w:widowControl w:val="0"/>
        <w:autoSpaceDE w:val="0"/>
        <w:autoSpaceDN w:val="0"/>
        <w:adjustRightInd w:val="0"/>
        <w:ind w:firstLine="709"/>
        <w:jc w:val="both"/>
      </w:pPr>
      <w:r w:rsidRPr="006F25D4">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FF7B74" w:rsidRPr="006F25D4" w:rsidRDefault="00FF7B74" w:rsidP="00FF7B74">
      <w:pPr>
        <w:widowControl w:val="0"/>
        <w:autoSpaceDE w:val="0"/>
        <w:autoSpaceDN w:val="0"/>
        <w:adjustRightInd w:val="0"/>
        <w:ind w:firstLine="567"/>
        <w:jc w:val="both"/>
        <w:outlineLvl w:val="1"/>
      </w:pPr>
    </w:p>
    <w:p w:rsidR="00FF7B74" w:rsidRPr="006F25D4" w:rsidRDefault="00FF7B74" w:rsidP="00FF7B74">
      <w:pPr>
        <w:widowControl w:val="0"/>
        <w:autoSpaceDE w:val="0"/>
        <w:autoSpaceDN w:val="0"/>
        <w:adjustRightInd w:val="0"/>
        <w:jc w:val="center"/>
        <w:rPr>
          <w:bCs/>
        </w:rPr>
      </w:pPr>
      <w:r w:rsidRPr="006F25D4">
        <w:t>7.</w:t>
      </w:r>
      <w:r w:rsidRPr="006F25D4">
        <w:rPr>
          <w:bCs/>
        </w:rPr>
        <w:t xml:space="preserve"> Оценка эффективности подпрограммы </w:t>
      </w:r>
    </w:p>
    <w:p w:rsidR="00FF7B74" w:rsidRPr="006F25D4" w:rsidRDefault="00FF7B74" w:rsidP="00FF7B74">
      <w:pPr>
        <w:widowControl w:val="0"/>
        <w:autoSpaceDE w:val="0"/>
        <w:autoSpaceDN w:val="0"/>
        <w:adjustRightInd w:val="0"/>
        <w:ind w:firstLine="709"/>
        <w:jc w:val="both"/>
      </w:pPr>
      <w:r w:rsidRPr="006F25D4">
        <w:t>Эффективность реализации подпрограммы рассматривается с точки зрения достижения  количественных и качественных значений  показателей.</w:t>
      </w:r>
    </w:p>
    <w:p w:rsidR="00FF7B74" w:rsidRPr="006F25D4" w:rsidRDefault="00FF7B74" w:rsidP="00FF7B74">
      <w:pPr>
        <w:widowControl w:val="0"/>
        <w:autoSpaceDE w:val="0"/>
        <w:autoSpaceDN w:val="0"/>
        <w:adjustRightInd w:val="0"/>
        <w:ind w:firstLine="709"/>
        <w:jc w:val="both"/>
      </w:pPr>
      <w:r w:rsidRPr="006F25D4">
        <w:lastRenderedPageBreak/>
        <w:t>А именно:</w:t>
      </w:r>
    </w:p>
    <w:p w:rsidR="00FF7B74" w:rsidRPr="006F25D4" w:rsidRDefault="00FF7B74" w:rsidP="00FF7B74">
      <w:pPr>
        <w:ind w:firstLine="709"/>
        <w:jc w:val="both"/>
      </w:pPr>
      <w:r w:rsidRPr="006F25D4">
        <w:rPr>
          <w:shd w:val="clear" w:color="auto" w:fill="FFFFFF"/>
        </w:rPr>
        <w:t xml:space="preserve">- укомплектованность должностей в </w:t>
      </w:r>
      <w:r w:rsidRPr="006F25D4">
        <w:t xml:space="preserve"> </w:t>
      </w:r>
      <w:r w:rsidRPr="006F25D4">
        <w:rPr>
          <w:shd w:val="clear" w:color="auto" w:fill="FFFFFF"/>
        </w:rPr>
        <w:t>отделе по образованию, опеке, попечительству, спорту и работе с молодежью – 100 %</w:t>
      </w:r>
      <w:r w:rsidRPr="006F25D4">
        <w:t>;</w:t>
      </w:r>
    </w:p>
    <w:p w:rsidR="00FF7B74" w:rsidRPr="006F25D4" w:rsidRDefault="00FF7B74" w:rsidP="00FF7B74">
      <w:pPr>
        <w:widowControl w:val="0"/>
        <w:autoSpaceDE w:val="0"/>
        <w:autoSpaceDN w:val="0"/>
        <w:adjustRightInd w:val="0"/>
        <w:jc w:val="both"/>
        <w:rPr>
          <w:shd w:val="clear" w:color="auto" w:fill="FFFFFF"/>
        </w:rPr>
      </w:pPr>
      <w:r w:rsidRPr="006F25D4">
        <w:t xml:space="preserve">           - </w:t>
      </w:r>
      <w:r w:rsidRPr="006F25D4">
        <w:rPr>
          <w:shd w:val="clear" w:color="auto" w:fill="FFFFFF"/>
        </w:rPr>
        <w:t xml:space="preserve">доля муниципальных служащих в </w:t>
      </w:r>
      <w:r w:rsidRPr="006F25D4">
        <w:t xml:space="preserve">отделе по образованию, опеке, попечительству, спорту и работе с молодежью, </w:t>
      </w:r>
      <w:r w:rsidRPr="006F25D4">
        <w:rPr>
          <w:shd w:val="clear" w:color="auto" w:fill="FFFFFF"/>
        </w:rPr>
        <w:t>прошедших повышение квалификации в течение последних трех лет.</w:t>
      </w:r>
    </w:p>
    <w:p w:rsidR="00FF7B74" w:rsidRPr="006F25D4" w:rsidRDefault="00FF7B74" w:rsidP="00FF7B74">
      <w:pPr>
        <w:widowControl w:val="0"/>
        <w:autoSpaceDE w:val="0"/>
        <w:autoSpaceDN w:val="0"/>
        <w:adjustRightInd w:val="0"/>
        <w:jc w:val="both"/>
        <w:outlineLvl w:val="1"/>
      </w:pPr>
    </w:p>
    <w:p w:rsidR="00FF7B74" w:rsidRPr="006F25D4" w:rsidRDefault="00FF7B74" w:rsidP="00FF7B74"/>
    <w:p w:rsidR="00FF7B74" w:rsidRPr="006F25D4" w:rsidRDefault="00FF7B74" w:rsidP="00FF7B74">
      <w:pPr>
        <w:widowControl w:val="0"/>
        <w:autoSpaceDE w:val="0"/>
        <w:autoSpaceDN w:val="0"/>
        <w:adjustRightInd w:val="0"/>
        <w:jc w:val="center"/>
        <w:outlineLvl w:val="2"/>
      </w:pPr>
      <w:r w:rsidRPr="006F25D4">
        <w:t>Подпрограмма 9</w:t>
      </w:r>
    </w:p>
    <w:p w:rsidR="00FF7B74" w:rsidRPr="006F25D4" w:rsidRDefault="00FF7B74" w:rsidP="00FF7B74">
      <w:pPr>
        <w:widowControl w:val="0"/>
        <w:autoSpaceDE w:val="0"/>
        <w:autoSpaceDN w:val="0"/>
        <w:adjustRightInd w:val="0"/>
        <w:jc w:val="center"/>
        <w:outlineLvl w:val="2"/>
      </w:pPr>
      <w:r w:rsidRPr="006F25D4">
        <w:t xml:space="preserve"> «Дети – сироты и дети, нуждающиеся в особой защите государства»</w:t>
      </w:r>
    </w:p>
    <w:p w:rsidR="00FF7B74" w:rsidRPr="006F25D4" w:rsidRDefault="00FF7B74" w:rsidP="00FF7B74">
      <w:pPr>
        <w:widowControl w:val="0"/>
        <w:autoSpaceDE w:val="0"/>
        <w:autoSpaceDN w:val="0"/>
        <w:adjustRightInd w:val="0"/>
        <w:jc w:val="center"/>
        <w:outlineLvl w:val="0"/>
      </w:pPr>
    </w:p>
    <w:p w:rsidR="00FF7B74" w:rsidRPr="006F25D4" w:rsidRDefault="00FF7B74" w:rsidP="00FF7B74">
      <w:pPr>
        <w:widowControl w:val="0"/>
        <w:autoSpaceDE w:val="0"/>
        <w:autoSpaceDN w:val="0"/>
        <w:adjustRightInd w:val="0"/>
        <w:jc w:val="center"/>
        <w:outlineLvl w:val="3"/>
      </w:pPr>
      <w:r w:rsidRPr="006F25D4">
        <w:t>ПАСПОРТ</w:t>
      </w:r>
    </w:p>
    <w:p w:rsidR="00FF7B74" w:rsidRPr="006F25D4" w:rsidRDefault="00FF7B74" w:rsidP="00FF7B74">
      <w:pPr>
        <w:widowControl w:val="0"/>
        <w:autoSpaceDE w:val="0"/>
        <w:autoSpaceDN w:val="0"/>
        <w:adjustRightInd w:val="0"/>
        <w:jc w:val="center"/>
        <w:outlineLvl w:val="2"/>
      </w:pPr>
      <w:r w:rsidRPr="006F25D4">
        <w:t>подпрограммы  «Дети – сироты и дети, нуждающиеся в особой защите государства» муниципальной</w:t>
      </w:r>
    </w:p>
    <w:p w:rsidR="00FF7B74" w:rsidRPr="006F25D4" w:rsidRDefault="00FF7B74" w:rsidP="00FF7B74">
      <w:pPr>
        <w:widowControl w:val="0"/>
        <w:autoSpaceDE w:val="0"/>
        <w:autoSpaceDN w:val="0"/>
        <w:adjustRightInd w:val="0"/>
        <w:jc w:val="center"/>
      </w:pPr>
      <w:r w:rsidRPr="006F25D4">
        <w:t>программы Воронежской области "Развитие образования"</w:t>
      </w:r>
    </w:p>
    <w:p w:rsidR="00FF7B74" w:rsidRPr="006F25D4" w:rsidRDefault="00FF7B74" w:rsidP="00FF7B74">
      <w:pPr>
        <w:widowControl w:val="0"/>
        <w:autoSpaceDE w:val="0"/>
        <w:autoSpaceDN w:val="0"/>
        <w:adjustRightInd w:val="0"/>
        <w:jc w:val="center"/>
      </w:pPr>
      <w:r w:rsidRPr="006F25D4">
        <w:t>на 2020 - 2025 годы</w:t>
      </w:r>
    </w:p>
    <w:p w:rsidR="00FF7B74" w:rsidRPr="006F25D4" w:rsidRDefault="00FF7B74" w:rsidP="00FF7B74">
      <w:pPr>
        <w:widowControl w:val="0"/>
        <w:autoSpaceDE w:val="0"/>
        <w:autoSpaceDN w:val="0"/>
        <w:adjustRightInd w:val="0"/>
        <w:jc w:val="center"/>
        <w:outlineLvl w:val="0"/>
        <w:rPr>
          <w:bCs/>
        </w:rPr>
      </w:pPr>
    </w:p>
    <w:p w:rsidR="00FF7B74" w:rsidRPr="006F25D4" w:rsidRDefault="00FF7B74" w:rsidP="00FF7B74">
      <w:pPr>
        <w:widowControl w:val="0"/>
        <w:autoSpaceDE w:val="0"/>
        <w:autoSpaceDN w:val="0"/>
        <w:adjustRightInd w:val="0"/>
        <w:jc w:val="center"/>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FF7B74" w:rsidRPr="006F25D4" w:rsidTr="00AE0745">
        <w:tc>
          <w:tcPr>
            <w:tcW w:w="472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rFonts w:eastAsia="Calibri"/>
                <w:lang w:eastAsia="en-US"/>
              </w:rPr>
            </w:pPr>
            <w:r w:rsidRPr="006F25D4">
              <w:rPr>
                <w:lang w:eastAsia="en-US"/>
              </w:rPr>
              <w:t>Исполнители  подпрограммы</w:t>
            </w:r>
          </w:p>
          <w:p w:rsidR="00FF7B74" w:rsidRPr="006F25D4" w:rsidRDefault="00FF7B74" w:rsidP="00AE0745">
            <w:pPr>
              <w:widowControl w:val="0"/>
              <w:autoSpaceDE w:val="0"/>
              <w:autoSpaceDN w:val="0"/>
              <w:adjustRightInd w:val="0"/>
              <w:jc w:val="both"/>
              <w:rPr>
                <w:rFonts w:eastAsia="Calibri"/>
                <w:lang w:eastAsia="en-US"/>
              </w:rPr>
            </w:pPr>
            <w:r w:rsidRPr="006F25D4">
              <w:rPr>
                <w:lang w:eastAsia="en-US"/>
              </w:rPr>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 xml:space="preserve">Отдел по образованию, опеке, попечительству, спорту и работе с молодежью администрации </w:t>
            </w:r>
          </w:p>
          <w:p w:rsidR="00FF7B74" w:rsidRPr="006F25D4" w:rsidRDefault="00FF7B74" w:rsidP="00AE0745">
            <w:pPr>
              <w:widowControl w:val="0"/>
              <w:autoSpaceDE w:val="0"/>
              <w:autoSpaceDN w:val="0"/>
              <w:adjustRightInd w:val="0"/>
              <w:rPr>
                <w:rFonts w:eastAsia="Calibri"/>
                <w:lang w:eastAsia="en-US"/>
              </w:rPr>
            </w:pPr>
            <w:r w:rsidRPr="006F25D4">
              <w:rPr>
                <w:lang w:eastAsia="en-US"/>
              </w:rPr>
              <w:t>Панинского муниципального района Воронежской области</w:t>
            </w:r>
          </w:p>
        </w:tc>
      </w:tr>
      <w:tr w:rsidR="00FF7B74" w:rsidRPr="006F25D4" w:rsidTr="00AE0745">
        <w:tc>
          <w:tcPr>
            <w:tcW w:w="4721"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rPr>
                <w:rFonts w:eastAsia="Calibri"/>
                <w:lang w:eastAsia="en-US"/>
              </w:rPr>
            </w:pPr>
            <w:r w:rsidRPr="006F25D4">
              <w:rPr>
                <w:lang w:eastAsia="en-US"/>
              </w:rPr>
              <w:t>Основные мероприятия, входящие</w:t>
            </w:r>
          </w:p>
          <w:p w:rsidR="00FF7B74" w:rsidRPr="006F25D4" w:rsidRDefault="00FF7B74" w:rsidP="00AE0745">
            <w:pPr>
              <w:widowControl w:val="0"/>
              <w:autoSpaceDE w:val="0"/>
              <w:autoSpaceDN w:val="0"/>
              <w:adjustRightInd w:val="0"/>
              <w:rPr>
                <w:lang w:eastAsia="en-US"/>
              </w:rPr>
            </w:pPr>
            <w:r w:rsidRPr="006F25D4">
              <w:rPr>
                <w:lang w:eastAsia="en-US"/>
              </w:rPr>
              <w:t>в состав подпрограммы</w:t>
            </w:r>
          </w:p>
          <w:p w:rsidR="00FF7B74" w:rsidRPr="006F25D4" w:rsidRDefault="00FF7B74" w:rsidP="00AE0745">
            <w:pPr>
              <w:widowControl w:val="0"/>
              <w:autoSpaceDE w:val="0"/>
              <w:autoSpaceDN w:val="0"/>
              <w:adjustRightInd w:val="0"/>
              <w:rPr>
                <w:lang w:eastAsia="en-US"/>
              </w:rPr>
            </w:pPr>
            <w:r w:rsidRPr="006F25D4">
              <w:rPr>
                <w:lang w:eastAsia="en-US"/>
              </w:rPr>
              <w:t>муниципальной  программы</w:t>
            </w:r>
          </w:p>
          <w:p w:rsidR="00FF7B74" w:rsidRPr="006F25D4" w:rsidRDefault="00FF7B74" w:rsidP="00AE0745">
            <w:pPr>
              <w:widowControl w:val="0"/>
              <w:autoSpaceDE w:val="0"/>
              <w:autoSpaceDN w:val="0"/>
              <w:adjustRightInd w:val="0"/>
              <w:jc w:val="both"/>
              <w:rPr>
                <w:rFonts w:eastAsia="Calibri"/>
                <w:lang w:eastAsia="en-US"/>
              </w:rPr>
            </w:pPr>
          </w:p>
        </w:tc>
        <w:tc>
          <w:tcPr>
            <w:tcW w:w="4725"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 xml:space="preserve">Основное мероприятие </w:t>
            </w:r>
          </w:p>
          <w:p w:rsidR="00FF7B74" w:rsidRPr="006F25D4" w:rsidRDefault="00FF7B74" w:rsidP="00AE0745">
            <w:pPr>
              <w:widowControl w:val="0"/>
              <w:autoSpaceDE w:val="0"/>
              <w:autoSpaceDN w:val="0"/>
              <w:adjustRightInd w:val="0"/>
              <w:rPr>
                <w:lang w:eastAsia="en-US"/>
              </w:rPr>
            </w:pPr>
            <w:r w:rsidRPr="006F25D4">
              <w:rPr>
                <w:lang w:eastAsia="en-US"/>
              </w:rPr>
              <w:t>Финансовая поддержка семей с детьми-сиротами и детьми, нуждающимися в особой защите государства</w:t>
            </w:r>
          </w:p>
          <w:p w:rsidR="00FF7B74" w:rsidRPr="006F25D4" w:rsidRDefault="00FF7B74" w:rsidP="00AE0745">
            <w:pPr>
              <w:widowControl w:val="0"/>
              <w:autoSpaceDE w:val="0"/>
              <w:autoSpaceDN w:val="0"/>
              <w:adjustRightInd w:val="0"/>
              <w:rPr>
                <w:rFonts w:eastAsia="Calibri"/>
                <w:lang w:eastAsia="en-US"/>
              </w:rPr>
            </w:pPr>
            <w:r w:rsidRPr="006F25D4">
              <w:rPr>
                <w:lang w:eastAsia="en-US"/>
              </w:rPr>
              <w:t>Мероприятие 1:  обеспечение выплат единовременного пособия при всех формах устройства детей, лишенных родительского попечения, в семью.</w:t>
            </w:r>
          </w:p>
          <w:p w:rsidR="00FF7B74" w:rsidRPr="006F25D4" w:rsidRDefault="00FF7B74" w:rsidP="00AE0745">
            <w:pPr>
              <w:widowControl w:val="0"/>
              <w:autoSpaceDE w:val="0"/>
              <w:autoSpaceDN w:val="0"/>
              <w:adjustRightInd w:val="0"/>
              <w:rPr>
                <w:lang w:eastAsia="en-US"/>
              </w:rPr>
            </w:pPr>
            <w:r w:rsidRPr="006F25D4">
              <w:rPr>
                <w:lang w:eastAsia="en-US"/>
              </w:rPr>
              <w:t>Мероприятие 2:  обеспечение выплат приемной семье на содержание подопечных детей.</w:t>
            </w:r>
          </w:p>
          <w:p w:rsidR="00FF7B74" w:rsidRPr="006F25D4" w:rsidRDefault="00FF7B74" w:rsidP="00AE0745">
            <w:pPr>
              <w:widowControl w:val="0"/>
              <w:autoSpaceDE w:val="0"/>
              <w:autoSpaceDN w:val="0"/>
              <w:adjustRightInd w:val="0"/>
              <w:rPr>
                <w:lang w:eastAsia="en-US"/>
              </w:rPr>
            </w:pPr>
            <w:r w:rsidRPr="006F25D4">
              <w:rPr>
                <w:lang w:eastAsia="en-US"/>
              </w:rPr>
              <w:t>Мероприятие 3:  обеспечение выплат семьям опекунов на содержание подопечных детей.</w:t>
            </w:r>
          </w:p>
          <w:p w:rsidR="00FF7B74" w:rsidRPr="006F25D4" w:rsidRDefault="00FF7B74" w:rsidP="00AE0745">
            <w:pPr>
              <w:widowControl w:val="0"/>
              <w:autoSpaceDE w:val="0"/>
              <w:autoSpaceDN w:val="0"/>
              <w:adjustRightInd w:val="0"/>
              <w:rPr>
                <w:lang w:eastAsia="en-US"/>
              </w:rPr>
            </w:pPr>
            <w:r w:rsidRPr="006F25D4">
              <w:rPr>
                <w:lang w:eastAsia="en-US"/>
              </w:rPr>
              <w:t>Мероприятие 4:  обеспечение выплат вознаграждений, причитающихся приемному родителю.</w:t>
            </w:r>
          </w:p>
          <w:p w:rsidR="00FF7B74" w:rsidRPr="006F25D4" w:rsidRDefault="00FF7B74" w:rsidP="00AE0745">
            <w:pPr>
              <w:widowControl w:val="0"/>
              <w:autoSpaceDE w:val="0"/>
              <w:autoSpaceDN w:val="0"/>
              <w:adjustRightInd w:val="0"/>
              <w:rPr>
                <w:lang w:eastAsia="en-US"/>
              </w:rPr>
            </w:pPr>
            <w:r w:rsidRPr="006F25D4">
              <w:rPr>
                <w:lang w:eastAsia="en-US"/>
              </w:rPr>
              <w:t>Мероприятие 5:  обеспечение выполнений переданных полномочий по организации и осуществлению деятельности по опеке и попечительству.</w:t>
            </w:r>
          </w:p>
          <w:p w:rsidR="00FF7B74" w:rsidRPr="006F25D4" w:rsidRDefault="00FF7B74" w:rsidP="00AE0745">
            <w:pPr>
              <w:widowControl w:val="0"/>
              <w:autoSpaceDE w:val="0"/>
              <w:autoSpaceDN w:val="0"/>
              <w:adjustRightInd w:val="0"/>
              <w:rPr>
                <w:rFonts w:eastAsia="Calibri"/>
                <w:lang w:eastAsia="en-US"/>
              </w:rPr>
            </w:pPr>
            <w:r w:rsidRPr="006F25D4">
              <w:rPr>
                <w:lang w:eastAsia="en-US"/>
              </w:rPr>
              <w:t>Мероприятие 6:    расходы на компенсацию, выплачиваемую родителям в целях материальной поддержки воспитания и обучения детей, посещающих ДОУ.</w:t>
            </w:r>
          </w:p>
        </w:tc>
      </w:tr>
      <w:tr w:rsidR="00FF7B74" w:rsidRPr="006F25D4" w:rsidTr="00AE0745">
        <w:tc>
          <w:tcPr>
            <w:tcW w:w="472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rFonts w:eastAsia="Calibri"/>
                <w:lang w:eastAsia="en-US"/>
              </w:rPr>
            </w:pPr>
            <w:r w:rsidRPr="006F25D4">
              <w:rPr>
                <w:lang w:eastAsia="en-US"/>
              </w:rPr>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lang w:eastAsia="en-US"/>
              </w:rPr>
            </w:pPr>
            <w:r w:rsidRPr="006F25D4">
              <w:rPr>
                <w:lang w:eastAsia="en-US"/>
              </w:rPr>
              <w:t xml:space="preserve">Развитие и поддержание семейных форм устройства детей-сирот и детей, </w:t>
            </w:r>
            <w:r w:rsidRPr="006F25D4">
              <w:rPr>
                <w:lang w:eastAsia="en-US"/>
              </w:rPr>
              <w:lastRenderedPageBreak/>
              <w:t>оставшихся без попечения родителей, а так же детей, нуждающихся в особой защите государства.</w:t>
            </w:r>
          </w:p>
        </w:tc>
      </w:tr>
      <w:tr w:rsidR="00FF7B74" w:rsidRPr="006F25D4" w:rsidTr="00AE0745">
        <w:tc>
          <w:tcPr>
            <w:tcW w:w="4721" w:type="dxa"/>
            <w:tcBorders>
              <w:top w:val="single" w:sz="4" w:space="0" w:color="auto"/>
              <w:left w:val="single" w:sz="4" w:space="0" w:color="auto"/>
              <w:bottom w:val="single" w:sz="4" w:space="0" w:color="auto"/>
              <w:right w:val="single" w:sz="4" w:space="0" w:color="auto"/>
            </w:tcBorders>
          </w:tcPr>
          <w:p w:rsidR="00FF7B74" w:rsidRPr="006F25D4" w:rsidRDefault="00FF7B74" w:rsidP="00AE0745">
            <w:pPr>
              <w:widowControl w:val="0"/>
              <w:autoSpaceDE w:val="0"/>
              <w:autoSpaceDN w:val="0"/>
              <w:adjustRightInd w:val="0"/>
              <w:jc w:val="both"/>
              <w:rPr>
                <w:rFonts w:eastAsia="Calibri"/>
                <w:lang w:eastAsia="en-US"/>
              </w:rPr>
            </w:pPr>
          </w:p>
          <w:p w:rsidR="00FF7B74" w:rsidRPr="006F25D4" w:rsidRDefault="00FF7B74" w:rsidP="00AE0745">
            <w:pPr>
              <w:widowControl w:val="0"/>
              <w:autoSpaceDE w:val="0"/>
              <w:autoSpaceDN w:val="0"/>
              <w:adjustRightInd w:val="0"/>
              <w:jc w:val="both"/>
              <w:rPr>
                <w:rFonts w:eastAsia="Calibri"/>
                <w:lang w:eastAsia="en-US"/>
              </w:rPr>
            </w:pPr>
            <w:r w:rsidRPr="006F25D4">
              <w:rPr>
                <w:lang w:eastAsia="en-US"/>
              </w:rPr>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jc w:val="both"/>
              <w:rPr>
                <w:rFonts w:eastAsia="Calibri"/>
                <w:lang w:eastAsia="en-US"/>
              </w:rPr>
            </w:pPr>
            <w:r w:rsidRPr="006F25D4">
              <w:rPr>
                <w:lang w:eastAsia="en-US"/>
              </w:rPr>
              <w:t xml:space="preserve"> - создание необходимых условий для семейного жизнеустройства детей-сирот и детей, оставшихся без попечения родителей;</w:t>
            </w:r>
          </w:p>
          <w:p w:rsidR="00FF7B74" w:rsidRPr="006F25D4" w:rsidRDefault="00FF7B74" w:rsidP="00AE0745">
            <w:pPr>
              <w:jc w:val="both"/>
              <w:rPr>
                <w:lang w:eastAsia="en-US"/>
              </w:rPr>
            </w:pPr>
            <w:r w:rsidRPr="006F25D4">
              <w:rPr>
                <w:lang w:eastAsia="en-US"/>
              </w:rPr>
              <w:t xml:space="preserve"> - повышение эффективности  муниципальной  системы поддержки детей-сирот и детей, оставшихся без попечения родителей;</w:t>
            </w:r>
          </w:p>
          <w:p w:rsidR="00FF7B74" w:rsidRPr="006F25D4" w:rsidRDefault="00FF7B74" w:rsidP="00AE0745">
            <w:pPr>
              <w:jc w:val="both"/>
              <w:rPr>
                <w:lang w:eastAsia="en-US"/>
              </w:rPr>
            </w:pPr>
            <w:r w:rsidRPr="006F25D4">
              <w:rPr>
                <w:lang w:eastAsia="en-US"/>
              </w:rPr>
              <w:t>- поддержание детей, нуждающихся в особой защите государства.</w:t>
            </w:r>
          </w:p>
        </w:tc>
      </w:tr>
      <w:tr w:rsidR="00FF7B74" w:rsidRPr="006F25D4" w:rsidTr="00AE0745">
        <w:tc>
          <w:tcPr>
            <w:tcW w:w="472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jc w:val="both"/>
              <w:rPr>
                <w:rFonts w:eastAsia="Calibri"/>
                <w:lang w:eastAsia="en-US"/>
              </w:rPr>
            </w:pPr>
            <w:r w:rsidRPr="006F25D4">
              <w:rPr>
                <w:lang w:eastAsia="en-US"/>
              </w:rPr>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rPr>
                <w:lang w:eastAsia="en-US"/>
              </w:rPr>
            </w:pPr>
            <w:r w:rsidRPr="006F25D4">
              <w:rPr>
                <w:lang w:eastAsia="en-US"/>
              </w:rPr>
              <w:t>срок реализации подпрограммы:</w:t>
            </w:r>
          </w:p>
          <w:p w:rsidR="00FF7B74" w:rsidRPr="006F25D4" w:rsidRDefault="00FF7B74" w:rsidP="00AE0745">
            <w:pPr>
              <w:widowControl w:val="0"/>
              <w:autoSpaceDE w:val="0"/>
              <w:autoSpaceDN w:val="0"/>
              <w:adjustRightInd w:val="0"/>
              <w:rPr>
                <w:rFonts w:eastAsia="Calibri"/>
                <w:lang w:eastAsia="en-US"/>
              </w:rPr>
            </w:pPr>
            <w:r w:rsidRPr="006F25D4">
              <w:rPr>
                <w:lang w:eastAsia="en-US"/>
              </w:rPr>
              <w:t xml:space="preserve">2020 – 2025 годы:                </w:t>
            </w:r>
          </w:p>
        </w:tc>
      </w:tr>
      <w:tr w:rsidR="00FF7B74" w:rsidRPr="006F25D4" w:rsidTr="00AE0745">
        <w:tc>
          <w:tcPr>
            <w:tcW w:w="472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jc w:val="both"/>
              <w:rPr>
                <w:rFonts w:eastAsia="Calibri"/>
                <w:lang w:eastAsia="en-US"/>
              </w:rPr>
            </w:pPr>
            <w:r w:rsidRPr="006F25D4">
              <w:rPr>
                <w:lang w:eastAsia="en-US"/>
              </w:rPr>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rPr>
                <w:rFonts w:eastAsia="Calibri"/>
                <w:lang w:eastAsia="en-US"/>
              </w:rPr>
            </w:pPr>
            <w:r w:rsidRPr="006F25D4">
              <w:rPr>
                <w:lang w:eastAsia="en-US"/>
              </w:rPr>
              <w:t>Объем финансирования подпрограммы на весь   период    реализации    составляет – 65 596 100,00 тыс. руб., в том числе из  областного бюджета:64 920 200</w:t>
            </w:r>
          </w:p>
          <w:p w:rsidR="00FF7B74" w:rsidRPr="006F25D4" w:rsidRDefault="00FF7B74" w:rsidP="00AE0745">
            <w:pPr>
              <w:rPr>
                <w:lang w:eastAsia="en-US"/>
              </w:rPr>
            </w:pPr>
            <w:r w:rsidRPr="006F25D4">
              <w:rPr>
                <w:lang w:eastAsia="en-US"/>
              </w:rPr>
              <w:t xml:space="preserve">2020 г.: 7 249 500 тыс. руб.  </w:t>
            </w:r>
          </w:p>
          <w:p w:rsidR="00FF7B74" w:rsidRPr="006F25D4" w:rsidRDefault="00FF7B74" w:rsidP="00AE0745">
            <w:pPr>
              <w:rPr>
                <w:lang w:eastAsia="en-US"/>
              </w:rPr>
            </w:pPr>
            <w:r w:rsidRPr="006F25D4">
              <w:rPr>
                <w:lang w:eastAsia="en-US"/>
              </w:rPr>
              <w:t xml:space="preserve">2021г.:  9 022 700 тыс. руб. </w:t>
            </w:r>
          </w:p>
          <w:p w:rsidR="00FF7B74" w:rsidRPr="006F25D4" w:rsidRDefault="00FF7B74" w:rsidP="00AE0745">
            <w:pPr>
              <w:rPr>
                <w:lang w:eastAsia="en-US"/>
              </w:rPr>
            </w:pPr>
            <w:r w:rsidRPr="006F25D4">
              <w:rPr>
                <w:lang w:eastAsia="en-US"/>
              </w:rPr>
              <w:t>2022 г.: 9 732 800 тыс. руб.</w:t>
            </w:r>
          </w:p>
          <w:p w:rsidR="00FF7B74" w:rsidRPr="006F25D4" w:rsidRDefault="00FF7B74" w:rsidP="00AE0745">
            <w:pPr>
              <w:rPr>
                <w:lang w:eastAsia="en-US"/>
              </w:rPr>
            </w:pPr>
            <w:r w:rsidRPr="006F25D4">
              <w:rPr>
                <w:lang w:eastAsia="en-US"/>
              </w:rPr>
              <w:t>2023 г.:  12 354 100 тыс. руб.</w:t>
            </w:r>
          </w:p>
          <w:p w:rsidR="00FF7B74" w:rsidRPr="006F25D4" w:rsidRDefault="00FF7B74" w:rsidP="00AE0745">
            <w:pPr>
              <w:rPr>
                <w:lang w:eastAsia="en-US"/>
              </w:rPr>
            </w:pPr>
            <w:r w:rsidRPr="006F25D4">
              <w:rPr>
                <w:lang w:eastAsia="en-US"/>
              </w:rPr>
              <w:t>2024 г.:  13 023 800 тыс. руб.</w:t>
            </w:r>
          </w:p>
          <w:p w:rsidR="00FF7B74" w:rsidRPr="006F25D4" w:rsidRDefault="00FF7B74" w:rsidP="00AE0745">
            <w:pPr>
              <w:rPr>
                <w:lang w:eastAsia="en-US"/>
              </w:rPr>
            </w:pPr>
            <w:r w:rsidRPr="006F25D4">
              <w:rPr>
                <w:lang w:eastAsia="en-US"/>
              </w:rPr>
              <w:t>2025 г.:   13 537 300 тыс. руб.</w:t>
            </w:r>
          </w:p>
          <w:p w:rsidR="00FF7B74" w:rsidRPr="006F25D4" w:rsidRDefault="00FF7B74" w:rsidP="00AE0745">
            <w:pPr>
              <w:rPr>
                <w:rFonts w:eastAsia="Calibri"/>
                <w:lang w:eastAsia="en-US"/>
              </w:rPr>
            </w:pPr>
            <w:r w:rsidRPr="006F25D4">
              <w:rPr>
                <w:lang w:eastAsia="en-US"/>
              </w:rPr>
              <w:t>федерального  бюджета: 675 900</w:t>
            </w:r>
          </w:p>
          <w:p w:rsidR="00FF7B74" w:rsidRPr="006F25D4" w:rsidRDefault="00FF7B74" w:rsidP="00AE0745">
            <w:pPr>
              <w:rPr>
                <w:lang w:eastAsia="en-US"/>
              </w:rPr>
            </w:pPr>
            <w:r w:rsidRPr="006F25D4">
              <w:rPr>
                <w:lang w:eastAsia="en-US"/>
              </w:rPr>
              <w:t xml:space="preserve">2020 г.: 342 100 тыс. руб.  </w:t>
            </w:r>
          </w:p>
          <w:p w:rsidR="00FF7B74" w:rsidRPr="006F25D4" w:rsidRDefault="00FF7B74" w:rsidP="00AE0745">
            <w:pPr>
              <w:rPr>
                <w:lang w:eastAsia="en-US"/>
              </w:rPr>
            </w:pPr>
            <w:r w:rsidRPr="006F25D4">
              <w:rPr>
                <w:lang w:eastAsia="en-US"/>
              </w:rPr>
              <w:t xml:space="preserve">2021г.:  333 800 тыс. руб. </w:t>
            </w:r>
          </w:p>
          <w:p w:rsidR="00FF7B74" w:rsidRPr="006F25D4" w:rsidRDefault="00FF7B74" w:rsidP="00AE0745">
            <w:pPr>
              <w:rPr>
                <w:lang w:eastAsia="en-US"/>
              </w:rPr>
            </w:pPr>
            <w:r w:rsidRPr="006F25D4">
              <w:rPr>
                <w:lang w:eastAsia="en-US"/>
              </w:rPr>
              <w:t>2022 г.:              0 тыс. руб.</w:t>
            </w:r>
          </w:p>
          <w:p w:rsidR="00FF7B74" w:rsidRPr="006F25D4" w:rsidRDefault="00FF7B74" w:rsidP="00AE0745">
            <w:pPr>
              <w:rPr>
                <w:lang w:eastAsia="en-US"/>
              </w:rPr>
            </w:pPr>
            <w:r w:rsidRPr="006F25D4">
              <w:rPr>
                <w:lang w:eastAsia="en-US"/>
              </w:rPr>
              <w:t>2023 г.:               0 тыс. руб.</w:t>
            </w:r>
          </w:p>
          <w:p w:rsidR="00FF7B74" w:rsidRPr="006F25D4" w:rsidRDefault="00FF7B74" w:rsidP="00AE0745">
            <w:pPr>
              <w:rPr>
                <w:lang w:eastAsia="en-US"/>
              </w:rPr>
            </w:pPr>
            <w:r w:rsidRPr="006F25D4">
              <w:rPr>
                <w:lang w:eastAsia="en-US"/>
              </w:rPr>
              <w:t>2024 г.:               0 тыс. руб.</w:t>
            </w:r>
          </w:p>
          <w:p w:rsidR="00FF7B74" w:rsidRPr="006F25D4" w:rsidRDefault="00FF7B74" w:rsidP="00AE0745">
            <w:pPr>
              <w:rPr>
                <w:lang w:eastAsia="en-US"/>
              </w:rPr>
            </w:pPr>
            <w:r w:rsidRPr="006F25D4">
              <w:rPr>
                <w:lang w:eastAsia="en-US"/>
              </w:rPr>
              <w:t>2025 г.:                0 тыс. руб.</w:t>
            </w:r>
          </w:p>
        </w:tc>
      </w:tr>
      <w:tr w:rsidR="00FF7B74" w:rsidRPr="006F25D4" w:rsidTr="00AE0745">
        <w:tc>
          <w:tcPr>
            <w:tcW w:w="4721"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widowControl w:val="0"/>
              <w:autoSpaceDE w:val="0"/>
              <w:autoSpaceDN w:val="0"/>
              <w:adjustRightInd w:val="0"/>
              <w:jc w:val="both"/>
              <w:rPr>
                <w:rFonts w:eastAsia="Calibri"/>
                <w:lang w:eastAsia="en-US"/>
              </w:rPr>
            </w:pPr>
            <w:r w:rsidRPr="006F25D4">
              <w:rPr>
                <w:lang w:eastAsia="en-US"/>
              </w:rPr>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FF7B74" w:rsidRPr="006F25D4" w:rsidRDefault="00FF7B74" w:rsidP="00AE0745">
            <w:pPr>
              <w:pStyle w:val="ac"/>
              <w:numPr>
                <w:ilvl w:val="0"/>
                <w:numId w:val="23"/>
              </w:numPr>
              <w:suppressAutoHyphens w:val="0"/>
              <w:ind w:left="357" w:hanging="357"/>
              <w:jc w:val="both"/>
              <w:rPr>
                <w:lang w:eastAsia="ru-RU"/>
              </w:rPr>
            </w:pPr>
            <w:r w:rsidRPr="006F25D4">
              <w:rPr>
                <w:lang w:eastAsia="ru-RU"/>
              </w:rPr>
              <w:t xml:space="preserve">сократится число отказов от детей среди усыновителей, опекунов, приемных родителей; </w:t>
            </w:r>
          </w:p>
          <w:p w:rsidR="00FF7B74" w:rsidRPr="006F25D4" w:rsidRDefault="00FF7B74" w:rsidP="00AE0745">
            <w:pPr>
              <w:pStyle w:val="ac"/>
              <w:numPr>
                <w:ilvl w:val="0"/>
                <w:numId w:val="23"/>
              </w:numPr>
              <w:suppressAutoHyphens w:val="0"/>
              <w:ind w:left="357" w:hanging="357"/>
              <w:jc w:val="both"/>
              <w:rPr>
                <w:lang w:eastAsia="ru-RU"/>
              </w:rPr>
            </w:pPr>
            <w:r w:rsidRPr="006F25D4">
              <w:rPr>
                <w:lang w:eastAsia="ru-RU"/>
              </w:rPr>
              <w:t>увеличится количество детей-сирот и детей, оставшихся без попечения родителей, воспитывающихся в семьях граждан;</w:t>
            </w:r>
          </w:p>
          <w:p w:rsidR="00FF7B74" w:rsidRPr="006F25D4" w:rsidRDefault="00FF7B74" w:rsidP="00AE0745">
            <w:pPr>
              <w:pStyle w:val="ac"/>
              <w:widowControl w:val="0"/>
              <w:numPr>
                <w:ilvl w:val="0"/>
                <w:numId w:val="23"/>
              </w:numPr>
              <w:suppressAutoHyphens w:val="0"/>
              <w:autoSpaceDE w:val="0"/>
              <w:autoSpaceDN w:val="0"/>
              <w:adjustRightInd w:val="0"/>
              <w:ind w:left="357" w:hanging="357"/>
              <w:jc w:val="both"/>
              <w:rPr>
                <w:lang w:eastAsia="ru-RU"/>
              </w:rPr>
            </w:pPr>
            <w:r w:rsidRPr="006F25D4">
              <w:rPr>
                <w:lang w:eastAsia="ru-RU"/>
              </w:rPr>
              <w:t>увеличится количество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w:t>
            </w:r>
            <w:r w:rsidRPr="006F25D4">
              <w:rPr>
                <w:lang w:eastAsia="ru-RU"/>
              </w:rPr>
              <w:lastRenderedPageBreak/>
              <w:t>интернатов;</w:t>
            </w:r>
          </w:p>
          <w:p w:rsidR="00FF7B74" w:rsidRPr="006F25D4" w:rsidRDefault="00FF7B74" w:rsidP="00AE0745">
            <w:pPr>
              <w:pStyle w:val="ac"/>
              <w:numPr>
                <w:ilvl w:val="0"/>
                <w:numId w:val="23"/>
              </w:numPr>
              <w:suppressAutoHyphens w:val="0"/>
              <w:ind w:left="357" w:hanging="357"/>
              <w:jc w:val="both"/>
              <w:rPr>
                <w:lang w:eastAsia="ru-RU"/>
              </w:rPr>
            </w:pPr>
            <w:r w:rsidRPr="006F25D4">
              <w:rPr>
                <w:lang w:eastAsia="ru-RU"/>
              </w:rPr>
              <w:t>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tc>
      </w:tr>
    </w:tbl>
    <w:p w:rsidR="00FF7B74" w:rsidRPr="006F25D4" w:rsidRDefault="00FF7B74" w:rsidP="00FF7B74">
      <w:pPr>
        <w:widowControl w:val="0"/>
        <w:autoSpaceDE w:val="0"/>
        <w:autoSpaceDN w:val="0"/>
        <w:adjustRightInd w:val="0"/>
        <w:outlineLvl w:val="0"/>
        <w:rPr>
          <w:rFonts w:eastAsia="Calibri"/>
        </w:rPr>
      </w:pPr>
    </w:p>
    <w:p w:rsidR="00FF7B74" w:rsidRPr="006F25D4" w:rsidRDefault="00FF7B74" w:rsidP="00FF7B74">
      <w:pPr>
        <w:widowControl w:val="0"/>
        <w:autoSpaceDE w:val="0"/>
        <w:autoSpaceDN w:val="0"/>
        <w:adjustRightInd w:val="0"/>
        <w:jc w:val="center"/>
        <w:outlineLvl w:val="0"/>
        <w:rPr>
          <w:bCs/>
        </w:rPr>
      </w:pPr>
    </w:p>
    <w:p w:rsidR="00FF7B74" w:rsidRPr="006F25D4" w:rsidRDefault="00FF7B74" w:rsidP="00FF7B74">
      <w:pPr>
        <w:widowControl w:val="0"/>
        <w:autoSpaceDE w:val="0"/>
        <w:autoSpaceDN w:val="0"/>
        <w:adjustRightInd w:val="0"/>
        <w:jc w:val="center"/>
        <w:rPr>
          <w:bCs/>
        </w:rPr>
      </w:pPr>
      <w:r w:rsidRPr="006F25D4">
        <w:t xml:space="preserve">1. Приоритеты муниципальной политики в сфере реализации муниципальной программы, цели, задачи и описание основных ожидаемых конечных результатов подпрограммы, сроков и этапов реализации подпрограммы </w:t>
      </w:r>
    </w:p>
    <w:p w:rsidR="00FF7B74" w:rsidRPr="006F25D4" w:rsidRDefault="00FF7B74" w:rsidP="00FF7B74">
      <w:pPr>
        <w:widowControl w:val="0"/>
        <w:autoSpaceDE w:val="0"/>
        <w:autoSpaceDN w:val="0"/>
        <w:adjustRightInd w:val="0"/>
        <w:ind w:firstLine="709"/>
        <w:jc w:val="both"/>
      </w:pPr>
    </w:p>
    <w:p w:rsidR="00FF7B74" w:rsidRPr="006F25D4" w:rsidRDefault="00FF7B74" w:rsidP="00FF7B74">
      <w:pPr>
        <w:widowControl w:val="0"/>
        <w:autoSpaceDE w:val="0"/>
        <w:autoSpaceDN w:val="0"/>
        <w:adjustRightInd w:val="0"/>
        <w:ind w:firstLine="709"/>
        <w:jc w:val="both"/>
      </w:pPr>
      <w:r w:rsidRPr="006F25D4">
        <w:t>Основными приоритетами государственной политики Панинского муниципального района Воронежской области в сфере реализации подпрограммы в интересах детей-сирот и детей, нуждающихся в особой защите, являются:</w:t>
      </w:r>
    </w:p>
    <w:p w:rsidR="00FF7B74" w:rsidRPr="006F25D4" w:rsidRDefault="00FF7B74" w:rsidP="00FF7B74">
      <w:pPr>
        <w:widowControl w:val="0"/>
        <w:autoSpaceDE w:val="0"/>
        <w:autoSpaceDN w:val="0"/>
        <w:adjustRightInd w:val="0"/>
        <w:ind w:firstLine="709"/>
        <w:jc w:val="both"/>
      </w:pPr>
      <w:r w:rsidRPr="006F25D4">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FF7B74" w:rsidRPr="006F25D4" w:rsidRDefault="00FF7B74" w:rsidP="00FF7B74">
      <w:pPr>
        <w:ind w:firstLine="709"/>
        <w:jc w:val="both"/>
      </w:pPr>
      <w:r w:rsidRPr="006F25D4">
        <w:t>- обеспечение качественного образования и воспитания детей с ограниченными возможностями здоровья;</w:t>
      </w:r>
    </w:p>
    <w:p w:rsidR="00FF7B74" w:rsidRPr="006F25D4" w:rsidRDefault="00FF7B74" w:rsidP="00FF7B74">
      <w:pPr>
        <w:ind w:firstLine="709"/>
        <w:jc w:val="both"/>
      </w:pPr>
      <w:r w:rsidRPr="006F25D4">
        <w:t>- обеспечение права ребенка жить и воспитываться в семье;</w:t>
      </w:r>
    </w:p>
    <w:p w:rsidR="00FF7B74" w:rsidRPr="006F25D4" w:rsidRDefault="00FF7B74" w:rsidP="00FF7B74">
      <w:pPr>
        <w:ind w:firstLine="709"/>
        <w:jc w:val="both"/>
      </w:pPr>
      <w:r w:rsidRPr="006F25D4">
        <w:t>- создание благоприятных условий семейного воспитания детей, оставшихся без попечения родителей;</w:t>
      </w:r>
    </w:p>
    <w:p w:rsidR="00FF7B74" w:rsidRPr="006F25D4" w:rsidRDefault="00FF7B74" w:rsidP="00FF7B74">
      <w:pPr>
        <w:ind w:firstLine="709"/>
        <w:jc w:val="both"/>
      </w:pPr>
      <w:r w:rsidRPr="006F25D4">
        <w:t>- профилактика всех форм неблагополучия ребенка, защита их прав и законных интересов;</w:t>
      </w:r>
    </w:p>
    <w:p w:rsidR="00FF7B74" w:rsidRPr="006F25D4" w:rsidRDefault="00FF7B74" w:rsidP="00FF7B74">
      <w:pPr>
        <w:ind w:firstLine="709"/>
        <w:jc w:val="both"/>
      </w:pPr>
      <w:r w:rsidRPr="006F25D4">
        <w:t>- обеспечение социальной поддержки выпускников областных учреждений для детей-сирот и детей, оставшихся без попечения родителей.</w:t>
      </w:r>
    </w:p>
    <w:p w:rsidR="00FF7B74" w:rsidRPr="006F25D4" w:rsidRDefault="00FF7B74" w:rsidP="00FF7B74">
      <w:pPr>
        <w:widowControl w:val="0"/>
        <w:autoSpaceDE w:val="0"/>
        <w:autoSpaceDN w:val="0"/>
        <w:adjustRightInd w:val="0"/>
        <w:ind w:firstLine="709"/>
        <w:jc w:val="both"/>
      </w:pPr>
      <w:r w:rsidRPr="006F25D4">
        <w:t xml:space="preserve">Цели и задачи подпрограммы: </w:t>
      </w:r>
    </w:p>
    <w:p w:rsidR="00FF7B74" w:rsidRPr="006F25D4" w:rsidRDefault="00FF7B74" w:rsidP="00FF7B74">
      <w:pPr>
        <w:ind w:firstLine="709"/>
        <w:jc w:val="both"/>
      </w:pPr>
      <w:r w:rsidRPr="006F25D4">
        <w:t xml:space="preserve">В соответствии с приоритетами определена </w:t>
      </w:r>
    </w:p>
    <w:p w:rsidR="00FF7B74" w:rsidRPr="006F25D4" w:rsidRDefault="00FF7B74" w:rsidP="00FF7B74">
      <w:pPr>
        <w:ind w:firstLine="709"/>
        <w:jc w:val="both"/>
      </w:pPr>
      <w:r w:rsidRPr="006F25D4">
        <w:t>цель подпрограммы – развитие семейных форм устройства детей-сирот и детей, оставшихся без попечения родителей, создание благоприятных условий для развития и интеграции в общество детей с ограниченными возможностями здоровья.</w:t>
      </w:r>
    </w:p>
    <w:p w:rsidR="00FF7B74" w:rsidRPr="006F25D4" w:rsidRDefault="00FF7B74" w:rsidP="00FF7B74">
      <w:pPr>
        <w:ind w:firstLine="709"/>
        <w:jc w:val="both"/>
      </w:pPr>
      <w:r w:rsidRPr="006F25D4">
        <w:t>Задачи подпрограммы:.</w:t>
      </w:r>
    </w:p>
    <w:p w:rsidR="00FF7B74" w:rsidRPr="006F25D4" w:rsidRDefault="00FF7B74" w:rsidP="00FF7B74">
      <w:pPr>
        <w:widowControl w:val="0"/>
        <w:autoSpaceDE w:val="0"/>
        <w:autoSpaceDN w:val="0"/>
        <w:adjustRightInd w:val="0"/>
        <w:ind w:firstLine="709"/>
        <w:jc w:val="both"/>
      </w:pPr>
      <w:r w:rsidRPr="006F25D4">
        <w:t>- социализация детей–сирот и детей, нуждающихся в особой заботе государства;</w:t>
      </w:r>
    </w:p>
    <w:p w:rsidR="00FF7B74" w:rsidRPr="006F25D4" w:rsidRDefault="00FF7B74" w:rsidP="00FF7B74">
      <w:pPr>
        <w:widowControl w:val="0"/>
        <w:autoSpaceDE w:val="0"/>
        <w:autoSpaceDN w:val="0"/>
        <w:adjustRightInd w:val="0"/>
        <w:ind w:firstLine="709"/>
        <w:jc w:val="both"/>
      </w:pPr>
      <w:r w:rsidRPr="006F25D4">
        <w:t>- социализация детей с ограниченными возможностями здоровья;</w:t>
      </w:r>
    </w:p>
    <w:p w:rsidR="00FF7B74" w:rsidRPr="006F25D4" w:rsidRDefault="00FF7B74" w:rsidP="00FF7B74">
      <w:pPr>
        <w:widowControl w:val="0"/>
        <w:autoSpaceDE w:val="0"/>
        <w:autoSpaceDN w:val="0"/>
        <w:adjustRightInd w:val="0"/>
        <w:ind w:firstLine="709"/>
        <w:jc w:val="both"/>
      </w:pPr>
      <w:r w:rsidRPr="006F25D4">
        <w:t>- социализация детей, находящихся в трудной жизненной ситуации.</w:t>
      </w:r>
    </w:p>
    <w:p w:rsidR="00FF7B74" w:rsidRPr="006F25D4" w:rsidRDefault="00FF7B74" w:rsidP="00FF7B74">
      <w:pPr>
        <w:widowControl w:val="0"/>
        <w:autoSpaceDE w:val="0"/>
        <w:autoSpaceDN w:val="0"/>
        <w:adjustRightInd w:val="0"/>
        <w:ind w:firstLine="709"/>
        <w:jc w:val="both"/>
      </w:pPr>
      <w:r w:rsidRPr="006F25D4">
        <w:t>В рамках подпрограммы  будут обеспечены следующие результаты:</w:t>
      </w:r>
    </w:p>
    <w:p w:rsidR="00FF7B74" w:rsidRPr="006F25D4" w:rsidRDefault="00FF7B74" w:rsidP="00FF7B74">
      <w:pPr>
        <w:ind w:firstLine="709"/>
        <w:jc w:val="both"/>
      </w:pPr>
      <w:r w:rsidRPr="006F25D4">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FF7B74" w:rsidRPr="006F25D4" w:rsidRDefault="00FF7B74" w:rsidP="00FF7B74">
      <w:pPr>
        <w:widowControl w:val="0"/>
        <w:autoSpaceDE w:val="0"/>
        <w:autoSpaceDN w:val="0"/>
        <w:adjustRightInd w:val="0"/>
        <w:ind w:firstLine="709"/>
        <w:jc w:val="both"/>
      </w:pPr>
      <w:r w:rsidRPr="006F25D4">
        <w:t>- устройство детей-сирот и детей, оставшихся без попечения родителей в замещающие семьи;</w:t>
      </w:r>
    </w:p>
    <w:p w:rsidR="00FF7B74" w:rsidRPr="006F25D4" w:rsidRDefault="00FF7B74" w:rsidP="00FF7B74">
      <w:pPr>
        <w:ind w:firstLine="709"/>
        <w:jc w:val="both"/>
      </w:pPr>
      <w:r w:rsidRPr="006F25D4">
        <w:t>- профилактика возвратов детей из замещающих семей;</w:t>
      </w:r>
    </w:p>
    <w:p w:rsidR="00FF7B74" w:rsidRPr="006F25D4" w:rsidRDefault="00FF7B74" w:rsidP="00FF7B74">
      <w:pPr>
        <w:ind w:firstLine="709"/>
        <w:jc w:val="both"/>
      </w:pPr>
      <w:r w:rsidRPr="006F25D4">
        <w:t>- профилактика всех форм неблагополучия ребенка, защита их прав и законных интересов в семье;</w:t>
      </w:r>
    </w:p>
    <w:p w:rsidR="00FF7B74" w:rsidRPr="006F25D4" w:rsidRDefault="00FF7B74" w:rsidP="00FF7B74">
      <w:pPr>
        <w:ind w:firstLine="709"/>
        <w:jc w:val="both"/>
      </w:pPr>
      <w:r w:rsidRPr="006F25D4">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FF7B74" w:rsidRPr="006F25D4" w:rsidRDefault="00FF7B74" w:rsidP="00FF7B74">
      <w:pPr>
        <w:ind w:firstLine="709"/>
        <w:jc w:val="both"/>
      </w:pPr>
      <w:r w:rsidRPr="006F25D4">
        <w:lastRenderedPageBreak/>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FF7B74" w:rsidRPr="006F25D4" w:rsidRDefault="00FF7B74" w:rsidP="00FF7B74">
      <w:pPr>
        <w:widowControl w:val="0"/>
        <w:autoSpaceDE w:val="0"/>
        <w:autoSpaceDN w:val="0"/>
        <w:adjustRightInd w:val="0"/>
        <w:ind w:firstLine="709"/>
        <w:jc w:val="both"/>
      </w:pPr>
      <w:r w:rsidRPr="006F25D4">
        <w:t xml:space="preserve">Сроки реализации и этапы реализации подпрограммы </w:t>
      </w:r>
    </w:p>
    <w:p w:rsidR="00FF7B74" w:rsidRPr="006F25D4" w:rsidRDefault="00FF7B74" w:rsidP="00FF7B74">
      <w:pPr>
        <w:ind w:firstLine="709"/>
        <w:jc w:val="both"/>
      </w:pPr>
      <w:r w:rsidRPr="006F25D4">
        <w:t>2020-2025 годы</w:t>
      </w:r>
    </w:p>
    <w:p w:rsidR="00FF7B74" w:rsidRPr="006F25D4" w:rsidRDefault="00FF7B74" w:rsidP="00FF7B74">
      <w:pPr>
        <w:ind w:firstLine="142"/>
        <w:jc w:val="both"/>
      </w:pPr>
      <w:r w:rsidRPr="006F25D4">
        <w:t xml:space="preserve">           </w:t>
      </w:r>
    </w:p>
    <w:p w:rsidR="00FF7B74" w:rsidRPr="006F25D4" w:rsidRDefault="00FF7B74" w:rsidP="00FF7B74">
      <w:pPr>
        <w:jc w:val="center"/>
      </w:pPr>
      <w:r w:rsidRPr="006F25D4">
        <w:t xml:space="preserve">2. Характеристика основных мероприятий и мероприятий подпрограммы </w:t>
      </w:r>
    </w:p>
    <w:p w:rsidR="00FF7B74" w:rsidRPr="006F25D4" w:rsidRDefault="00FF7B74" w:rsidP="00FF7B74">
      <w:pPr>
        <w:jc w:val="center"/>
      </w:pPr>
    </w:p>
    <w:p w:rsidR="00FF7B74" w:rsidRPr="006F25D4" w:rsidRDefault="00FF7B74" w:rsidP="00FF7B74">
      <w:pPr>
        <w:widowControl w:val="0"/>
        <w:autoSpaceDE w:val="0"/>
        <w:autoSpaceDN w:val="0"/>
        <w:adjustRightInd w:val="0"/>
        <w:ind w:firstLine="708"/>
        <w:jc w:val="both"/>
      </w:pPr>
      <w:r w:rsidRPr="006F25D4">
        <w:t xml:space="preserve">В рамках подпрограммы планируется реализация одного основного мероприятия финансовая поддержка семей с детьми-сиротами и детьми, нуждающимися в особой защите государства. В него входит комплекс мероприятий направленный на поддержание граждан постоянно проживающих на территории Российской Федерации, в качестве социальной поддержки семьям: </w:t>
      </w:r>
    </w:p>
    <w:p w:rsidR="00FF7B74" w:rsidRPr="006F25D4" w:rsidRDefault="00FF7B74" w:rsidP="00FF7B74">
      <w:pPr>
        <w:widowControl w:val="0"/>
        <w:autoSpaceDE w:val="0"/>
        <w:autoSpaceDN w:val="0"/>
        <w:adjustRightInd w:val="0"/>
        <w:ind w:firstLine="709"/>
        <w:rPr>
          <w:rFonts w:eastAsia="Calibri"/>
        </w:rPr>
      </w:pPr>
      <w:r w:rsidRPr="006F25D4">
        <w:t>Мероприятие 1. «обеспечение выплат единовременного пособия при всех формах устройства детей, лишенных родительского попечения, в семью</w:t>
      </w:r>
      <w:r w:rsidRPr="006F25D4">
        <w:rPr>
          <w:rFonts w:eastAsia="Calibri"/>
        </w:rPr>
        <w:t>»</w:t>
      </w:r>
      <w:r w:rsidRPr="006F25D4">
        <w:t xml:space="preserve">; </w:t>
      </w:r>
    </w:p>
    <w:p w:rsidR="00FF7B74" w:rsidRPr="006F25D4" w:rsidRDefault="00FF7B74" w:rsidP="00FF7B74">
      <w:pPr>
        <w:widowControl w:val="0"/>
        <w:autoSpaceDE w:val="0"/>
        <w:autoSpaceDN w:val="0"/>
        <w:adjustRightInd w:val="0"/>
        <w:ind w:firstLine="709"/>
      </w:pPr>
      <w:r w:rsidRPr="006F25D4">
        <w:t>Мероприятие 2. «обеспечение выплат приемной семье на содержание подопечных детей»;</w:t>
      </w:r>
    </w:p>
    <w:p w:rsidR="00FF7B74" w:rsidRPr="006F25D4" w:rsidRDefault="00FF7B74" w:rsidP="00FF7B74">
      <w:pPr>
        <w:widowControl w:val="0"/>
        <w:autoSpaceDE w:val="0"/>
        <w:autoSpaceDN w:val="0"/>
        <w:adjustRightInd w:val="0"/>
        <w:ind w:firstLine="709"/>
        <w:jc w:val="both"/>
      </w:pPr>
      <w:r w:rsidRPr="006F25D4">
        <w:t xml:space="preserve"> Мероприятие 3. «обеспечение выплат семьям опекунов на содержание подопечных детей»; </w:t>
      </w:r>
    </w:p>
    <w:p w:rsidR="00FF7B74" w:rsidRPr="006F25D4" w:rsidRDefault="00FF7B74" w:rsidP="00FF7B74">
      <w:pPr>
        <w:widowControl w:val="0"/>
        <w:autoSpaceDE w:val="0"/>
        <w:autoSpaceDN w:val="0"/>
        <w:adjustRightInd w:val="0"/>
        <w:ind w:firstLine="709"/>
        <w:jc w:val="both"/>
      </w:pPr>
      <w:r w:rsidRPr="006F25D4">
        <w:t xml:space="preserve">Мероприятие 4. «обеспечение выплат вознаграждений, причитающихся приемному родителю»; </w:t>
      </w:r>
    </w:p>
    <w:p w:rsidR="00FF7B74" w:rsidRPr="006F25D4" w:rsidRDefault="00FF7B74" w:rsidP="00FF7B74">
      <w:pPr>
        <w:widowControl w:val="0"/>
        <w:autoSpaceDE w:val="0"/>
        <w:autoSpaceDN w:val="0"/>
        <w:adjustRightInd w:val="0"/>
        <w:ind w:firstLine="709"/>
        <w:jc w:val="both"/>
      </w:pPr>
      <w:r w:rsidRPr="006F25D4">
        <w:t xml:space="preserve">Мероприятие 5. «обеспечение выполнений переданных полномочий по организации и осуществлению деятельности по опеке и попечительству»; </w:t>
      </w:r>
    </w:p>
    <w:p w:rsidR="00FF7B74" w:rsidRPr="006F25D4" w:rsidRDefault="00FF7B74" w:rsidP="00FF7B74">
      <w:pPr>
        <w:widowControl w:val="0"/>
        <w:autoSpaceDE w:val="0"/>
        <w:autoSpaceDN w:val="0"/>
        <w:adjustRightInd w:val="0"/>
        <w:ind w:firstLine="709"/>
      </w:pPr>
      <w:r w:rsidRPr="006F25D4">
        <w:t xml:space="preserve">Мероприятие  6. «расходы на компенсацию, выплачиваемую родителям в целях материальной поддержки воспитания и обучения детей, посещающих ДОУ»; </w:t>
      </w:r>
    </w:p>
    <w:p w:rsidR="00FF7B74" w:rsidRPr="006F25D4" w:rsidRDefault="00FF7B74" w:rsidP="00FF7B74">
      <w:pPr>
        <w:widowControl w:val="0"/>
        <w:autoSpaceDE w:val="0"/>
        <w:autoSpaceDN w:val="0"/>
        <w:adjustRightInd w:val="0"/>
        <w:ind w:firstLine="709"/>
        <w:jc w:val="both"/>
      </w:pPr>
      <w:r w:rsidRPr="006F25D4">
        <w:t>Реализация вышеуказанных основных мероприятий направлена на достижение:</w:t>
      </w:r>
    </w:p>
    <w:p w:rsidR="00FF7B74" w:rsidRPr="006F25D4" w:rsidRDefault="00FF7B74" w:rsidP="00FF7B74">
      <w:pPr>
        <w:ind w:firstLine="709"/>
        <w:jc w:val="both"/>
      </w:pPr>
      <w:r w:rsidRPr="006F25D4">
        <w:t>- сокращения количества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FF7B74" w:rsidRPr="006F25D4" w:rsidRDefault="00FF7B74" w:rsidP="00FF7B74">
      <w:pPr>
        <w:ind w:firstLine="709"/>
        <w:jc w:val="both"/>
      </w:pPr>
      <w:r w:rsidRPr="006F25D4">
        <w:t xml:space="preserve"> - сокращение количества детей-сирот и детей, оставшихся без попечения родителей, переданных на воспитание в семьи граждан;</w:t>
      </w:r>
    </w:p>
    <w:p w:rsidR="00FF7B74" w:rsidRPr="006F25D4" w:rsidRDefault="00FF7B74" w:rsidP="00FF7B74">
      <w:pPr>
        <w:ind w:firstLine="709"/>
        <w:jc w:val="both"/>
      </w:pPr>
      <w:r w:rsidRPr="006F25D4">
        <w:t>- увеличение количества возвратов детей в кровные семьи, сохранение семейного воспитания детей;</w:t>
      </w:r>
    </w:p>
    <w:p w:rsidR="00FF7B74" w:rsidRPr="006F25D4" w:rsidRDefault="00FF7B74" w:rsidP="00FF7B74">
      <w:pPr>
        <w:ind w:firstLine="709"/>
        <w:jc w:val="both"/>
      </w:pPr>
      <w:r w:rsidRPr="006F25D4">
        <w:t>- обеспечение большего количества детей с ограниченными возможностями здоровья получения среднего общего образования;</w:t>
      </w:r>
    </w:p>
    <w:p w:rsidR="00FF7B74" w:rsidRPr="006F25D4" w:rsidRDefault="00FF7B74" w:rsidP="00FF7B74">
      <w:pPr>
        <w:widowControl w:val="0"/>
        <w:autoSpaceDE w:val="0"/>
        <w:autoSpaceDN w:val="0"/>
        <w:adjustRightInd w:val="0"/>
        <w:ind w:firstLine="709"/>
        <w:jc w:val="both"/>
      </w:pPr>
      <w:r w:rsidRPr="006F25D4">
        <w:t>Сроки реализации основных мероприятий:</w:t>
      </w:r>
    </w:p>
    <w:p w:rsidR="00FF7B74" w:rsidRPr="006F25D4" w:rsidRDefault="00FF7B74" w:rsidP="00FF7B74">
      <w:pPr>
        <w:widowControl w:val="0"/>
        <w:autoSpaceDE w:val="0"/>
        <w:autoSpaceDN w:val="0"/>
        <w:adjustRightInd w:val="0"/>
        <w:ind w:firstLine="709"/>
        <w:jc w:val="both"/>
      </w:pPr>
      <w:r w:rsidRPr="006F25D4">
        <w:t>2020 - 2025 годы.</w:t>
      </w:r>
    </w:p>
    <w:p w:rsidR="00FF7B74" w:rsidRPr="006F25D4" w:rsidRDefault="00FF7B74" w:rsidP="00FF7B74">
      <w:pPr>
        <w:widowControl w:val="0"/>
        <w:autoSpaceDE w:val="0"/>
        <w:autoSpaceDN w:val="0"/>
        <w:adjustRightInd w:val="0"/>
        <w:ind w:firstLine="709"/>
        <w:jc w:val="both"/>
      </w:pPr>
      <w:r w:rsidRPr="006F25D4">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FF7B74" w:rsidRPr="006F25D4" w:rsidRDefault="00FF7B74" w:rsidP="00FF7B74">
      <w:pPr>
        <w:ind w:firstLine="709"/>
        <w:jc w:val="both"/>
      </w:pPr>
    </w:p>
    <w:p w:rsidR="00FF7B74" w:rsidRPr="006F25D4" w:rsidRDefault="00FF7B74" w:rsidP="00FF7B74">
      <w:pPr>
        <w:ind w:firstLine="709"/>
        <w:jc w:val="both"/>
      </w:pPr>
      <w:r w:rsidRPr="006F25D4">
        <w:t>3. Основные меры муниципального и правового регулирования</w:t>
      </w:r>
    </w:p>
    <w:p w:rsidR="00FF7B74" w:rsidRPr="006F25D4" w:rsidRDefault="00FF7B74" w:rsidP="00FF7B74">
      <w:pPr>
        <w:ind w:firstLine="709"/>
        <w:jc w:val="both"/>
      </w:pPr>
    </w:p>
    <w:p w:rsidR="00FF7B74" w:rsidRPr="006F25D4" w:rsidRDefault="00FF7B74" w:rsidP="00FF7B74">
      <w:pPr>
        <w:ind w:firstLine="709"/>
        <w:jc w:val="both"/>
      </w:pPr>
      <w:r w:rsidRPr="006F25D4">
        <w:t>Имеются меры нормативно-правового регулирования, в сфере реализации подпрограммы мер не имеется.</w:t>
      </w:r>
    </w:p>
    <w:p w:rsidR="00FF7B74" w:rsidRPr="006F25D4" w:rsidRDefault="00FF7B74" w:rsidP="00FF7B74">
      <w:pPr>
        <w:ind w:firstLine="709"/>
        <w:jc w:val="both"/>
      </w:pPr>
      <w:r w:rsidRPr="006F25D4">
        <w:t>При реализации подпрограммы планируется осуществить ряд мер нормативно-правового регулирования, в том, числе:</w:t>
      </w:r>
    </w:p>
    <w:p w:rsidR="00FF7B74" w:rsidRPr="006F25D4" w:rsidRDefault="00FF7B74" w:rsidP="00FF7B74">
      <w:pPr>
        <w:ind w:firstLine="709"/>
        <w:jc w:val="both"/>
      </w:pPr>
      <w:r w:rsidRPr="006F25D4">
        <w:lastRenderedPageBreak/>
        <w:t>- повысить доступность финансовой поддержки для граждан, постоянно проживающих на территории Российской Федерации, о возможностях принятия детей-сирот и детей, оставшихся без попечения родителей в семью в любых установленных законом сроки.</w:t>
      </w:r>
    </w:p>
    <w:p w:rsidR="00FF7B74" w:rsidRPr="006F25D4" w:rsidRDefault="00FF7B74" w:rsidP="00FF7B74">
      <w:pPr>
        <w:ind w:firstLine="709"/>
        <w:jc w:val="both"/>
      </w:pPr>
      <w:r w:rsidRPr="006F25D4">
        <w:t>- повысить доступность финансовой поддержки для граждан, постоянно проживающих на территории Российской Федерации, о возможностях получения компенсаций выплачиваемых родителям в целях материальной поддержки воспитания и обучения детей, посещающих ДОУ.</w:t>
      </w:r>
    </w:p>
    <w:p w:rsidR="00FF7B74" w:rsidRPr="006F25D4" w:rsidRDefault="00FF7B74" w:rsidP="00FF7B74">
      <w:pPr>
        <w:ind w:firstLine="709"/>
        <w:jc w:val="both"/>
      </w:pPr>
    </w:p>
    <w:p w:rsidR="00FF7B74" w:rsidRPr="006F25D4" w:rsidRDefault="00FF7B74" w:rsidP="00FF7B74">
      <w:pPr>
        <w:ind w:firstLine="709"/>
        <w:jc w:val="both"/>
      </w:pPr>
      <w:r w:rsidRPr="006F25D4">
        <w:t>4. Информация об участии общественных, научных и иных организаций, а также внебюджетных фондов, юридических и физических лиц в раелизации подпрограммы.</w:t>
      </w:r>
    </w:p>
    <w:p w:rsidR="00FF7B74" w:rsidRPr="006F25D4" w:rsidRDefault="00FF7B74" w:rsidP="00FF7B74">
      <w:pPr>
        <w:ind w:firstLine="709"/>
        <w:jc w:val="both"/>
      </w:pPr>
      <w:r w:rsidRPr="006F25D4">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FF7B74" w:rsidRPr="006F25D4" w:rsidRDefault="00FF7B74" w:rsidP="00FF7B74">
      <w:pPr>
        <w:ind w:firstLine="709"/>
        <w:jc w:val="both"/>
      </w:pPr>
    </w:p>
    <w:p w:rsidR="00FF7B74" w:rsidRPr="006F25D4" w:rsidRDefault="00FF7B74" w:rsidP="00FF7B74">
      <w:pPr>
        <w:ind w:firstLine="709"/>
        <w:jc w:val="both"/>
      </w:pPr>
      <w:r w:rsidRPr="006F25D4">
        <w:t>5.  Финансовое обеспечение реализации подпрограммы</w:t>
      </w:r>
    </w:p>
    <w:p w:rsidR="00FF7B74" w:rsidRPr="006F25D4" w:rsidRDefault="00FF7B74" w:rsidP="00FF7B74">
      <w:pPr>
        <w:ind w:firstLine="709"/>
        <w:jc w:val="both"/>
      </w:pPr>
    </w:p>
    <w:p w:rsidR="00FF7B74" w:rsidRPr="006F25D4" w:rsidRDefault="00FF7B74" w:rsidP="00FF7B74">
      <w:pPr>
        <w:ind w:firstLine="709"/>
        <w:jc w:val="both"/>
      </w:pPr>
      <w:r w:rsidRPr="006F25D4">
        <w:t>Планируется, что общие затраты на реализацию программы в 2020-2025 гг. составит 65 596 100,00 тыс. руб.,</w:t>
      </w:r>
    </w:p>
    <w:p w:rsidR="00FF7B74" w:rsidRPr="006F25D4" w:rsidRDefault="00FF7B74" w:rsidP="00FF7B74">
      <w:r w:rsidRPr="006F25D4">
        <w:t xml:space="preserve">2020 г.: 7 591 600 тыс. руб.  </w:t>
      </w:r>
    </w:p>
    <w:p w:rsidR="00FF7B74" w:rsidRPr="006F25D4" w:rsidRDefault="00FF7B74" w:rsidP="00FF7B74">
      <w:r w:rsidRPr="006F25D4">
        <w:t xml:space="preserve">2021г.:  9 356 500 тыс. руб. </w:t>
      </w:r>
    </w:p>
    <w:p w:rsidR="00FF7B74" w:rsidRPr="006F25D4" w:rsidRDefault="00FF7B74" w:rsidP="00FF7B74">
      <w:r w:rsidRPr="006F25D4">
        <w:t>2022 г.:  9 732 800 тыс. руб.</w:t>
      </w:r>
    </w:p>
    <w:p w:rsidR="00FF7B74" w:rsidRPr="006F25D4" w:rsidRDefault="00FF7B74" w:rsidP="00FF7B74">
      <w:r w:rsidRPr="006F25D4">
        <w:t>2023 г.: 12 354 100 тыс. руб.</w:t>
      </w:r>
    </w:p>
    <w:p w:rsidR="00FF7B74" w:rsidRPr="006F25D4" w:rsidRDefault="00FF7B74" w:rsidP="00FF7B74">
      <w:r w:rsidRPr="006F25D4">
        <w:t>2024 г.: 13  023 800 тыс. руб.</w:t>
      </w:r>
    </w:p>
    <w:p w:rsidR="00FF7B74" w:rsidRPr="006F25D4" w:rsidRDefault="00FF7B74" w:rsidP="00FF7B74">
      <w:r w:rsidRPr="006F25D4">
        <w:t>2025 г.: 13 537 300 тыс. руб.</w:t>
      </w:r>
    </w:p>
    <w:p w:rsidR="00FF7B74" w:rsidRPr="006F25D4" w:rsidRDefault="00FF7B74" w:rsidP="00FF7B74">
      <w:pPr>
        <w:ind w:firstLine="708"/>
        <w:jc w:val="both"/>
      </w:pPr>
      <w:r w:rsidRPr="006F25D4">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FF7B74" w:rsidRPr="006F25D4" w:rsidRDefault="00FF7B74" w:rsidP="00FF7B74">
      <w:pPr>
        <w:widowControl w:val="0"/>
        <w:autoSpaceDE w:val="0"/>
        <w:autoSpaceDN w:val="0"/>
        <w:adjustRightInd w:val="0"/>
        <w:ind w:firstLine="709"/>
        <w:jc w:val="both"/>
      </w:pPr>
      <w:r w:rsidRPr="006F25D4">
        <w:t xml:space="preserve"> - на содержание специалистов по опеке и попечительству;</w:t>
      </w:r>
    </w:p>
    <w:p w:rsidR="00FF7B74" w:rsidRPr="006F25D4" w:rsidRDefault="00FF7B74" w:rsidP="00FF7B74">
      <w:pPr>
        <w:widowControl w:val="0"/>
        <w:autoSpaceDE w:val="0"/>
        <w:autoSpaceDN w:val="0"/>
        <w:adjustRightInd w:val="0"/>
        <w:ind w:firstLine="709"/>
        <w:jc w:val="both"/>
      </w:pPr>
      <w:r w:rsidRPr="006F25D4">
        <w:t xml:space="preserve"> - на содержание детей, переданных в приемные семьи;</w:t>
      </w:r>
    </w:p>
    <w:p w:rsidR="00FF7B74" w:rsidRPr="006F25D4" w:rsidRDefault="00FF7B74" w:rsidP="00FF7B74">
      <w:pPr>
        <w:widowControl w:val="0"/>
        <w:autoSpaceDE w:val="0"/>
        <w:autoSpaceDN w:val="0"/>
        <w:adjustRightInd w:val="0"/>
        <w:ind w:firstLine="709"/>
        <w:jc w:val="both"/>
      </w:pPr>
      <w:r w:rsidRPr="006F25D4">
        <w:t xml:space="preserve"> - на выплату вознаграждения, причитающегося приемному родителю;</w:t>
      </w:r>
    </w:p>
    <w:p w:rsidR="00FF7B74" w:rsidRPr="006F25D4" w:rsidRDefault="00FF7B74" w:rsidP="00FF7B74">
      <w:pPr>
        <w:widowControl w:val="0"/>
        <w:autoSpaceDE w:val="0"/>
        <w:autoSpaceDN w:val="0"/>
        <w:adjustRightInd w:val="0"/>
        <w:ind w:firstLine="709"/>
        <w:jc w:val="both"/>
      </w:pPr>
      <w:r w:rsidRPr="006F25D4">
        <w:t xml:space="preserve"> - на содержание подопечных детей в семьях опекунов (попечителей);</w:t>
      </w:r>
    </w:p>
    <w:p w:rsidR="00FF7B74" w:rsidRPr="006F25D4" w:rsidRDefault="00FF7B74" w:rsidP="00FF7B74">
      <w:pPr>
        <w:widowControl w:val="0"/>
        <w:autoSpaceDE w:val="0"/>
        <w:autoSpaceDN w:val="0"/>
        <w:adjustRightInd w:val="0"/>
        <w:ind w:firstLine="709"/>
        <w:jc w:val="both"/>
      </w:pPr>
      <w:r w:rsidRPr="006F25D4">
        <w:t>- на выплату единовременного пособия при передаче ребенка на воспитание в семью;</w:t>
      </w:r>
    </w:p>
    <w:p w:rsidR="00FF7B74" w:rsidRPr="006F25D4" w:rsidRDefault="00FF7B74" w:rsidP="00FF7B74">
      <w:pPr>
        <w:widowControl w:val="0"/>
        <w:autoSpaceDE w:val="0"/>
        <w:autoSpaceDN w:val="0"/>
        <w:adjustRightInd w:val="0"/>
        <w:ind w:firstLine="709"/>
        <w:jc w:val="both"/>
      </w:pPr>
      <w:r w:rsidRPr="006F25D4">
        <w:t>- на выплату расходов на компенсацию, выплачиваемую родителям в целях материальной поддержки воспитания и обучения детей, посещающих ДОУ.</w:t>
      </w:r>
    </w:p>
    <w:p w:rsidR="00FF7B74" w:rsidRPr="006F25D4" w:rsidRDefault="00FF7B74" w:rsidP="00FF7B74">
      <w:pPr>
        <w:widowControl w:val="0"/>
        <w:autoSpaceDE w:val="0"/>
        <w:autoSpaceDN w:val="0"/>
        <w:adjustRightInd w:val="0"/>
        <w:ind w:firstLine="709"/>
        <w:jc w:val="both"/>
      </w:pPr>
      <w:r w:rsidRPr="006F25D4">
        <w:t xml:space="preserve"> 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FF7B74" w:rsidRPr="006F25D4" w:rsidRDefault="00FF7B74" w:rsidP="00FF7B74">
      <w:pPr>
        <w:widowControl w:val="0"/>
        <w:autoSpaceDE w:val="0"/>
        <w:autoSpaceDN w:val="0"/>
        <w:adjustRightInd w:val="0"/>
        <w:ind w:firstLine="709"/>
        <w:jc w:val="both"/>
      </w:pPr>
      <w:r w:rsidRPr="006F25D4">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FF7B74" w:rsidRPr="006F25D4" w:rsidRDefault="00FF7B74" w:rsidP="00FF7B74">
      <w:pPr>
        <w:widowControl w:val="0"/>
        <w:autoSpaceDE w:val="0"/>
        <w:autoSpaceDN w:val="0"/>
        <w:adjustRightInd w:val="0"/>
        <w:ind w:firstLine="709"/>
        <w:jc w:val="both"/>
      </w:pPr>
      <w:r w:rsidRPr="006F25D4">
        <w:t>Финансирование подпрограммы в заявленных объемах позволит достичь поставленной цели.</w:t>
      </w:r>
    </w:p>
    <w:p w:rsidR="00FF7B74" w:rsidRPr="006F25D4" w:rsidRDefault="00FF7B74" w:rsidP="00FF7B74">
      <w:pPr>
        <w:widowControl w:val="0"/>
        <w:autoSpaceDE w:val="0"/>
        <w:autoSpaceDN w:val="0"/>
        <w:adjustRightInd w:val="0"/>
        <w:ind w:firstLine="709"/>
        <w:jc w:val="both"/>
      </w:pPr>
      <w:r w:rsidRPr="006F25D4">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6F25D4">
        <w:rPr>
          <w:spacing w:val="-5"/>
        </w:rPr>
        <w:t xml:space="preserve"> </w:t>
      </w:r>
    </w:p>
    <w:p w:rsidR="00FF7B74" w:rsidRPr="006F25D4" w:rsidRDefault="00FF7B74" w:rsidP="00FF7B74">
      <w:pPr>
        <w:ind w:firstLine="709"/>
        <w:jc w:val="both"/>
      </w:pPr>
    </w:p>
    <w:p w:rsidR="00FF7B74" w:rsidRPr="006F25D4" w:rsidRDefault="00FF7B74" w:rsidP="00FF7B74">
      <w:pPr>
        <w:ind w:firstLine="709"/>
        <w:jc w:val="center"/>
      </w:pPr>
      <w:r w:rsidRPr="006F25D4">
        <w:t>6. Анализ рисков реализации подпрограммы и описание мер управления рисками реализации подпрограммы</w:t>
      </w:r>
    </w:p>
    <w:p w:rsidR="00FF7B74" w:rsidRPr="006F25D4" w:rsidRDefault="00FF7B74" w:rsidP="00FF7B74">
      <w:pPr>
        <w:jc w:val="center"/>
      </w:pPr>
    </w:p>
    <w:p w:rsidR="00FF7B74" w:rsidRPr="006F25D4" w:rsidRDefault="00FF7B74" w:rsidP="00FF7B74">
      <w:pPr>
        <w:ind w:firstLine="708"/>
        <w:jc w:val="both"/>
      </w:pPr>
      <w:r w:rsidRPr="006F25D4">
        <w:t>Риск неуспешной реализации подпрограммы при исключении форс-мажорных обстоятельств оценивается как минимальный.</w:t>
      </w:r>
    </w:p>
    <w:p w:rsidR="00FF7B74" w:rsidRPr="006F25D4" w:rsidRDefault="00FF7B74" w:rsidP="00FF7B74">
      <w:pPr>
        <w:pStyle w:val="ac"/>
        <w:numPr>
          <w:ilvl w:val="0"/>
          <w:numId w:val="25"/>
        </w:numPr>
        <w:suppressAutoHyphens w:val="0"/>
        <w:ind w:left="357" w:hanging="357"/>
        <w:jc w:val="both"/>
        <w:rPr>
          <w:lang w:eastAsia="ru-RU"/>
        </w:rPr>
      </w:pPr>
      <w:r w:rsidRPr="006F25D4">
        <w:rPr>
          <w:lang w:eastAsia="ru-RU"/>
        </w:rPr>
        <w:lastRenderedPageBreak/>
        <w:t>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FF7B74" w:rsidRPr="006F25D4" w:rsidRDefault="00FF7B74" w:rsidP="00FF7B74">
      <w:pPr>
        <w:pStyle w:val="ac"/>
        <w:numPr>
          <w:ilvl w:val="0"/>
          <w:numId w:val="25"/>
        </w:numPr>
        <w:suppressAutoHyphens w:val="0"/>
        <w:ind w:left="357" w:hanging="357"/>
        <w:jc w:val="both"/>
        <w:rPr>
          <w:lang w:eastAsia="ru-RU"/>
        </w:rPr>
      </w:pPr>
      <w:r w:rsidRPr="006F25D4">
        <w:rPr>
          <w:lang w:eastAsia="ru-RU"/>
        </w:rPr>
        <w:t>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FF7B74" w:rsidRPr="006F25D4" w:rsidRDefault="00FF7B74" w:rsidP="00FF7B74">
      <w:pPr>
        <w:pStyle w:val="ac"/>
        <w:numPr>
          <w:ilvl w:val="0"/>
          <w:numId w:val="25"/>
        </w:numPr>
        <w:suppressAutoHyphens w:val="0"/>
        <w:ind w:left="357" w:hanging="357"/>
        <w:jc w:val="both"/>
        <w:rPr>
          <w:lang w:eastAsia="ru-RU"/>
        </w:rPr>
      </w:pPr>
      <w:r w:rsidRPr="006F25D4">
        <w:rPr>
          <w:lang w:eastAsia="ru-RU"/>
        </w:rPr>
        <w:t>Финансовые риски, которые связаны с финансированием мероприятий подпрограммы в неполном объеме.</w:t>
      </w:r>
    </w:p>
    <w:p w:rsidR="00FF7B74" w:rsidRPr="006F25D4" w:rsidRDefault="00FF7B74" w:rsidP="00FF7B74">
      <w:pPr>
        <w:pStyle w:val="ac"/>
        <w:numPr>
          <w:ilvl w:val="0"/>
          <w:numId w:val="25"/>
        </w:numPr>
        <w:suppressAutoHyphens w:val="0"/>
        <w:ind w:left="357" w:hanging="357"/>
        <w:jc w:val="both"/>
        <w:rPr>
          <w:lang w:eastAsia="ru-RU"/>
        </w:rPr>
      </w:pPr>
      <w:r w:rsidRPr="006F25D4">
        <w:rPr>
          <w:lang w:eastAsia="ru-RU"/>
        </w:rPr>
        <w:t>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 числе повышению инфляции, снижению темпов экономического роста и дохода населения.</w:t>
      </w:r>
    </w:p>
    <w:p w:rsidR="00FF7B74" w:rsidRPr="006F25D4" w:rsidRDefault="00FF7B74" w:rsidP="00FF7B74">
      <w:pPr>
        <w:ind w:firstLine="357"/>
        <w:jc w:val="both"/>
        <w:rPr>
          <w:lang w:eastAsia="ru-RU"/>
        </w:rPr>
      </w:pPr>
      <w:r w:rsidRPr="006F25D4">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F7B74" w:rsidRPr="006F25D4" w:rsidRDefault="00FF7B74" w:rsidP="00FF7B74">
      <w:pPr>
        <w:ind w:firstLine="357"/>
        <w:jc w:val="both"/>
      </w:pPr>
    </w:p>
    <w:p w:rsidR="00FF7B74" w:rsidRPr="006F25D4" w:rsidRDefault="00FF7B74" w:rsidP="00FF7B74">
      <w:pPr>
        <w:jc w:val="center"/>
      </w:pPr>
      <w:r w:rsidRPr="006F25D4">
        <w:t>7. Оценка эффективности реализации подпрограммы</w:t>
      </w:r>
    </w:p>
    <w:p w:rsidR="00FF7B74" w:rsidRPr="006F25D4" w:rsidRDefault="00FF7B74" w:rsidP="00FF7B74">
      <w:pPr>
        <w:ind w:firstLine="709"/>
        <w:jc w:val="both"/>
      </w:pPr>
    </w:p>
    <w:p w:rsidR="00FF7B74" w:rsidRPr="006F25D4" w:rsidRDefault="00FF7B74" w:rsidP="00FF7B74">
      <w:pPr>
        <w:ind w:firstLine="709"/>
        <w:jc w:val="both"/>
      </w:pPr>
      <w:r w:rsidRPr="006F25D4">
        <w:t>В результате реализации мероприятий подпрограммы в 2020-2025 годах планируется достижение следующих мероприятий, характеризующих эффективность реализации подпрограммы:</w:t>
      </w:r>
    </w:p>
    <w:p w:rsidR="00FF7B74" w:rsidRPr="006F25D4" w:rsidRDefault="00FF7B74" w:rsidP="00FF7B74">
      <w:pPr>
        <w:ind w:firstLine="709"/>
        <w:jc w:val="both"/>
      </w:pPr>
      <w:r w:rsidRPr="006F25D4">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FF7B74" w:rsidRPr="006F25D4" w:rsidRDefault="00FF7B74" w:rsidP="00FF7B74">
      <w:pPr>
        <w:widowControl w:val="0"/>
        <w:autoSpaceDE w:val="0"/>
        <w:autoSpaceDN w:val="0"/>
        <w:adjustRightInd w:val="0"/>
        <w:ind w:firstLine="709"/>
        <w:jc w:val="both"/>
      </w:pPr>
      <w:r w:rsidRPr="006F25D4">
        <w:t>- устройство детей-сирот и детей, оставшихся без попечения родителей в замещающие семьи;</w:t>
      </w:r>
    </w:p>
    <w:p w:rsidR="00FF7B74" w:rsidRPr="006F25D4" w:rsidRDefault="00FF7B74" w:rsidP="00FF7B74">
      <w:pPr>
        <w:ind w:firstLine="709"/>
        <w:jc w:val="both"/>
      </w:pPr>
      <w:r w:rsidRPr="006F25D4">
        <w:t>- профилактика возвратов детей из замещающих семей;</w:t>
      </w:r>
    </w:p>
    <w:p w:rsidR="00FF7B74" w:rsidRPr="006F25D4" w:rsidRDefault="00FF7B74" w:rsidP="00FF7B74">
      <w:pPr>
        <w:ind w:firstLine="709"/>
        <w:jc w:val="both"/>
      </w:pPr>
      <w:r w:rsidRPr="006F25D4">
        <w:t>- профилактика всех форм неблагополучия ребенка, защита их прав и законных интересов в семье;</w:t>
      </w:r>
    </w:p>
    <w:p w:rsidR="00FF7B74" w:rsidRPr="006F25D4" w:rsidRDefault="00FF7B74" w:rsidP="00FF7B74">
      <w:pPr>
        <w:ind w:firstLine="709"/>
        <w:jc w:val="both"/>
      </w:pPr>
      <w:r w:rsidRPr="006F25D4">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FF7B74" w:rsidRPr="006F25D4" w:rsidRDefault="00FF7B74" w:rsidP="00FF7B74">
      <w:pPr>
        <w:ind w:firstLine="709"/>
        <w:jc w:val="both"/>
      </w:pPr>
      <w:r w:rsidRPr="006F25D4">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FF7B74" w:rsidRPr="006F25D4" w:rsidRDefault="00FF7B74" w:rsidP="00FF7B74">
      <w:pPr>
        <w:ind w:firstLine="709"/>
        <w:jc w:val="both"/>
      </w:pPr>
      <w:r w:rsidRPr="006F25D4">
        <w:t>Оценка эффективности реализации подпрограммы будет осуществляться на основе степени оценки достижения целей и решения задач подпрограммы в целом, степени соответствия запланированного уровня затрат и эффективности использования средств областного бюджета.</w:t>
      </w:r>
    </w:p>
    <w:p w:rsidR="00FF7B74" w:rsidRPr="006F25D4" w:rsidRDefault="00FF7B74" w:rsidP="00FF7B74">
      <w:pPr>
        <w:ind w:firstLine="709"/>
        <w:jc w:val="both"/>
      </w:pPr>
    </w:p>
    <w:p w:rsidR="00FF7B74" w:rsidRPr="006F25D4" w:rsidRDefault="00FF7B74" w:rsidP="00FF7B74">
      <w:pPr>
        <w:widowControl w:val="0"/>
        <w:pBdr>
          <w:bottom w:val="single" w:sz="4" w:space="31" w:color="FFFFFF"/>
        </w:pBdr>
        <w:jc w:val="both"/>
      </w:pPr>
    </w:p>
    <w:p w:rsidR="00FF7B74" w:rsidRPr="006F25D4" w:rsidRDefault="00FF7B74" w:rsidP="00FF7B74"/>
    <w:p w:rsidR="00FF7B74" w:rsidRPr="006F25D4" w:rsidRDefault="00FF7B74" w:rsidP="00FF7B74">
      <w:pPr>
        <w:jc w:val="center"/>
      </w:pPr>
    </w:p>
    <w:p w:rsidR="00FF7B74" w:rsidRPr="006F25D4" w:rsidRDefault="00FF7B74" w:rsidP="00FF7B74">
      <w:pPr>
        <w:jc w:val="center"/>
      </w:pPr>
    </w:p>
    <w:p w:rsidR="00FF7B74" w:rsidRPr="006F25D4" w:rsidRDefault="00FF7B74" w:rsidP="00FF7B74">
      <w:pPr>
        <w:widowControl w:val="0"/>
        <w:autoSpaceDE w:val="0"/>
        <w:autoSpaceDN w:val="0"/>
        <w:adjustRightInd w:val="0"/>
        <w:ind w:firstLine="709"/>
        <w:jc w:val="both"/>
      </w:pPr>
      <w:r w:rsidRPr="006F25D4">
        <w:lastRenderedPageBreak/>
        <w:t xml:space="preserve">                                                                                   Приложение №3</w:t>
      </w:r>
    </w:p>
    <w:tbl>
      <w:tblPr>
        <w:tblW w:w="14762" w:type="dxa"/>
        <w:tblInd w:w="-1168" w:type="dxa"/>
        <w:tblLayout w:type="fixed"/>
        <w:tblLook w:val="04A0"/>
      </w:tblPr>
      <w:tblGrid>
        <w:gridCol w:w="851"/>
        <w:gridCol w:w="3969"/>
        <w:gridCol w:w="993"/>
        <w:gridCol w:w="850"/>
        <w:gridCol w:w="851"/>
        <w:gridCol w:w="850"/>
        <w:gridCol w:w="652"/>
        <w:gridCol w:w="199"/>
        <w:gridCol w:w="761"/>
        <w:gridCol w:w="89"/>
        <w:gridCol w:w="871"/>
        <w:gridCol w:w="121"/>
        <w:gridCol w:w="839"/>
        <w:gridCol w:w="960"/>
        <w:gridCol w:w="236"/>
        <w:gridCol w:w="1670"/>
      </w:tblGrid>
      <w:tr w:rsidR="00FF7B74" w:rsidRPr="006F25D4" w:rsidTr="00AE0745">
        <w:trPr>
          <w:trHeight w:val="1305"/>
        </w:trPr>
        <w:tc>
          <w:tcPr>
            <w:tcW w:w="1105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Сведения о показателях (индикаторах) </w:t>
            </w:r>
            <w:r w:rsidRPr="006F25D4">
              <w:rPr>
                <w:bCs/>
                <w:lang w:eastAsia="ru-RU"/>
              </w:rPr>
              <w:t xml:space="preserve"> </w:t>
            </w:r>
            <w:r w:rsidRPr="006F25D4">
              <w:rPr>
                <w:lang w:eastAsia="ru-RU"/>
              </w:rPr>
              <w:t>муниципальной программы "Развитие образования " Панинского муниципального района  Воронежской области</w:t>
            </w:r>
            <w:r w:rsidRPr="006F25D4">
              <w:rPr>
                <w:lang w:eastAsia="ru-RU"/>
              </w:rPr>
              <w:br/>
              <w:t xml:space="preserve"> и их значениях</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300"/>
        </w:trPr>
        <w:tc>
          <w:tcPr>
            <w:tcW w:w="851" w:type="dxa"/>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3969" w:type="dxa"/>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993" w:type="dxa"/>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3203"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960" w:type="dxa"/>
            <w:gridSpan w:val="2"/>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960" w:type="dxa"/>
            <w:gridSpan w:val="2"/>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960" w:type="dxa"/>
            <w:gridSpan w:val="2"/>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960" w:type="dxa"/>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236" w:type="dxa"/>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670" w:type="dxa"/>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 п/п</w:t>
            </w:r>
          </w:p>
        </w:tc>
        <w:tc>
          <w:tcPr>
            <w:tcW w:w="39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Наименование показателя (индикатора)</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Ед. измерения</w:t>
            </w:r>
          </w:p>
        </w:tc>
        <w:tc>
          <w:tcPr>
            <w:tcW w:w="5244" w:type="dxa"/>
            <w:gridSpan w:val="9"/>
            <w:tcBorders>
              <w:top w:val="single" w:sz="4" w:space="0" w:color="auto"/>
              <w:left w:val="nil"/>
              <w:bottom w:val="single" w:sz="4" w:space="0" w:color="auto"/>
              <w:right w:val="single" w:sz="4" w:space="0" w:color="000000"/>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Значения показателя (индикатора) по годам реализации  муниципальной программы</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343"/>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FF7B74" w:rsidRPr="006F25D4" w:rsidRDefault="00FF7B74" w:rsidP="00AE0745">
            <w:pPr>
              <w:suppressAutoHyphens w:val="0"/>
              <w:rPr>
                <w:lang w:eastAsia="ru-RU"/>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FF7B74" w:rsidRPr="006F25D4" w:rsidRDefault="00FF7B74" w:rsidP="00AE0745">
            <w:pPr>
              <w:suppressAutoHyphens w:val="0"/>
              <w:rPr>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F7B74" w:rsidRPr="006F25D4" w:rsidRDefault="00FF7B74" w:rsidP="00AE0745">
            <w:pPr>
              <w:suppressAutoHyphens w:val="0"/>
              <w:rPr>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2020</w:t>
            </w:r>
          </w:p>
        </w:tc>
        <w:tc>
          <w:tcPr>
            <w:tcW w:w="851" w:type="dxa"/>
            <w:tcBorders>
              <w:top w:val="nil"/>
              <w:left w:val="nil"/>
              <w:bottom w:val="single" w:sz="4" w:space="0" w:color="auto"/>
              <w:right w:val="single" w:sz="4" w:space="0" w:color="auto"/>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2021</w:t>
            </w:r>
          </w:p>
        </w:tc>
        <w:tc>
          <w:tcPr>
            <w:tcW w:w="850" w:type="dxa"/>
            <w:tcBorders>
              <w:top w:val="nil"/>
              <w:left w:val="nil"/>
              <w:bottom w:val="single" w:sz="4" w:space="0" w:color="auto"/>
              <w:right w:val="single" w:sz="4" w:space="0" w:color="auto"/>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2022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2023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2024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F7B74" w:rsidRPr="006F25D4" w:rsidRDefault="00FF7B74" w:rsidP="00AE0745">
            <w:pPr>
              <w:suppressAutoHyphens w:val="0"/>
              <w:jc w:val="center"/>
              <w:rPr>
                <w:lang w:eastAsia="ru-RU"/>
              </w:rPr>
            </w:pPr>
            <w:r w:rsidRPr="006F25D4">
              <w:rPr>
                <w:lang w:eastAsia="ru-RU"/>
              </w:rPr>
              <w:t>2025</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1260"/>
        </w:trPr>
        <w:tc>
          <w:tcPr>
            <w:tcW w:w="851" w:type="dxa"/>
            <w:vMerge w:val="restart"/>
            <w:tcBorders>
              <w:top w:val="nil"/>
              <w:left w:val="single" w:sz="4" w:space="0" w:color="auto"/>
              <w:right w:val="single" w:sz="4" w:space="0" w:color="auto"/>
            </w:tcBorders>
            <w:shd w:val="clear" w:color="auto" w:fill="auto"/>
            <w:noWrap/>
            <w:vAlign w:val="bottom"/>
          </w:tcPr>
          <w:p w:rsidR="00FF7B74" w:rsidRPr="006F25D4" w:rsidRDefault="00FF7B74" w:rsidP="00AE0745">
            <w:pPr>
              <w:jc w:val="right"/>
              <w:rPr>
                <w:lang w:eastAsia="ru-RU"/>
              </w:rPr>
            </w:pPr>
            <w:r w:rsidRPr="006F25D4">
              <w:rPr>
                <w:lang w:eastAsia="ru-RU"/>
              </w:rPr>
              <w:t>1</w:t>
            </w:r>
          </w:p>
        </w:tc>
        <w:tc>
          <w:tcPr>
            <w:tcW w:w="3969" w:type="dxa"/>
            <w:vMerge w:val="restart"/>
            <w:tcBorders>
              <w:top w:val="nil"/>
              <w:left w:val="nil"/>
              <w:right w:val="single" w:sz="4" w:space="0" w:color="auto"/>
            </w:tcBorders>
            <w:shd w:val="clear" w:color="auto" w:fill="auto"/>
          </w:tcPr>
          <w:p w:rsidR="00FF7B74" w:rsidRPr="006F25D4" w:rsidRDefault="00FF7B74" w:rsidP="00AE0745">
            <w:pPr>
              <w:suppressAutoHyphens w:val="0"/>
              <w:jc w:val="center"/>
              <w:rPr>
                <w:lang w:eastAsia="ru-RU"/>
              </w:rPr>
            </w:pPr>
            <w:r w:rsidRPr="006F25D4">
              <w:rPr>
                <w:lang w:eastAsia="ru-RU"/>
              </w:rPr>
              <w:t>Подпрограмма 1 «Повышение доступности и качества дошкольного образования»:</w:t>
            </w:r>
          </w:p>
          <w:p w:rsidR="00FF7B74" w:rsidRPr="006F25D4" w:rsidRDefault="00FF7B74" w:rsidP="00AE0745">
            <w:pPr>
              <w:jc w:val="center"/>
              <w:rPr>
                <w:lang w:eastAsia="ru-RU"/>
              </w:rPr>
            </w:pPr>
            <w:r w:rsidRPr="006F25D4">
              <w:rPr>
                <w:lang w:eastAsia="ru-RU"/>
              </w:rPr>
              <w:t>1.Доступность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993" w:type="dxa"/>
            <w:vMerge w:val="restart"/>
            <w:tcBorders>
              <w:top w:val="nil"/>
              <w:left w:val="nil"/>
              <w:right w:val="single" w:sz="4" w:space="0" w:color="auto"/>
            </w:tcBorders>
            <w:shd w:val="clear" w:color="auto" w:fill="auto"/>
            <w:noWrap/>
            <w:vAlign w:val="bottom"/>
          </w:tcPr>
          <w:p w:rsidR="00FF7B74" w:rsidRPr="006F25D4" w:rsidRDefault="00FF7B74" w:rsidP="00AE0745">
            <w:pPr>
              <w:rPr>
                <w:lang w:eastAsia="ru-RU"/>
              </w:rPr>
            </w:pPr>
            <w:r w:rsidRPr="006F25D4">
              <w:rPr>
                <w:lang w:eastAsia="ru-RU"/>
              </w:rPr>
              <w:t>%</w:t>
            </w:r>
          </w:p>
        </w:tc>
        <w:tc>
          <w:tcPr>
            <w:tcW w:w="850" w:type="dxa"/>
            <w:vMerge w:val="restart"/>
            <w:tcBorders>
              <w:top w:val="nil"/>
              <w:left w:val="nil"/>
              <w:right w:val="single" w:sz="4" w:space="0" w:color="auto"/>
            </w:tcBorders>
            <w:shd w:val="clear" w:color="auto" w:fill="auto"/>
            <w:noWrap/>
            <w:vAlign w:val="bottom"/>
          </w:tcPr>
          <w:p w:rsidR="00FF7B74" w:rsidRPr="006F25D4" w:rsidRDefault="00FF7B74" w:rsidP="00AE0745">
            <w:pPr>
              <w:jc w:val="right"/>
              <w:rPr>
                <w:lang w:eastAsia="ru-RU"/>
              </w:rPr>
            </w:pPr>
            <w:r w:rsidRPr="006F25D4">
              <w:rPr>
                <w:lang w:eastAsia="ru-RU"/>
              </w:rPr>
              <w:t xml:space="preserve">28,1 </w:t>
            </w:r>
          </w:p>
        </w:tc>
        <w:tc>
          <w:tcPr>
            <w:tcW w:w="851" w:type="dxa"/>
            <w:vMerge w:val="restart"/>
            <w:tcBorders>
              <w:top w:val="nil"/>
              <w:left w:val="nil"/>
              <w:right w:val="single" w:sz="4" w:space="0" w:color="auto"/>
            </w:tcBorders>
            <w:shd w:val="clear" w:color="auto" w:fill="auto"/>
            <w:noWrap/>
            <w:vAlign w:val="bottom"/>
          </w:tcPr>
          <w:p w:rsidR="00FF7B74" w:rsidRPr="006F25D4" w:rsidRDefault="00FF7B74" w:rsidP="00AE0745">
            <w:pPr>
              <w:jc w:val="right"/>
              <w:rPr>
                <w:lang w:eastAsia="ru-RU"/>
              </w:rPr>
            </w:pPr>
            <w:r w:rsidRPr="006F25D4">
              <w:rPr>
                <w:lang w:eastAsia="ru-RU"/>
              </w:rPr>
              <w:t xml:space="preserve">28,9 </w:t>
            </w:r>
          </w:p>
        </w:tc>
        <w:tc>
          <w:tcPr>
            <w:tcW w:w="850" w:type="dxa"/>
            <w:vMerge w:val="restart"/>
            <w:tcBorders>
              <w:top w:val="nil"/>
              <w:left w:val="nil"/>
              <w:right w:val="single" w:sz="4" w:space="0" w:color="auto"/>
            </w:tcBorders>
            <w:shd w:val="clear" w:color="auto" w:fill="auto"/>
            <w:noWrap/>
            <w:vAlign w:val="bottom"/>
          </w:tcPr>
          <w:p w:rsidR="00FF7B74" w:rsidRPr="006F25D4" w:rsidRDefault="00FF7B74" w:rsidP="00AE0745">
            <w:pPr>
              <w:jc w:val="right"/>
              <w:rPr>
                <w:lang w:eastAsia="ru-RU"/>
              </w:rPr>
            </w:pPr>
            <w:r w:rsidRPr="006F25D4">
              <w:rPr>
                <w:lang w:eastAsia="ru-RU"/>
              </w:rPr>
              <w:t xml:space="preserve">28,9 </w:t>
            </w:r>
          </w:p>
        </w:tc>
        <w:tc>
          <w:tcPr>
            <w:tcW w:w="851" w:type="dxa"/>
            <w:gridSpan w:val="2"/>
            <w:vMerge w:val="restart"/>
            <w:tcBorders>
              <w:top w:val="nil"/>
              <w:left w:val="nil"/>
              <w:right w:val="single" w:sz="4" w:space="0" w:color="auto"/>
            </w:tcBorders>
            <w:shd w:val="clear" w:color="auto" w:fill="auto"/>
            <w:noWrap/>
            <w:vAlign w:val="bottom"/>
          </w:tcPr>
          <w:p w:rsidR="00FF7B74" w:rsidRPr="006F25D4" w:rsidRDefault="00FF7B74" w:rsidP="00AE0745">
            <w:pPr>
              <w:jc w:val="right"/>
              <w:rPr>
                <w:lang w:eastAsia="ru-RU"/>
              </w:rPr>
            </w:pPr>
            <w:r w:rsidRPr="006F25D4">
              <w:rPr>
                <w:lang w:eastAsia="ru-RU"/>
              </w:rPr>
              <w:t xml:space="preserve">30,1 </w:t>
            </w:r>
          </w:p>
        </w:tc>
        <w:tc>
          <w:tcPr>
            <w:tcW w:w="850" w:type="dxa"/>
            <w:gridSpan w:val="2"/>
            <w:vMerge w:val="restart"/>
            <w:tcBorders>
              <w:top w:val="nil"/>
              <w:left w:val="nil"/>
              <w:right w:val="single" w:sz="4" w:space="0" w:color="auto"/>
            </w:tcBorders>
            <w:shd w:val="clear" w:color="auto" w:fill="auto"/>
            <w:noWrap/>
            <w:vAlign w:val="bottom"/>
          </w:tcPr>
          <w:p w:rsidR="00FF7B74" w:rsidRPr="006F25D4" w:rsidRDefault="00FF7B74" w:rsidP="00AE0745">
            <w:pPr>
              <w:jc w:val="right"/>
              <w:rPr>
                <w:lang w:eastAsia="ru-RU"/>
              </w:rPr>
            </w:pPr>
            <w:r w:rsidRPr="006F25D4">
              <w:rPr>
                <w:lang w:eastAsia="ru-RU"/>
              </w:rPr>
              <w:t xml:space="preserve">30,1 </w:t>
            </w:r>
          </w:p>
        </w:tc>
        <w:tc>
          <w:tcPr>
            <w:tcW w:w="992" w:type="dxa"/>
            <w:gridSpan w:val="2"/>
            <w:vMerge w:val="restart"/>
            <w:tcBorders>
              <w:top w:val="nil"/>
              <w:left w:val="nil"/>
              <w:right w:val="single" w:sz="4" w:space="0" w:color="auto"/>
            </w:tcBorders>
            <w:shd w:val="clear" w:color="auto" w:fill="auto"/>
            <w:noWrap/>
            <w:vAlign w:val="bottom"/>
          </w:tcPr>
          <w:p w:rsidR="00FF7B74" w:rsidRPr="006F25D4" w:rsidRDefault="00FF7B74" w:rsidP="00AE0745">
            <w:pPr>
              <w:jc w:val="right"/>
              <w:rPr>
                <w:lang w:eastAsia="ru-RU"/>
              </w:rPr>
            </w:pPr>
            <w:r w:rsidRPr="006F25D4">
              <w:rPr>
                <w:lang w:eastAsia="ru-RU"/>
              </w:rPr>
              <w:t xml:space="preserve">30,1 </w:t>
            </w:r>
          </w:p>
        </w:tc>
        <w:tc>
          <w:tcPr>
            <w:tcW w:w="3705" w:type="dxa"/>
            <w:gridSpan w:val="4"/>
            <w:tcBorders>
              <w:top w:val="nil"/>
              <w:left w:val="nil"/>
              <w:bottom w:val="nil"/>
              <w:right w:val="nil"/>
            </w:tcBorders>
            <w:shd w:val="clear" w:color="auto" w:fill="auto"/>
            <w:noWrap/>
            <w:vAlign w:val="bottom"/>
          </w:tcPr>
          <w:p w:rsidR="00FF7B74" w:rsidRPr="006F25D4" w:rsidRDefault="00FF7B74" w:rsidP="00AE0745">
            <w:pPr>
              <w:suppressAutoHyphens w:val="0"/>
              <w:rPr>
                <w:lang w:eastAsia="ru-RU"/>
              </w:rPr>
            </w:pPr>
          </w:p>
        </w:tc>
      </w:tr>
      <w:tr w:rsidR="00FF7B74" w:rsidRPr="006F25D4" w:rsidTr="00AE0745">
        <w:trPr>
          <w:trHeight w:val="1260"/>
        </w:trPr>
        <w:tc>
          <w:tcPr>
            <w:tcW w:w="851" w:type="dxa"/>
            <w:vMerge/>
            <w:tcBorders>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p>
        </w:tc>
        <w:tc>
          <w:tcPr>
            <w:tcW w:w="3969" w:type="dxa"/>
            <w:vMerge/>
            <w:tcBorders>
              <w:left w:val="nil"/>
              <w:bottom w:val="single" w:sz="4" w:space="0" w:color="auto"/>
              <w:right w:val="single" w:sz="4" w:space="0" w:color="auto"/>
            </w:tcBorders>
            <w:shd w:val="clear" w:color="auto" w:fill="auto"/>
            <w:hideMark/>
          </w:tcPr>
          <w:p w:rsidR="00FF7B74" w:rsidRPr="006F25D4" w:rsidRDefault="00FF7B74" w:rsidP="00AE0745">
            <w:pPr>
              <w:suppressAutoHyphens w:val="0"/>
              <w:jc w:val="center"/>
              <w:rPr>
                <w:lang w:eastAsia="ru-RU"/>
              </w:rPr>
            </w:pPr>
          </w:p>
        </w:tc>
        <w:tc>
          <w:tcPr>
            <w:tcW w:w="993" w:type="dxa"/>
            <w:vMerge/>
            <w:tcBorders>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850" w:type="dxa"/>
            <w:vMerge/>
            <w:tcBorders>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p>
        </w:tc>
        <w:tc>
          <w:tcPr>
            <w:tcW w:w="851" w:type="dxa"/>
            <w:vMerge/>
            <w:tcBorders>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p>
        </w:tc>
        <w:tc>
          <w:tcPr>
            <w:tcW w:w="850" w:type="dxa"/>
            <w:vMerge/>
            <w:tcBorders>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p>
        </w:tc>
        <w:tc>
          <w:tcPr>
            <w:tcW w:w="851" w:type="dxa"/>
            <w:gridSpan w:val="2"/>
            <w:vMerge/>
            <w:tcBorders>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p>
        </w:tc>
        <w:tc>
          <w:tcPr>
            <w:tcW w:w="850" w:type="dxa"/>
            <w:gridSpan w:val="2"/>
            <w:vMerge/>
            <w:tcBorders>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p>
        </w:tc>
        <w:tc>
          <w:tcPr>
            <w:tcW w:w="992" w:type="dxa"/>
            <w:gridSpan w:val="2"/>
            <w:vMerge/>
            <w:tcBorders>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141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w:t>
            </w:r>
          </w:p>
        </w:tc>
        <w:tc>
          <w:tcPr>
            <w:tcW w:w="3969" w:type="dxa"/>
            <w:tcBorders>
              <w:top w:val="nil"/>
              <w:left w:val="nil"/>
              <w:bottom w:val="single" w:sz="4" w:space="0" w:color="auto"/>
              <w:right w:val="single" w:sz="4" w:space="0" w:color="auto"/>
            </w:tcBorders>
            <w:shd w:val="clear" w:color="auto" w:fill="auto"/>
            <w:hideMark/>
          </w:tcPr>
          <w:p w:rsidR="00FF7B74" w:rsidRPr="006F25D4" w:rsidRDefault="00FF7B74" w:rsidP="00AE0745">
            <w:pPr>
              <w:suppressAutoHyphens w:val="0"/>
              <w:jc w:val="center"/>
              <w:rPr>
                <w:lang w:eastAsia="ru-RU"/>
              </w:rPr>
            </w:pPr>
            <w:r w:rsidRPr="006F25D4">
              <w:rPr>
                <w:lang w:eastAsia="ru-RU"/>
              </w:rPr>
              <w:t>Подпрограмма 2 «Повышение доступности и качества общего образования»:</w:t>
            </w:r>
          </w:p>
          <w:p w:rsidR="00FF7B74" w:rsidRPr="006F25D4" w:rsidRDefault="00FF7B74" w:rsidP="00AE0745">
            <w:pPr>
              <w:suppressAutoHyphens w:val="0"/>
              <w:jc w:val="center"/>
              <w:rPr>
                <w:lang w:eastAsia="ru-RU"/>
              </w:rPr>
            </w:pPr>
            <w:r w:rsidRPr="006F25D4">
              <w:rPr>
                <w:lang w:eastAsia="ru-RU"/>
              </w:rPr>
              <w:t>1. Удельный вес численности учителей в возрасте до 35 лет в общей численности учителей в общеобразовательных учреждениях;</w:t>
            </w:r>
          </w:p>
        </w:tc>
        <w:tc>
          <w:tcPr>
            <w:tcW w:w="993"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6,5 </w:t>
            </w:r>
          </w:p>
        </w:tc>
        <w:tc>
          <w:tcPr>
            <w:tcW w:w="851"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6,5 </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6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6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6,2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6,3 </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9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w:t>
            </w:r>
          </w:p>
        </w:tc>
        <w:tc>
          <w:tcPr>
            <w:tcW w:w="3969" w:type="dxa"/>
            <w:tcBorders>
              <w:top w:val="nil"/>
              <w:left w:val="nil"/>
              <w:bottom w:val="single" w:sz="4" w:space="0" w:color="auto"/>
              <w:right w:val="single" w:sz="4" w:space="0" w:color="auto"/>
            </w:tcBorders>
            <w:shd w:val="clear" w:color="auto" w:fill="auto"/>
            <w:hideMark/>
          </w:tcPr>
          <w:p w:rsidR="00FF7B74" w:rsidRPr="006F25D4" w:rsidRDefault="00FF7B74" w:rsidP="00AE0745">
            <w:pPr>
              <w:suppressAutoHyphens w:val="0"/>
              <w:jc w:val="center"/>
              <w:rPr>
                <w:lang w:eastAsia="ru-RU"/>
              </w:rPr>
            </w:pPr>
            <w:r w:rsidRPr="006F25D4">
              <w:rPr>
                <w:lang w:eastAsia="ru-RU"/>
              </w:rPr>
              <w:t>2.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tc>
        <w:tc>
          <w:tcPr>
            <w:tcW w:w="993"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86,1 </w:t>
            </w:r>
          </w:p>
        </w:tc>
        <w:tc>
          <w:tcPr>
            <w:tcW w:w="851"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87,1 </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87,2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87,9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 xml:space="preserve">88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88,1</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18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w:t>
            </w:r>
          </w:p>
        </w:tc>
        <w:tc>
          <w:tcPr>
            <w:tcW w:w="3969" w:type="dxa"/>
            <w:tcBorders>
              <w:top w:val="nil"/>
              <w:left w:val="nil"/>
              <w:bottom w:val="single" w:sz="4" w:space="0" w:color="auto"/>
              <w:right w:val="single" w:sz="4" w:space="0" w:color="auto"/>
            </w:tcBorders>
            <w:shd w:val="clear" w:color="auto" w:fill="auto"/>
            <w:hideMark/>
          </w:tcPr>
          <w:p w:rsidR="00FF7B74" w:rsidRPr="006F25D4" w:rsidRDefault="00FF7B74" w:rsidP="00AE0745">
            <w:pPr>
              <w:suppressAutoHyphens w:val="0"/>
              <w:jc w:val="center"/>
              <w:rPr>
                <w:lang w:eastAsia="ru-RU"/>
              </w:rPr>
            </w:pPr>
            <w:r w:rsidRPr="006F25D4">
              <w:rPr>
                <w:lang w:eastAsia="ru-RU"/>
              </w:rPr>
              <w:t xml:space="preserve">3.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993"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1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w:t>
            </w:r>
          </w:p>
        </w:tc>
        <w:tc>
          <w:tcPr>
            <w:tcW w:w="3969" w:type="dxa"/>
            <w:tcBorders>
              <w:top w:val="nil"/>
              <w:left w:val="nil"/>
              <w:bottom w:val="single" w:sz="4" w:space="0" w:color="auto"/>
              <w:right w:val="single" w:sz="4" w:space="0" w:color="auto"/>
            </w:tcBorders>
            <w:shd w:val="clear" w:color="auto" w:fill="auto"/>
            <w:hideMark/>
          </w:tcPr>
          <w:p w:rsidR="00FF7B74" w:rsidRPr="006F25D4" w:rsidRDefault="00FF7B74" w:rsidP="00AE0745">
            <w:pPr>
              <w:suppressAutoHyphens w:val="0"/>
              <w:jc w:val="center"/>
              <w:rPr>
                <w:lang w:eastAsia="ru-RU"/>
              </w:rPr>
            </w:pPr>
            <w:r w:rsidRPr="006F25D4">
              <w:rPr>
                <w:lang w:eastAsia="ru-RU"/>
              </w:rPr>
              <w:t xml:space="preserve">4. Удельный вес численности населения в возрасте 5 - 18 лет, охваченного образованием, в общей численности населения в возрасте 5 </w:t>
            </w:r>
            <w:r w:rsidRPr="006F25D4">
              <w:rPr>
                <w:lang w:eastAsia="ru-RU"/>
              </w:rPr>
              <w:lastRenderedPageBreak/>
              <w:t>- 18 лет</w:t>
            </w:r>
          </w:p>
        </w:tc>
        <w:tc>
          <w:tcPr>
            <w:tcW w:w="993"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lastRenderedPageBreak/>
              <w:t>%</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195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lastRenderedPageBreak/>
              <w:t>6</w:t>
            </w:r>
          </w:p>
        </w:tc>
        <w:tc>
          <w:tcPr>
            <w:tcW w:w="3969" w:type="dxa"/>
            <w:tcBorders>
              <w:top w:val="single" w:sz="4" w:space="0" w:color="auto"/>
              <w:left w:val="nil"/>
              <w:bottom w:val="single" w:sz="4" w:space="0" w:color="auto"/>
              <w:right w:val="single" w:sz="4" w:space="0" w:color="auto"/>
            </w:tcBorders>
            <w:shd w:val="clear" w:color="auto" w:fill="auto"/>
            <w:hideMark/>
          </w:tcPr>
          <w:p w:rsidR="00FF7B74" w:rsidRPr="006F25D4" w:rsidRDefault="00FF7B74" w:rsidP="00AE0745">
            <w:pPr>
              <w:jc w:val="center"/>
            </w:pPr>
            <w:r w:rsidRPr="006F25D4">
              <w:t>5.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FF7B74" w:rsidRPr="006F25D4" w:rsidRDefault="00FF7B74" w:rsidP="00AE0745">
            <w:pPr>
              <w:tabs>
                <w:tab w:val="left" w:pos="3015"/>
              </w:tabs>
              <w:rPr>
                <w:lang w:eastAsia="ru-RU"/>
              </w:rPr>
            </w:pPr>
            <w:r w:rsidRPr="006F25D4">
              <w:rPr>
                <w:lang w:eastAsia="ru-RU"/>
              </w:rPr>
              <w:tab/>
            </w:r>
          </w:p>
        </w:tc>
        <w:tc>
          <w:tcPr>
            <w:tcW w:w="993"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100</w:t>
            </w:r>
          </w:p>
        </w:tc>
        <w:tc>
          <w:tcPr>
            <w:tcW w:w="851"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100 </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100 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100 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100 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100 </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12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w:t>
            </w:r>
          </w:p>
        </w:tc>
        <w:tc>
          <w:tcPr>
            <w:tcW w:w="3969" w:type="dxa"/>
            <w:tcBorders>
              <w:top w:val="single" w:sz="4" w:space="0" w:color="auto"/>
              <w:left w:val="nil"/>
              <w:bottom w:val="single" w:sz="4" w:space="0" w:color="auto"/>
              <w:right w:val="single" w:sz="4" w:space="0" w:color="auto"/>
            </w:tcBorders>
            <w:shd w:val="clear" w:color="auto" w:fill="auto"/>
            <w:hideMark/>
          </w:tcPr>
          <w:p w:rsidR="00FF7B74" w:rsidRPr="006F25D4" w:rsidRDefault="00FF7B74" w:rsidP="00AE0745">
            <w:pPr>
              <w:suppressAutoHyphens w:val="0"/>
              <w:jc w:val="center"/>
              <w:rPr>
                <w:lang w:eastAsia="ru-RU"/>
              </w:rPr>
            </w:pPr>
            <w:r w:rsidRPr="006F25D4">
              <w:rPr>
                <w:lang w:eastAsia="ru-RU"/>
              </w:rPr>
              <w:t xml:space="preserve">6.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w:t>
            </w:r>
          </w:p>
        </w:tc>
        <w:tc>
          <w:tcPr>
            <w:tcW w:w="993"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1052"/>
        </w:trPr>
        <w:tc>
          <w:tcPr>
            <w:tcW w:w="851" w:type="dxa"/>
            <w:tcBorders>
              <w:top w:val="nil"/>
              <w:left w:val="single" w:sz="4" w:space="0" w:color="auto"/>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highlight w:val="yellow"/>
                <w:lang w:eastAsia="ru-RU"/>
              </w:rPr>
            </w:pPr>
            <w:r w:rsidRPr="006F25D4">
              <w:rPr>
                <w:lang w:eastAsia="ru-RU"/>
              </w:rPr>
              <w:t>8</w:t>
            </w:r>
          </w:p>
        </w:tc>
        <w:tc>
          <w:tcPr>
            <w:tcW w:w="3969" w:type="dxa"/>
            <w:tcBorders>
              <w:top w:val="single" w:sz="4" w:space="0" w:color="auto"/>
              <w:left w:val="nil"/>
              <w:bottom w:val="single" w:sz="4" w:space="0" w:color="auto"/>
              <w:right w:val="single" w:sz="4" w:space="0" w:color="auto"/>
            </w:tcBorders>
            <w:shd w:val="clear" w:color="auto" w:fill="auto"/>
          </w:tcPr>
          <w:p w:rsidR="00FF7B74" w:rsidRPr="006F25D4" w:rsidRDefault="00FF7B74" w:rsidP="00AE0745">
            <w:pPr>
              <w:suppressAutoHyphens w:val="0"/>
              <w:jc w:val="center"/>
              <w:rPr>
                <w:lang w:eastAsia="ru-RU"/>
              </w:rPr>
            </w:pPr>
            <w:r w:rsidRPr="006F25D4">
              <w:rPr>
                <w:lang w:eastAsia="ru-RU"/>
              </w:rPr>
              <w:t xml:space="preserve"> 7. Эффективность системы выявления, поддержки и развития способностей и талантов у детей и молодёжи</w:t>
            </w:r>
          </w:p>
        </w:tc>
        <w:tc>
          <w:tcPr>
            <w:tcW w:w="993"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25,2</w:t>
            </w:r>
          </w:p>
        </w:tc>
        <w:tc>
          <w:tcPr>
            <w:tcW w:w="851"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25,6</w:t>
            </w:r>
          </w:p>
        </w:tc>
        <w:tc>
          <w:tcPr>
            <w:tcW w:w="850"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26,3</w:t>
            </w:r>
          </w:p>
        </w:tc>
        <w:tc>
          <w:tcPr>
            <w:tcW w:w="851"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29,5</w:t>
            </w:r>
          </w:p>
        </w:tc>
        <w:tc>
          <w:tcPr>
            <w:tcW w:w="850"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30</w:t>
            </w:r>
          </w:p>
        </w:tc>
        <w:tc>
          <w:tcPr>
            <w:tcW w:w="992"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30,5</w:t>
            </w:r>
          </w:p>
        </w:tc>
        <w:tc>
          <w:tcPr>
            <w:tcW w:w="3705" w:type="dxa"/>
            <w:gridSpan w:val="4"/>
            <w:tcBorders>
              <w:top w:val="nil"/>
              <w:left w:val="nil"/>
              <w:bottom w:val="nil"/>
              <w:right w:val="nil"/>
            </w:tcBorders>
            <w:shd w:val="clear" w:color="auto" w:fill="auto"/>
            <w:noWrap/>
            <w:vAlign w:val="bottom"/>
          </w:tcPr>
          <w:p w:rsidR="00FF7B74" w:rsidRPr="006F25D4" w:rsidRDefault="00FF7B74" w:rsidP="00AE0745">
            <w:pPr>
              <w:suppressAutoHyphens w:val="0"/>
              <w:rPr>
                <w:lang w:eastAsia="ru-RU"/>
              </w:rPr>
            </w:pPr>
          </w:p>
        </w:tc>
      </w:tr>
      <w:tr w:rsidR="00FF7B74" w:rsidRPr="006F25D4" w:rsidTr="00AE0745">
        <w:trPr>
          <w:trHeight w:val="1052"/>
        </w:trPr>
        <w:tc>
          <w:tcPr>
            <w:tcW w:w="851" w:type="dxa"/>
            <w:tcBorders>
              <w:top w:val="nil"/>
              <w:left w:val="single" w:sz="4" w:space="0" w:color="auto"/>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9</w:t>
            </w:r>
          </w:p>
        </w:tc>
        <w:tc>
          <w:tcPr>
            <w:tcW w:w="3969" w:type="dxa"/>
            <w:tcBorders>
              <w:top w:val="single" w:sz="4" w:space="0" w:color="auto"/>
              <w:left w:val="nil"/>
              <w:bottom w:val="single" w:sz="4" w:space="0" w:color="auto"/>
              <w:right w:val="single" w:sz="4" w:space="0" w:color="auto"/>
            </w:tcBorders>
            <w:shd w:val="clear" w:color="auto" w:fill="auto"/>
          </w:tcPr>
          <w:p w:rsidR="00FF7B74" w:rsidRPr="006F25D4" w:rsidRDefault="00FF7B74" w:rsidP="00AE0745">
            <w:pPr>
              <w:suppressAutoHyphens w:val="0"/>
              <w:jc w:val="center"/>
              <w:rPr>
                <w:highlight w:val="yellow"/>
                <w:lang w:eastAsia="ru-RU"/>
              </w:rPr>
            </w:pPr>
            <w:r w:rsidRPr="006F25D4">
              <w:rPr>
                <w:lang w:eastAsia="ru-RU"/>
              </w:rPr>
              <w:t>8.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993"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31</w:t>
            </w:r>
          </w:p>
        </w:tc>
        <w:tc>
          <w:tcPr>
            <w:tcW w:w="851"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35</w:t>
            </w:r>
          </w:p>
        </w:tc>
        <w:tc>
          <w:tcPr>
            <w:tcW w:w="850"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40</w:t>
            </w:r>
          </w:p>
        </w:tc>
        <w:tc>
          <w:tcPr>
            <w:tcW w:w="851"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45</w:t>
            </w:r>
          </w:p>
        </w:tc>
        <w:tc>
          <w:tcPr>
            <w:tcW w:w="850"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50</w:t>
            </w:r>
          </w:p>
        </w:tc>
        <w:tc>
          <w:tcPr>
            <w:tcW w:w="992"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51</w:t>
            </w:r>
          </w:p>
        </w:tc>
        <w:tc>
          <w:tcPr>
            <w:tcW w:w="3705" w:type="dxa"/>
            <w:gridSpan w:val="4"/>
            <w:tcBorders>
              <w:top w:val="nil"/>
              <w:left w:val="nil"/>
              <w:bottom w:val="nil"/>
              <w:right w:val="nil"/>
            </w:tcBorders>
            <w:shd w:val="clear" w:color="auto" w:fill="auto"/>
            <w:noWrap/>
            <w:vAlign w:val="bottom"/>
          </w:tcPr>
          <w:p w:rsidR="00FF7B74" w:rsidRPr="006F25D4" w:rsidRDefault="00FF7B74" w:rsidP="00AE0745">
            <w:pPr>
              <w:suppressAutoHyphens w:val="0"/>
              <w:rPr>
                <w:lang w:eastAsia="ru-RU"/>
              </w:rPr>
            </w:pPr>
          </w:p>
        </w:tc>
      </w:tr>
      <w:tr w:rsidR="00FF7B74" w:rsidRPr="006F25D4" w:rsidTr="00AE0745">
        <w:trPr>
          <w:trHeight w:val="1052"/>
        </w:trPr>
        <w:tc>
          <w:tcPr>
            <w:tcW w:w="851" w:type="dxa"/>
            <w:tcBorders>
              <w:top w:val="nil"/>
              <w:left w:val="single" w:sz="4" w:space="0" w:color="auto"/>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10</w:t>
            </w:r>
          </w:p>
        </w:tc>
        <w:tc>
          <w:tcPr>
            <w:tcW w:w="3969" w:type="dxa"/>
            <w:tcBorders>
              <w:top w:val="single" w:sz="4" w:space="0" w:color="auto"/>
              <w:left w:val="nil"/>
              <w:bottom w:val="single" w:sz="4" w:space="0" w:color="auto"/>
              <w:right w:val="single" w:sz="4" w:space="0" w:color="auto"/>
            </w:tcBorders>
            <w:shd w:val="clear" w:color="auto" w:fill="auto"/>
          </w:tcPr>
          <w:p w:rsidR="00FF7B74" w:rsidRPr="006F25D4" w:rsidRDefault="00FF7B74" w:rsidP="00AE0745">
            <w:pPr>
              <w:suppressAutoHyphens w:val="0"/>
              <w:jc w:val="center"/>
              <w:rPr>
                <w:highlight w:val="yellow"/>
                <w:lang w:eastAsia="ru-RU"/>
              </w:rPr>
            </w:pPr>
            <w:r w:rsidRPr="006F25D4">
              <w:rPr>
                <w:lang w:eastAsia="ru-RU"/>
              </w:rPr>
              <w:t xml:space="preserve">9.  Количество опубликованных репортажей в СМИ по вопросам профилактики правонарушений, безопасности дорожного движения и пропаганды здорового образа жизни. </w:t>
            </w:r>
          </w:p>
        </w:tc>
        <w:tc>
          <w:tcPr>
            <w:tcW w:w="993"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rPr>
                <w:lang w:eastAsia="ru-RU"/>
              </w:rPr>
            </w:pPr>
            <w:r w:rsidRPr="006F25D4">
              <w:rPr>
                <w:lang w:eastAsia="ru-RU"/>
              </w:rPr>
              <w:t>Ед.</w:t>
            </w:r>
          </w:p>
        </w:tc>
        <w:tc>
          <w:tcPr>
            <w:tcW w:w="850"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30</w:t>
            </w:r>
          </w:p>
        </w:tc>
        <w:tc>
          <w:tcPr>
            <w:tcW w:w="851"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32</w:t>
            </w:r>
          </w:p>
        </w:tc>
        <w:tc>
          <w:tcPr>
            <w:tcW w:w="850"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35</w:t>
            </w:r>
          </w:p>
        </w:tc>
        <w:tc>
          <w:tcPr>
            <w:tcW w:w="851"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37</w:t>
            </w:r>
          </w:p>
        </w:tc>
        <w:tc>
          <w:tcPr>
            <w:tcW w:w="850"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40</w:t>
            </w:r>
          </w:p>
        </w:tc>
        <w:tc>
          <w:tcPr>
            <w:tcW w:w="992"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41</w:t>
            </w:r>
          </w:p>
        </w:tc>
        <w:tc>
          <w:tcPr>
            <w:tcW w:w="3705" w:type="dxa"/>
            <w:gridSpan w:val="4"/>
            <w:tcBorders>
              <w:top w:val="nil"/>
              <w:left w:val="nil"/>
              <w:bottom w:val="nil"/>
              <w:right w:val="nil"/>
            </w:tcBorders>
            <w:shd w:val="clear" w:color="auto" w:fill="auto"/>
            <w:noWrap/>
            <w:vAlign w:val="bottom"/>
          </w:tcPr>
          <w:p w:rsidR="00FF7B74" w:rsidRPr="006F25D4" w:rsidRDefault="00FF7B74" w:rsidP="00AE0745">
            <w:pPr>
              <w:suppressAutoHyphens w:val="0"/>
              <w:rPr>
                <w:lang w:eastAsia="ru-RU"/>
              </w:rPr>
            </w:pPr>
          </w:p>
        </w:tc>
      </w:tr>
      <w:tr w:rsidR="00FF7B74" w:rsidRPr="006F25D4" w:rsidTr="00AE0745">
        <w:trPr>
          <w:trHeight w:val="1052"/>
        </w:trPr>
        <w:tc>
          <w:tcPr>
            <w:tcW w:w="851" w:type="dxa"/>
            <w:tcBorders>
              <w:top w:val="nil"/>
              <w:left w:val="single" w:sz="4" w:space="0" w:color="auto"/>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11</w:t>
            </w:r>
          </w:p>
        </w:tc>
        <w:tc>
          <w:tcPr>
            <w:tcW w:w="3969" w:type="dxa"/>
            <w:tcBorders>
              <w:top w:val="single" w:sz="4" w:space="0" w:color="auto"/>
              <w:left w:val="nil"/>
              <w:bottom w:val="single" w:sz="4" w:space="0" w:color="auto"/>
              <w:right w:val="single" w:sz="4" w:space="0" w:color="auto"/>
            </w:tcBorders>
            <w:shd w:val="clear" w:color="auto" w:fill="auto"/>
          </w:tcPr>
          <w:p w:rsidR="00FF7B74" w:rsidRPr="006F25D4" w:rsidRDefault="00FF7B74" w:rsidP="00AE0745">
            <w:pPr>
              <w:suppressAutoHyphens w:val="0"/>
              <w:jc w:val="center"/>
              <w:rPr>
                <w:lang w:eastAsia="ru-RU"/>
              </w:rPr>
            </w:pPr>
            <w:r w:rsidRPr="006F25D4">
              <w:rPr>
                <w:lang w:eastAsia="ru-RU"/>
              </w:rPr>
              <w:t>10. Количество мероприятий проведенных в общеобразовательных учреждениях по здоровому образу жизни</w:t>
            </w:r>
          </w:p>
        </w:tc>
        <w:tc>
          <w:tcPr>
            <w:tcW w:w="993"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rPr>
                <w:lang w:eastAsia="ru-RU"/>
              </w:rPr>
            </w:pPr>
            <w:r w:rsidRPr="006F25D4">
              <w:rPr>
                <w:lang w:eastAsia="ru-RU"/>
              </w:rPr>
              <w:t>Ед.</w:t>
            </w:r>
          </w:p>
        </w:tc>
        <w:tc>
          <w:tcPr>
            <w:tcW w:w="850"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180</w:t>
            </w:r>
          </w:p>
        </w:tc>
        <w:tc>
          <w:tcPr>
            <w:tcW w:w="851"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194</w:t>
            </w:r>
          </w:p>
        </w:tc>
        <w:tc>
          <w:tcPr>
            <w:tcW w:w="850" w:type="dxa"/>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198</w:t>
            </w:r>
          </w:p>
        </w:tc>
        <w:tc>
          <w:tcPr>
            <w:tcW w:w="851"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199</w:t>
            </w:r>
          </w:p>
        </w:tc>
        <w:tc>
          <w:tcPr>
            <w:tcW w:w="850"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200</w:t>
            </w:r>
          </w:p>
        </w:tc>
        <w:tc>
          <w:tcPr>
            <w:tcW w:w="992" w:type="dxa"/>
            <w:gridSpan w:val="2"/>
            <w:tcBorders>
              <w:top w:val="nil"/>
              <w:left w:val="nil"/>
              <w:bottom w:val="single" w:sz="4" w:space="0" w:color="auto"/>
              <w:right w:val="single" w:sz="4" w:space="0" w:color="auto"/>
            </w:tcBorders>
            <w:shd w:val="clear" w:color="auto" w:fill="auto"/>
            <w:noWrap/>
            <w:vAlign w:val="bottom"/>
          </w:tcPr>
          <w:p w:rsidR="00FF7B74" w:rsidRPr="006F25D4" w:rsidRDefault="00FF7B74" w:rsidP="00AE0745">
            <w:pPr>
              <w:suppressAutoHyphens w:val="0"/>
              <w:jc w:val="right"/>
              <w:rPr>
                <w:lang w:eastAsia="ru-RU"/>
              </w:rPr>
            </w:pPr>
            <w:r w:rsidRPr="006F25D4">
              <w:rPr>
                <w:lang w:eastAsia="ru-RU"/>
              </w:rPr>
              <w:t>202</w:t>
            </w:r>
          </w:p>
        </w:tc>
        <w:tc>
          <w:tcPr>
            <w:tcW w:w="3705" w:type="dxa"/>
            <w:gridSpan w:val="4"/>
            <w:tcBorders>
              <w:top w:val="nil"/>
              <w:left w:val="nil"/>
              <w:bottom w:val="nil"/>
              <w:right w:val="nil"/>
            </w:tcBorders>
            <w:shd w:val="clear" w:color="auto" w:fill="auto"/>
            <w:noWrap/>
            <w:vAlign w:val="bottom"/>
          </w:tcPr>
          <w:p w:rsidR="00FF7B74" w:rsidRPr="006F25D4" w:rsidRDefault="00FF7B74" w:rsidP="00AE0745">
            <w:pPr>
              <w:suppressAutoHyphens w:val="0"/>
              <w:rPr>
                <w:lang w:eastAsia="ru-RU"/>
              </w:rPr>
            </w:pPr>
          </w:p>
        </w:tc>
      </w:tr>
      <w:tr w:rsidR="00FF7B74" w:rsidRPr="006F25D4" w:rsidTr="00AE0745">
        <w:trPr>
          <w:trHeight w:val="9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12</w:t>
            </w:r>
          </w:p>
        </w:tc>
        <w:tc>
          <w:tcPr>
            <w:tcW w:w="3969" w:type="dxa"/>
            <w:tcBorders>
              <w:top w:val="nil"/>
              <w:left w:val="nil"/>
              <w:bottom w:val="single" w:sz="4" w:space="0" w:color="auto"/>
              <w:right w:val="single" w:sz="4" w:space="0" w:color="auto"/>
            </w:tcBorders>
            <w:shd w:val="clear" w:color="auto" w:fill="auto"/>
            <w:hideMark/>
          </w:tcPr>
          <w:p w:rsidR="00FF7B74" w:rsidRPr="006F25D4" w:rsidRDefault="00FF7B74" w:rsidP="00AE0745">
            <w:pPr>
              <w:suppressAutoHyphens w:val="0"/>
              <w:jc w:val="center"/>
              <w:rPr>
                <w:lang w:eastAsia="ru-RU"/>
              </w:rPr>
            </w:pPr>
            <w:r w:rsidRPr="006F25D4">
              <w:rPr>
                <w:lang w:eastAsia="ru-RU"/>
              </w:rPr>
              <w:t>Подпрограмма 3 «Развитие дополнительного образования и воспитания детей»:</w:t>
            </w:r>
          </w:p>
          <w:p w:rsidR="00FF7B74" w:rsidRPr="006F25D4" w:rsidRDefault="00FF7B74" w:rsidP="00AE0745">
            <w:pPr>
              <w:suppressAutoHyphens w:val="0"/>
              <w:jc w:val="center"/>
              <w:rPr>
                <w:lang w:eastAsia="ru-RU"/>
              </w:rPr>
            </w:pPr>
            <w:r w:rsidRPr="006F25D4">
              <w:rPr>
                <w:lang w:eastAsia="ru-RU"/>
              </w:rPr>
              <w:t>1. 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993"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77,2</w:t>
            </w:r>
          </w:p>
        </w:tc>
        <w:tc>
          <w:tcPr>
            <w:tcW w:w="851"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77,46</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77,46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77,46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77,6</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1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lastRenderedPageBreak/>
              <w:t>13</w:t>
            </w:r>
          </w:p>
        </w:tc>
        <w:tc>
          <w:tcPr>
            <w:tcW w:w="3969" w:type="dxa"/>
            <w:tcBorders>
              <w:top w:val="nil"/>
              <w:left w:val="nil"/>
              <w:bottom w:val="single" w:sz="4" w:space="0" w:color="auto"/>
              <w:right w:val="single" w:sz="4" w:space="0" w:color="auto"/>
            </w:tcBorders>
            <w:shd w:val="clear" w:color="auto" w:fill="auto"/>
            <w:hideMark/>
          </w:tcPr>
          <w:p w:rsidR="00FF7B74" w:rsidRPr="006F25D4" w:rsidRDefault="00FF7B74" w:rsidP="00AE0745">
            <w:pPr>
              <w:suppressAutoHyphens w:val="0"/>
              <w:jc w:val="center"/>
              <w:rPr>
                <w:lang w:eastAsia="ru-RU"/>
              </w:rPr>
            </w:pPr>
            <w:r w:rsidRPr="006F25D4">
              <w:rPr>
                <w:lang w:eastAsia="ru-RU"/>
              </w:rPr>
              <w:t xml:space="preserve">Подпрограмма 4 «Создание условий для организации отдыха и оздоровления детей и подростков»: </w:t>
            </w:r>
          </w:p>
          <w:p w:rsidR="00FF7B74" w:rsidRPr="006F25D4" w:rsidRDefault="00FF7B74" w:rsidP="00AE0745">
            <w:pPr>
              <w:suppressAutoHyphens w:val="0"/>
              <w:jc w:val="center"/>
              <w:rPr>
                <w:lang w:eastAsia="ru-RU"/>
              </w:rPr>
            </w:pPr>
            <w:r w:rsidRPr="006F25D4">
              <w:rPr>
                <w:lang w:eastAsia="ru-RU"/>
              </w:rPr>
              <w:t>1. Количество детей, охваченных организованным отдыхом и оздоровлением, в общем количестве детей школьного возраста;</w:t>
            </w:r>
          </w:p>
        </w:tc>
        <w:tc>
          <w:tcPr>
            <w:tcW w:w="993"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50</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71</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15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14</w:t>
            </w:r>
          </w:p>
        </w:tc>
        <w:tc>
          <w:tcPr>
            <w:tcW w:w="3969" w:type="dxa"/>
            <w:tcBorders>
              <w:top w:val="nil"/>
              <w:left w:val="nil"/>
              <w:bottom w:val="single" w:sz="4" w:space="0" w:color="auto"/>
              <w:right w:val="single" w:sz="4" w:space="0" w:color="auto"/>
            </w:tcBorders>
            <w:shd w:val="clear" w:color="auto" w:fill="auto"/>
            <w:hideMark/>
          </w:tcPr>
          <w:p w:rsidR="00FF7B74" w:rsidRPr="006F25D4" w:rsidRDefault="00FF7B74" w:rsidP="00AE0745">
            <w:pPr>
              <w:suppressAutoHyphens w:val="0"/>
              <w:jc w:val="center"/>
              <w:rPr>
                <w:lang w:eastAsia="ru-RU"/>
              </w:rPr>
            </w:pPr>
            <w:r w:rsidRPr="006F25D4">
              <w:rPr>
                <w:lang w:eastAsia="ru-RU"/>
              </w:rPr>
              <w:t xml:space="preserve">Подпрограмма 5 «Молодёжь» </w:t>
            </w:r>
          </w:p>
          <w:p w:rsidR="00FF7B74" w:rsidRPr="006F25D4" w:rsidRDefault="00FF7B74" w:rsidP="00AE0745">
            <w:pPr>
              <w:suppressAutoHyphens w:val="0"/>
              <w:jc w:val="center"/>
              <w:rPr>
                <w:lang w:eastAsia="ru-RU"/>
              </w:rPr>
            </w:pPr>
            <w:r w:rsidRPr="006F25D4">
              <w:rPr>
                <w:lang w:eastAsia="ru-RU"/>
              </w:rPr>
              <w:t xml:space="preserve">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tc>
        <w:tc>
          <w:tcPr>
            <w:tcW w:w="993"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35</w:t>
            </w:r>
          </w:p>
        </w:tc>
        <w:tc>
          <w:tcPr>
            <w:tcW w:w="851"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36</w:t>
            </w:r>
          </w:p>
        </w:tc>
        <w:tc>
          <w:tcPr>
            <w:tcW w:w="850" w:type="dxa"/>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40</w:t>
            </w:r>
          </w:p>
        </w:tc>
        <w:tc>
          <w:tcPr>
            <w:tcW w:w="3705" w:type="dxa"/>
            <w:gridSpan w:val="4"/>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bl>
    <w:p w:rsidR="00FF7B74" w:rsidRPr="006F25D4" w:rsidRDefault="00FF7B74" w:rsidP="00FF7B74">
      <w:pPr>
        <w:rPr>
          <w:lang w:val="en-US"/>
        </w:rPr>
      </w:pPr>
    </w:p>
    <w:p w:rsidR="00FF7B74" w:rsidRPr="006F25D4" w:rsidRDefault="00FF7B74" w:rsidP="00FF7B74">
      <w:pPr>
        <w:suppressAutoHyphens w:val="0"/>
        <w:rPr>
          <w:lang w:eastAsia="ru-RU"/>
        </w:rPr>
        <w:sectPr w:rsidR="00FF7B74" w:rsidRPr="006F25D4" w:rsidSect="00F8688E">
          <w:headerReference w:type="default" r:id="rId77"/>
          <w:pgSz w:w="11906" w:h="16838"/>
          <w:pgMar w:top="1134" w:right="991" w:bottom="1701" w:left="1418" w:header="709" w:footer="709" w:gutter="0"/>
          <w:cols w:space="708"/>
          <w:titlePg/>
          <w:docGrid w:linePitch="360"/>
        </w:sectPr>
      </w:pPr>
    </w:p>
    <w:tbl>
      <w:tblPr>
        <w:tblW w:w="16039" w:type="dxa"/>
        <w:tblInd w:w="-176" w:type="dxa"/>
        <w:tblLayout w:type="fixed"/>
        <w:tblLook w:val="04A0"/>
      </w:tblPr>
      <w:tblGrid>
        <w:gridCol w:w="283"/>
        <w:gridCol w:w="1097"/>
        <w:gridCol w:w="1080"/>
        <w:gridCol w:w="533"/>
        <w:gridCol w:w="1458"/>
        <w:gridCol w:w="668"/>
        <w:gridCol w:w="1418"/>
        <w:gridCol w:w="1134"/>
        <w:gridCol w:w="1134"/>
        <w:gridCol w:w="1134"/>
        <w:gridCol w:w="1134"/>
        <w:gridCol w:w="574"/>
        <w:gridCol w:w="560"/>
        <w:gridCol w:w="1080"/>
        <w:gridCol w:w="196"/>
        <w:gridCol w:w="1402"/>
        <w:gridCol w:w="42"/>
        <w:gridCol w:w="257"/>
        <w:gridCol w:w="383"/>
        <w:gridCol w:w="236"/>
        <w:gridCol w:w="236"/>
      </w:tblGrid>
      <w:tr w:rsidR="00FF7B74" w:rsidRPr="006F25D4" w:rsidTr="00AE0745">
        <w:trPr>
          <w:gridAfter w:val="3"/>
          <w:wAfter w:w="855" w:type="dxa"/>
          <w:trHeight w:val="300"/>
        </w:trPr>
        <w:tc>
          <w:tcPr>
            <w:tcW w:w="283" w:type="dxa"/>
            <w:tcBorders>
              <w:left w:val="nil"/>
            </w:tcBorders>
            <w:shd w:val="clear" w:color="auto" w:fill="auto"/>
            <w:noWrap/>
            <w:vAlign w:val="bottom"/>
            <w:hideMark/>
          </w:tcPr>
          <w:p w:rsidR="00FF7B74" w:rsidRPr="006F25D4" w:rsidRDefault="00FF7B74" w:rsidP="00AE0745">
            <w:pPr>
              <w:suppressAutoHyphens w:val="0"/>
              <w:rPr>
                <w:lang w:eastAsia="ru-RU"/>
              </w:rPr>
            </w:pPr>
          </w:p>
        </w:tc>
        <w:tc>
          <w:tcPr>
            <w:tcW w:w="14901" w:type="dxa"/>
            <w:gridSpan w:val="17"/>
            <w:vMerge w:val="restart"/>
            <w:shd w:val="clear" w:color="auto" w:fill="auto"/>
            <w:hideMark/>
          </w:tcPr>
          <w:p w:rsidR="00FF7B74" w:rsidRPr="006F25D4" w:rsidRDefault="00FF7B74" w:rsidP="00AE0745">
            <w:pPr>
              <w:suppressAutoHyphens w:val="0"/>
              <w:jc w:val="center"/>
              <w:rPr>
                <w:lang w:eastAsia="ru-RU"/>
              </w:rPr>
            </w:pPr>
            <w:r w:rsidRPr="006F25D4">
              <w:rPr>
                <w:lang w:eastAsia="ru-RU"/>
              </w:rPr>
              <w:t>Финансовое обеспечение и прогнозная (справочная) оценка расходов федерального ,областного и местных бюджетов , бюджетов внебюджетных фондов,юридических и физических лиц на реализацию муниципальной программы Панинского муниципального  района Воронежской области</w:t>
            </w:r>
          </w:p>
        </w:tc>
      </w:tr>
      <w:tr w:rsidR="00FF7B74" w:rsidRPr="006F25D4" w:rsidTr="00AE0745">
        <w:trPr>
          <w:gridAfter w:val="3"/>
          <w:wAfter w:w="855" w:type="dxa"/>
          <w:trHeight w:val="300"/>
        </w:trPr>
        <w:tc>
          <w:tcPr>
            <w:tcW w:w="283" w:type="dxa"/>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4901" w:type="dxa"/>
            <w:gridSpan w:val="17"/>
            <w:vMerge/>
            <w:tcBorders>
              <w:left w:val="nil"/>
              <w:bottom w:val="nil"/>
              <w:right w:val="nil"/>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trHeight w:val="315"/>
        </w:trPr>
        <w:tc>
          <w:tcPr>
            <w:tcW w:w="283" w:type="dxa"/>
            <w:tcBorders>
              <w:left w:val="nil"/>
            </w:tcBorders>
            <w:shd w:val="clear" w:color="auto" w:fill="auto"/>
            <w:noWrap/>
            <w:vAlign w:val="bottom"/>
            <w:hideMark/>
          </w:tcPr>
          <w:p w:rsidR="00FF7B74" w:rsidRPr="006F25D4" w:rsidRDefault="00FF7B74" w:rsidP="00AE0745">
            <w:pPr>
              <w:suppressAutoHyphens w:val="0"/>
              <w:rPr>
                <w:lang w:eastAsia="ru-RU"/>
              </w:rPr>
            </w:pPr>
          </w:p>
        </w:tc>
        <w:tc>
          <w:tcPr>
            <w:tcW w:w="1097" w:type="dxa"/>
            <w:shd w:val="clear" w:color="auto" w:fill="auto"/>
            <w:noWrap/>
            <w:vAlign w:val="bottom"/>
            <w:hideMark/>
          </w:tcPr>
          <w:p w:rsidR="00FF7B74" w:rsidRPr="006F25D4" w:rsidRDefault="00FF7B74" w:rsidP="00AE0745">
            <w:pPr>
              <w:suppressAutoHyphens w:val="0"/>
              <w:rPr>
                <w:lang w:eastAsia="ru-RU"/>
              </w:rPr>
            </w:pPr>
          </w:p>
        </w:tc>
        <w:tc>
          <w:tcPr>
            <w:tcW w:w="1080" w:type="dxa"/>
            <w:shd w:val="clear" w:color="auto" w:fill="auto"/>
            <w:noWrap/>
            <w:vAlign w:val="bottom"/>
            <w:hideMark/>
          </w:tcPr>
          <w:p w:rsidR="00FF7B74" w:rsidRPr="006F25D4" w:rsidRDefault="00FF7B74" w:rsidP="00AE0745">
            <w:pPr>
              <w:suppressAutoHyphens w:val="0"/>
              <w:rPr>
                <w:lang w:eastAsia="ru-RU"/>
              </w:rPr>
            </w:pPr>
          </w:p>
        </w:tc>
        <w:tc>
          <w:tcPr>
            <w:tcW w:w="533" w:type="dxa"/>
            <w:shd w:val="clear" w:color="auto" w:fill="auto"/>
            <w:noWrap/>
            <w:vAlign w:val="bottom"/>
            <w:hideMark/>
          </w:tcPr>
          <w:p w:rsidR="00FF7B74" w:rsidRPr="006F25D4" w:rsidRDefault="00FF7B74" w:rsidP="00AE0745">
            <w:pPr>
              <w:suppressAutoHyphens w:val="0"/>
              <w:rPr>
                <w:lang w:eastAsia="ru-RU"/>
              </w:rPr>
            </w:pPr>
          </w:p>
        </w:tc>
        <w:tc>
          <w:tcPr>
            <w:tcW w:w="1458" w:type="dxa"/>
            <w:shd w:val="clear" w:color="auto" w:fill="auto"/>
            <w:noWrap/>
            <w:vAlign w:val="bottom"/>
            <w:hideMark/>
          </w:tcPr>
          <w:p w:rsidR="00FF7B74" w:rsidRPr="006F25D4" w:rsidRDefault="00FF7B74" w:rsidP="00AE0745">
            <w:pPr>
              <w:suppressAutoHyphens w:val="0"/>
              <w:rPr>
                <w:lang w:eastAsia="ru-RU"/>
              </w:rPr>
            </w:pPr>
          </w:p>
        </w:tc>
        <w:tc>
          <w:tcPr>
            <w:tcW w:w="8836" w:type="dxa"/>
            <w:gridSpan w:val="9"/>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xml:space="preserve">Панинского муниципального района </w:t>
            </w:r>
          </w:p>
        </w:tc>
        <w:tc>
          <w:tcPr>
            <w:tcW w:w="1640" w:type="dxa"/>
            <w:gridSpan w:val="3"/>
            <w:shd w:val="clear" w:color="auto" w:fill="auto"/>
            <w:noWrap/>
            <w:vAlign w:val="bottom"/>
            <w:hideMark/>
          </w:tcPr>
          <w:p w:rsidR="00FF7B74" w:rsidRPr="006F25D4" w:rsidRDefault="00FF7B74" w:rsidP="00AE0745">
            <w:pPr>
              <w:suppressAutoHyphens w:val="0"/>
              <w:rPr>
                <w:lang w:eastAsia="ru-RU"/>
              </w:rPr>
            </w:pPr>
          </w:p>
        </w:tc>
        <w:tc>
          <w:tcPr>
            <w:tcW w:w="640" w:type="dxa"/>
            <w:gridSpan w:val="2"/>
            <w:shd w:val="clear" w:color="auto" w:fill="auto"/>
            <w:noWrap/>
            <w:vAlign w:val="bottom"/>
            <w:hideMark/>
          </w:tcPr>
          <w:p w:rsidR="00FF7B74" w:rsidRPr="006F25D4" w:rsidRDefault="00FF7B74" w:rsidP="00AE0745">
            <w:pPr>
              <w:suppressAutoHyphens w:val="0"/>
              <w:rPr>
                <w:lang w:eastAsia="ru-RU"/>
              </w:rPr>
            </w:pPr>
          </w:p>
        </w:tc>
        <w:tc>
          <w:tcPr>
            <w:tcW w:w="236" w:type="dxa"/>
            <w:shd w:val="clear" w:color="auto" w:fill="auto"/>
            <w:noWrap/>
            <w:vAlign w:val="bottom"/>
            <w:hideMark/>
          </w:tcPr>
          <w:p w:rsidR="00FF7B74" w:rsidRPr="006F25D4" w:rsidRDefault="00FF7B74" w:rsidP="00AE0745">
            <w:pPr>
              <w:suppressAutoHyphens w:val="0"/>
              <w:rPr>
                <w:lang w:eastAsia="ru-RU"/>
              </w:rPr>
            </w:pPr>
          </w:p>
        </w:tc>
        <w:tc>
          <w:tcPr>
            <w:tcW w:w="236" w:type="dxa"/>
            <w:tcBorders>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trHeight w:val="315"/>
        </w:trPr>
        <w:tc>
          <w:tcPr>
            <w:tcW w:w="283" w:type="dxa"/>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097" w:type="dxa"/>
            <w:tcBorders>
              <w:left w:val="nil"/>
              <w:bottom w:val="single" w:sz="4" w:space="0" w:color="auto"/>
              <w:right w:val="nil"/>
            </w:tcBorders>
            <w:shd w:val="clear" w:color="auto" w:fill="auto"/>
            <w:noWrap/>
            <w:vAlign w:val="bottom"/>
            <w:hideMark/>
          </w:tcPr>
          <w:p w:rsidR="00FF7B74" w:rsidRPr="006F25D4" w:rsidRDefault="00FF7B74" w:rsidP="00AE0745">
            <w:pPr>
              <w:suppressAutoHyphens w:val="0"/>
              <w:rPr>
                <w:lang w:eastAsia="ru-RU"/>
              </w:rPr>
            </w:pPr>
          </w:p>
        </w:tc>
        <w:tc>
          <w:tcPr>
            <w:tcW w:w="1080" w:type="dxa"/>
            <w:tcBorders>
              <w:left w:val="nil"/>
              <w:bottom w:val="single" w:sz="4" w:space="0" w:color="auto"/>
              <w:right w:val="nil"/>
            </w:tcBorders>
            <w:shd w:val="clear" w:color="auto" w:fill="auto"/>
            <w:noWrap/>
            <w:vAlign w:val="bottom"/>
            <w:hideMark/>
          </w:tcPr>
          <w:p w:rsidR="00FF7B74" w:rsidRPr="006F25D4" w:rsidRDefault="00FF7B74" w:rsidP="00AE0745">
            <w:pPr>
              <w:suppressAutoHyphens w:val="0"/>
              <w:rPr>
                <w:lang w:eastAsia="ru-RU"/>
              </w:rPr>
            </w:pPr>
          </w:p>
        </w:tc>
        <w:tc>
          <w:tcPr>
            <w:tcW w:w="533" w:type="dxa"/>
            <w:tcBorders>
              <w:left w:val="nil"/>
              <w:bottom w:val="single" w:sz="4" w:space="0" w:color="auto"/>
              <w:right w:val="nil"/>
            </w:tcBorders>
            <w:shd w:val="clear" w:color="auto" w:fill="auto"/>
            <w:noWrap/>
            <w:vAlign w:val="bottom"/>
            <w:hideMark/>
          </w:tcPr>
          <w:p w:rsidR="00FF7B74" w:rsidRPr="006F25D4" w:rsidRDefault="00FF7B74" w:rsidP="00AE0745">
            <w:pPr>
              <w:suppressAutoHyphens w:val="0"/>
              <w:rPr>
                <w:lang w:eastAsia="ru-RU"/>
              </w:rPr>
            </w:pPr>
          </w:p>
        </w:tc>
        <w:tc>
          <w:tcPr>
            <w:tcW w:w="1458" w:type="dxa"/>
            <w:tcBorders>
              <w:left w:val="nil"/>
              <w:bottom w:val="single" w:sz="4" w:space="0" w:color="auto"/>
              <w:right w:val="nil"/>
            </w:tcBorders>
            <w:shd w:val="clear" w:color="auto" w:fill="auto"/>
            <w:noWrap/>
            <w:vAlign w:val="bottom"/>
            <w:hideMark/>
          </w:tcPr>
          <w:p w:rsidR="00FF7B74" w:rsidRPr="006F25D4" w:rsidRDefault="00FF7B74" w:rsidP="00AE0745">
            <w:pPr>
              <w:suppressAutoHyphens w:val="0"/>
              <w:rPr>
                <w:lang w:eastAsia="ru-RU"/>
              </w:rPr>
            </w:pPr>
          </w:p>
        </w:tc>
        <w:tc>
          <w:tcPr>
            <w:tcW w:w="668" w:type="dxa"/>
            <w:tcBorders>
              <w:left w:val="nil"/>
              <w:bottom w:val="single" w:sz="4" w:space="0" w:color="auto"/>
              <w:right w:val="nil"/>
            </w:tcBorders>
            <w:shd w:val="clear" w:color="auto" w:fill="auto"/>
            <w:noWrap/>
            <w:vAlign w:val="bottom"/>
            <w:hideMark/>
          </w:tcPr>
          <w:p w:rsidR="00FF7B74" w:rsidRPr="006F25D4" w:rsidRDefault="00FF7B74" w:rsidP="00AE0745">
            <w:pPr>
              <w:suppressAutoHyphens w:val="0"/>
              <w:rPr>
                <w:lang w:eastAsia="ru-RU"/>
              </w:rPr>
            </w:pPr>
          </w:p>
        </w:tc>
        <w:tc>
          <w:tcPr>
            <w:tcW w:w="1418" w:type="dxa"/>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134" w:type="dxa"/>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134" w:type="dxa"/>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134" w:type="dxa"/>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708" w:type="dxa"/>
            <w:gridSpan w:val="2"/>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640" w:type="dxa"/>
            <w:gridSpan w:val="2"/>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640" w:type="dxa"/>
            <w:gridSpan w:val="3"/>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640" w:type="dxa"/>
            <w:gridSpan w:val="2"/>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236" w:type="dxa"/>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236" w:type="dxa"/>
            <w:tcBorders>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Статус</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Наименование  муниципальной программы, подпрограммы,основного мероприятия</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источник ресурсного обеспечения</w:t>
            </w:r>
          </w:p>
        </w:tc>
        <w:tc>
          <w:tcPr>
            <w:tcW w:w="8348"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Оценка расходов по годам реализации муниципальной программы (тыс.руб)</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8348" w:type="dxa"/>
            <w:gridSpan w:val="9"/>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2020(первый год реализации)</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2021(второй год реализации)</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2022(третий год реализации)</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2023(четвертый год реализации)</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2024(пятый год реализации)</w:t>
            </w:r>
          </w:p>
        </w:tc>
        <w:tc>
          <w:tcPr>
            <w:tcW w:w="1276" w:type="dxa"/>
            <w:gridSpan w:val="2"/>
            <w:vMerge w:val="restart"/>
            <w:tcBorders>
              <w:top w:val="nil"/>
              <w:left w:val="single" w:sz="8" w:space="0" w:color="auto"/>
              <w:bottom w:val="single" w:sz="8" w:space="0" w:color="000000"/>
              <w:right w:val="nil"/>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2025(шестой год реализации)</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итого</w:t>
            </w:r>
          </w:p>
        </w:tc>
      </w:tr>
      <w:tr w:rsidR="00FF7B74" w:rsidRPr="006F25D4" w:rsidTr="00AE0745">
        <w:trPr>
          <w:gridAfter w:val="5"/>
          <w:wAfter w:w="1154" w:type="dxa"/>
          <w:trHeight w:val="87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nil"/>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87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МУНИЦИПАЛЬНАЯ ПРОГРАММА</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РАЗВИТИЕ  ОБРАЗОВАНИЯ</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276281,9</w:t>
            </w:r>
          </w:p>
        </w:tc>
        <w:tc>
          <w:tcPr>
            <w:tcW w:w="1134" w:type="dxa"/>
            <w:tcBorders>
              <w:top w:val="nil"/>
              <w:left w:val="nil"/>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354224</w:t>
            </w:r>
          </w:p>
        </w:tc>
        <w:tc>
          <w:tcPr>
            <w:tcW w:w="1134" w:type="dxa"/>
            <w:tcBorders>
              <w:top w:val="nil"/>
              <w:left w:val="nil"/>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375695,5</w:t>
            </w:r>
          </w:p>
        </w:tc>
        <w:tc>
          <w:tcPr>
            <w:tcW w:w="1134" w:type="dxa"/>
            <w:tcBorders>
              <w:top w:val="nil"/>
              <w:left w:val="nil"/>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329041,0</w:t>
            </w:r>
          </w:p>
        </w:tc>
        <w:tc>
          <w:tcPr>
            <w:tcW w:w="1134" w:type="dxa"/>
            <w:gridSpan w:val="2"/>
            <w:tcBorders>
              <w:top w:val="nil"/>
              <w:left w:val="nil"/>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321781,3</w:t>
            </w:r>
          </w:p>
        </w:tc>
        <w:tc>
          <w:tcPr>
            <w:tcW w:w="1276" w:type="dxa"/>
            <w:gridSpan w:val="2"/>
            <w:tcBorders>
              <w:top w:val="nil"/>
              <w:left w:val="nil"/>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336073,3</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1993097,0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10599,7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32944,5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18722,3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19406,4</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19391,1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19306,7</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120370,7</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191959,5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224896,6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239386,3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216383,9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229159,0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243121,1</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1344906,4</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73722,7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96382,9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117586,9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93250,7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73231,2</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73645,5</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527819,9</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внебюджетные фонды</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9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ПОДПРОГРАММА 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"Повышение доступности и качества </w:t>
            </w:r>
            <w:r w:rsidRPr="006F25D4">
              <w:rPr>
                <w:lang w:eastAsia="ru-RU"/>
              </w:rPr>
              <w:lastRenderedPageBreak/>
              <w:t>дошкольного образования"</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lastRenderedPageBreak/>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40016,3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45885,6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52484,9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47116,3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48489,7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49084,7</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283077,5</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23336,4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25127,6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27413,6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25179,7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27013,3</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28713,0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156783,6</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16679,9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20758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25071,3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21936,6</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21476,4</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20371,7</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126293,9</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43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1.1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"Расходы на обеспечение  деятельности (оказание услуг) дошкольных учреждений"</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40016,3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45885,6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52484,9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47116,3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48489,7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49084,7</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283077,5</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23336,4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25127,6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27413,6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25179,7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27013,3</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28713,0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156783,6</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16679,9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20758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25071,3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21936,6</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21476,4</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20371,7</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126293,9</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63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ПОДПРОГРАММА 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"Повышение доступности и качества общего образования"</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209616,8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271583,1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285561,4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245078,9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235719,1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247015,3</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1494574,6</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10257,6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31246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18722,3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19406,4</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19391,1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19306,7</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118330,1</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159982,5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186675,5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200526,6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177059,8</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187386,1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199128,9</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1110759,4</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39376,7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53661,6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66312,5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48612,7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28941,9</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28579,7</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265485,1</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"Развитие системы поддержки талантливых детей и творческой молодежи"</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28,2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108</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28,2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108</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"Аттестация педагогических работников"</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2.3</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"Повышение  качества </w:t>
            </w:r>
            <w:r w:rsidRPr="006F25D4">
              <w:rPr>
                <w:lang w:eastAsia="ru-RU"/>
              </w:rPr>
              <w:lastRenderedPageBreak/>
              <w:t>образования через независимые формы оценивания и реализацию мероприятий направленных на проведение  мониторинга обучающихся"</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lastRenderedPageBreak/>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112,5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101,7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103,8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105,9</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481,9</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112,5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101,7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103,8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105,9</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481,9</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2.4</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"Информатизация школ"</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2.5</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"Укрепление МТБ в ОУ"</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4894,5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42111,8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36149,9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9389,5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3136</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95681,7</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2280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31765,1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20736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7600,0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3000,0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65381,1</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2614,5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10346,7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15413,9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1789,5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136,0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30300,6</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2.6</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"Обеспечение противопожарной безопасности ОУ"</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806,7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675,5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930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833,2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3245,4</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806,7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675,5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930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833,2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3245,4</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2.7</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"Охрана жизни и здоровья детей"</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6249,9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10080,8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11196,1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10419,8</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10270,4</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8575,3</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56792,3</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1672,4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3736,6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3883,9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3619,1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3619,1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3533,9</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20065,0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769,4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1319,3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1411,8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1277,9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1305,5</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1320,2</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7404,1</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3808,1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5024,9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5900,4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5522,8</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5345,8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3721,2</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29323,2</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"Охрана жизни и здоровья детей"( </w:t>
            </w:r>
            <w:r w:rsidRPr="006F25D4">
              <w:rPr>
                <w:lang w:eastAsia="ru-RU"/>
              </w:rPr>
              <w:lastRenderedPageBreak/>
              <w:t>организация горячего питания обучающихся,получающих начальное  общее образование в государственных учреждениях.</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lastRenderedPageBreak/>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1672,4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3736588,67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3883921,12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3619111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3619111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3533927</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288963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659397,96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632266,21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589157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589157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575291</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2957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6660,03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6386,65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6312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6312</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6312</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2.8</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"Школьный автобус"</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3350,3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4672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6343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2780,0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17445,3</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3350,3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4672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6343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2780,0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300,0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17445,3</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2.9</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"Финансовое обеспечение деятельности ОУ"</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137445,8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157538,4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158881,8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163551,5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166189,2</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177716,0</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961322,7</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3385,2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22153,2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8959,2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8983,8</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8983,8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8983,8</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61449,0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115480,8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112222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124073,5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125798,2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138719,7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149699,8</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765994,0</w:t>
            </w:r>
          </w:p>
        </w:tc>
      </w:tr>
      <w:tr w:rsidR="00FF7B74" w:rsidRPr="006F25D4" w:rsidTr="00AE0745">
        <w:trPr>
          <w:gridAfter w:val="5"/>
          <w:wAfter w:w="1154"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18579,8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23163,2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25849,1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28769,5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18485,7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19032,4</w:t>
            </w:r>
          </w:p>
        </w:tc>
        <w:tc>
          <w:tcPr>
            <w:tcW w:w="1402" w:type="dxa"/>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133879,7</w:t>
            </w:r>
          </w:p>
        </w:tc>
      </w:tr>
      <w:tr w:rsidR="00FF7B74" w:rsidRPr="006F25D4" w:rsidTr="00AE0745">
        <w:trPr>
          <w:gridAfter w:val="5"/>
          <w:wAfter w:w="1154"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40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5"/>
          <w:wAfter w:w="1154"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402"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13425934,95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084" w:type="dxa"/>
            <w:gridSpan w:val="4"/>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11194926,07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084" w:type="dxa"/>
            <w:gridSpan w:val="4"/>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2228467,89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084" w:type="dxa"/>
            <w:gridSpan w:val="4"/>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2540,99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084" w:type="dxa"/>
            <w:gridSpan w:val="4"/>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084" w:type="dxa"/>
            <w:gridSpan w:val="4"/>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084" w:type="dxa"/>
            <w:gridSpan w:val="4"/>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nil"/>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236"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вт.ч. "Финансовое обеспечение деятельности ОУ (успех каждого ребенка" </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1616687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1584000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32327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360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2.10</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"Предоставление субсидий </w:t>
            </w:r>
            <w:r w:rsidRPr="006F25D4">
              <w:rPr>
                <w:lang w:eastAsia="ru-RU"/>
              </w:rPr>
              <w:lastRenderedPageBreak/>
              <w:t>бюджетным учреждениям"</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lastRenderedPageBreak/>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56841,4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56411,8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71561,2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56925,1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54656,8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59555,2</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355951,5</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5200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5356,2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5545,3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5725,3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5725,3</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5726,1</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33278,2</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41452,3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41369,1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54298,5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42383,7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44360,9</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48108,9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271973,4</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10189,1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9686,5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11717,4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8816,1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4570,6</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5720,2</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50699,9</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в т.ч. "Предоставление субсидий бюджетным учреждениям"(организация бесплатного  горячего питания обучающихся, получающих начальное  общее образование)</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2615777,54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2794666,83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2756672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2756672</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2757489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461607,83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454945,78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448760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448760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448893</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4662,38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4595,29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4808</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4808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4810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2.11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Патриотическое воспитание граждан Российской Федерации</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333,9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1078,2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1062,9</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1062,9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3537,9</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333,9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1078,2</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1062,9</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1062,9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3537,9</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tcBorders>
              <w:top w:val="nil"/>
              <w:left w:val="nil"/>
              <w:bottom w:val="single" w:sz="8" w:space="0" w:color="auto"/>
              <w:right w:val="single" w:sz="8" w:space="0" w:color="auto"/>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ПОДПРОГРАММА 3</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"Развитие дополнительного  воспитания детей и молодежи"</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5492,8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11679,9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10118,5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7010,6</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7050,1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7473,9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48825,8</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1364,7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1364,7</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2364,5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1107,2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3471,7</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5492,8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7950,7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9011,3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7010,6</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7050,1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7473,9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43989,4</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3.2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"Предоставление субсидий бюджетным учреждениям"(ДЮЦ, КАИССА)</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5061,4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11145,1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10118,5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7010,6</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7050,1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7473,9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47859,6</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1364,7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1364,7</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2364,5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1107,2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3471,7</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5061,4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7415,9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9011,3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7010,6</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7050,1</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7473,9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43023,2</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Создание новых мест в </w:t>
            </w:r>
            <w:r w:rsidRPr="006F25D4">
              <w:rPr>
                <w:lang w:eastAsia="ru-RU"/>
              </w:rPr>
              <w:lastRenderedPageBreak/>
              <w:t>общеобразовательных организациях различных типов для реализации дополнительных общеразвивающих программ"</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lastRenderedPageBreak/>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1392,8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1392,8</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1364,7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1364,7</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27,8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27,8</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0,3</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3.6</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"Предоставление субсидий бюджетным учреждениям"(КАИССА)</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431,4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966,2</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431,4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966,2</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ПОДПРОГРАММА 4</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"Создание условий для организации отдыха и оздоровления детей и молодежи"</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1483,7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2351,1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674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2204,3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1939,6</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1889,1</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10541,8</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1391,1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1706,3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606,1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1790,3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1735,8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1742,0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8971,6</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92,6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644,8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67,9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414,0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203,8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147,1</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1570,2</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4.5</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"Организация и финансирование воспитательной работы, содержательного досуга и отдыха детей в период оздоровительной кампании"</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1483,7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2351,1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674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2204,3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1939,6</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1889,1</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10541,8</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nil"/>
              <w:right w:val="nil"/>
            </w:tcBorders>
            <w:shd w:val="clear" w:color="auto" w:fill="auto"/>
            <w:noWrap/>
            <w:vAlign w:val="bottom"/>
            <w:hideMark/>
          </w:tcPr>
          <w:p w:rsidR="00FF7B74" w:rsidRPr="006F25D4" w:rsidRDefault="00FF7B74" w:rsidP="00AE0745">
            <w:pPr>
              <w:suppressAutoHyphens w:val="0"/>
              <w:rPr>
                <w:lang w:eastAsia="ru-RU"/>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1391,1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1706,3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606,1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1790,3</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1735,8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1742,0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8971,6</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92,6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644,8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67,9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414,0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203,8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147,1</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1570,2</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ПОДПРОГРАММА 5</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"Молодежь"</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393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109,7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106,5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174,9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784,1</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109,7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106,5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174,9</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784,1</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5.1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"Вовлечение молодежи в </w:t>
            </w:r>
            <w:r w:rsidRPr="006F25D4">
              <w:rPr>
                <w:lang w:eastAsia="ru-RU"/>
              </w:rPr>
              <w:lastRenderedPageBreak/>
              <w:t>социальную политику"</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lastRenderedPageBreak/>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109,7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106,5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174,9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784,1</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109,7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106,5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174,9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784,1</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5.4</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"Гражданское образование и патриотическое воспитание,содействие формированию правовых,культурных и нравственных ценностей среди молодежи"</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ПОДПРОГРАММА 6</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"Подготовка молодежи к службе в ВС РФ"</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6.2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"Допризывная подготовка молодежи в рядах ВС РФ"</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ПОДПРОГРАММА 7</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"Обеспечение деятельности МКУ "Панинская "ЦБУО" и "ЦУВР"</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7723,8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8713,3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11630,9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10062,1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11639,0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13512,9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63282</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7723,8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8713,3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11630,9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10062,1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11639,0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13512,9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63282</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7.1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"Финансовое обеспечение  </w:t>
            </w:r>
            <w:r w:rsidRPr="006F25D4">
              <w:rPr>
                <w:lang w:eastAsia="ru-RU"/>
              </w:rPr>
              <w:lastRenderedPageBreak/>
              <w:t>деятельности МКУ "Панинская "ЦБУО" и "ЦУВР" подведомственные отделу "</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lastRenderedPageBreak/>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7723,8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8713,3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11630,9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10062,1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11639,0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13512,9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63282</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7723,8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8713,3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11630,9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10062,1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11639,0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13512,9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63282</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ПОДПРОГРАММА 8</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"Обеспечение реализации программы "Развитие образования"</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3963,9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4544,8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5387,7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5039,8</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3920,0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3560,2</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26416,4</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3963,9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4544,8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5387,7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5039,8</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3920,0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3560,2</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26416,4</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8.1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"Расходы на обеспечение  функций  муниципальных органов"</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3963,9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4544,8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5387,7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5039,8</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3920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3560,2</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26416,4</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3963,9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4544,8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5387,7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5039,8</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3920,0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3560,2</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26416,4</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ПОДПРОГРАММА 9</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"Дети-сироты и дети, нуждающиеся в особой защите государства"</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7591,6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9356,5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9732,8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12354,1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13023,8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13537,3</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65596,1</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342,1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333,8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675,9</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7249,5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9022,7</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9732,8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12354,1</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13023,8</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13537,3</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64920,2</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9.1</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"Субвенция  бюджету муниципального  образования на обеспечение  выплат единовременного пособия при всех формах устройства детей,лишенных родительского попечения,в семью"</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342,1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333,8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675,9</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342,1</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333,8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675,9</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9.2</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"Субвенция  бюджету муниципального  образования на обеспечение  выплат  приемной семье на содержание подопечных детей"</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300,6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629,9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744,3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1172,5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1287,3</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1232,9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5367,5</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300,6</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629,9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744,3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1172,5</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1287,3</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1232,9</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5367,5</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9.3</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"Субвенция  бюджету муниципального  образования на обеспечение  выплат   семьям опекунов  на содержание подопечных детей"</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5746,8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6770,4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7202,9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9096,9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9551,7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10029,3</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48398</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5746,8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6770,4</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7202,9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9096,9</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9551,7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10029,3</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48398</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9.4</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 xml:space="preserve">"Субвенция  бюджету муниципального  образования на вознограждение </w:t>
            </w:r>
            <w:r w:rsidRPr="006F25D4">
              <w:rPr>
                <w:lang w:eastAsia="ru-RU"/>
              </w:rPr>
              <w:lastRenderedPageBreak/>
              <w:t>приемному родителю"</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lastRenderedPageBreak/>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318,2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695,5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803,8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940,7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987,7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1037,1</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4783</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318,2</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695,5</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803,8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940,7</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987,7</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1037,1</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4783</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9.7</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"Субвенция бюджету муниципального  образования на выполнение переданных полномочий  по организации и осуществлении деятельности по опеке и попечительству"</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830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843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910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986,0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1039,0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1080,0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5688</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830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843</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910</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986,0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1039,0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1080,0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5688</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55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B74" w:rsidRPr="006F25D4" w:rsidRDefault="00FF7B74" w:rsidP="00AE0745">
            <w:pPr>
              <w:suppressAutoHyphens w:val="0"/>
              <w:jc w:val="center"/>
              <w:rPr>
                <w:lang w:eastAsia="ru-RU"/>
              </w:rPr>
            </w:pPr>
            <w:r w:rsidRPr="006F25D4">
              <w:rPr>
                <w:lang w:eastAsia="ru-RU"/>
              </w:rPr>
              <w:t>Основное мероприятие 9.8</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jc w:val="center"/>
              <w:rPr>
                <w:lang w:eastAsia="ru-RU"/>
              </w:rPr>
            </w:pPr>
            <w:r w:rsidRPr="006F25D4">
              <w:rPr>
                <w:lang w:eastAsia="ru-RU"/>
              </w:rPr>
              <w:t>"Расходы  на компенсацию,выплачиваемую родителям в целях материальной поддержки воспитания и обучения  детей посещающих ДОУ"</w:t>
            </w: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всего  .в т.ч.</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71,8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158,0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158,0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158,0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683,6</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федеральный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0,0</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областной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53,9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83,9</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71,8</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158,0</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158,0</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jc w:val="right"/>
              <w:rPr>
                <w:lang w:eastAsia="ru-RU"/>
              </w:rPr>
            </w:pPr>
            <w:r w:rsidRPr="006F25D4">
              <w:rPr>
                <w:lang w:eastAsia="ru-RU"/>
              </w:rPr>
              <w:t>158,0</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683,6</w:t>
            </w:r>
          </w:p>
        </w:tc>
      </w:tr>
      <w:tr w:rsidR="00FF7B74" w:rsidRPr="006F25D4" w:rsidTr="00AE0745">
        <w:trPr>
          <w:gridAfter w:val="3"/>
          <w:wAfter w:w="855" w:type="dxa"/>
          <w:trHeight w:val="6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tcBorders>
              <w:top w:val="nil"/>
              <w:left w:val="single" w:sz="4" w:space="0" w:color="auto"/>
              <w:bottom w:val="single" w:sz="8" w:space="0" w:color="auto"/>
              <w:right w:val="single" w:sz="8" w:space="0" w:color="auto"/>
            </w:tcBorders>
            <w:shd w:val="clear" w:color="auto" w:fill="auto"/>
            <w:vAlign w:val="bottom"/>
            <w:hideMark/>
          </w:tcPr>
          <w:p w:rsidR="00FF7B74" w:rsidRPr="006F25D4" w:rsidRDefault="00FF7B74" w:rsidP="00AE0745">
            <w:pPr>
              <w:suppressAutoHyphens w:val="0"/>
              <w:rPr>
                <w:lang w:eastAsia="ru-RU"/>
              </w:rPr>
            </w:pPr>
            <w:r w:rsidRPr="006F25D4">
              <w:rPr>
                <w:lang w:eastAsia="ru-RU"/>
              </w:rPr>
              <w:t>местный бюджет</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276" w:type="dxa"/>
            <w:gridSpan w:val="2"/>
            <w:tcBorders>
              <w:top w:val="nil"/>
              <w:left w:val="nil"/>
              <w:bottom w:val="single" w:sz="8" w:space="0" w:color="auto"/>
              <w:right w:val="single" w:sz="8" w:space="0" w:color="auto"/>
            </w:tcBorders>
            <w:shd w:val="clear" w:color="auto" w:fill="auto"/>
            <w:noWrap/>
            <w:vAlign w:val="bottom"/>
            <w:hideMark/>
          </w:tcPr>
          <w:p w:rsidR="00FF7B74" w:rsidRPr="006F25D4" w:rsidRDefault="00FF7B74" w:rsidP="00AE0745">
            <w:pPr>
              <w:suppressAutoHyphens w:val="0"/>
              <w:rPr>
                <w:lang w:eastAsia="ru-RU"/>
              </w:rPr>
            </w:pPr>
            <w:r w:rsidRPr="006F25D4">
              <w:rPr>
                <w:lang w:eastAsia="ru-RU"/>
              </w:rPr>
              <w:t> </w:t>
            </w:r>
          </w:p>
        </w:tc>
        <w:tc>
          <w:tcPr>
            <w:tcW w:w="170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00"/>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val="restart"/>
            <w:tcBorders>
              <w:top w:val="nil"/>
              <w:left w:val="single" w:sz="4" w:space="0" w:color="auto"/>
              <w:bottom w:val="single" w:sz="8" w:space="0" w:color="000000"/>
              <w:right w:val="single" w:sz="8" w:space="0" w:color="auto"/>
            </w:tcBorders>
            <w:shd w:val="clear" w:color="auto" w:fill="auto"/>
            <w:vAlign w:val="bottom"/>
            <w:hideMark/>
          </w:tcPr>
          <w:p w:rsidR="00FF7B74" w:rsidRPr="006F25D4" w:rsidRDefault="00FF7B74" w:rsidP="00AE0745">
            <w:pPr>
              <w:suppressAutoHyphens w:val="0"/>
              <w:jc w:val="center"/>
              <w:rPr>
                <w:lang w:eastAsia="ru-RU"/>
              </w:rPr>
            </w:pPr>
            <w:r w:rsidRPr="006F25D4">
              <w:rPr>
                <w:lang w:eastAsia="ru-RU"/>
              </w:rPr>
              <w:t>внебюджет</w:t>
            </w:r>
            <w:r w:rsidRPr="006F25D4">
              <w:rPr>
                <w:lang w:eastAsia="ru-RU"/>
              </w:rPr>
              <w:lastRenderedPageBreak/>
              <w:t>ные фонды</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lastRenderedPageBreak/>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c>
          <w:tcPr>
            <w:tcW w:w="17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F7B74" w:rsidRPr="006F25D4" w:rsidRDefault="00FF7B74" w:rsidP="00AE0745">
            <w:pPr>
              <w:suppressAutoHyphens w:val="0"/>
              <w:jc w:val="center"/>
              <w:rPr>
                <w:lang w:eastAsia="ru-RU"/>
              </w:rPr>
            </w:pPr>
            <w:r w:rsidRPr="006F25D4">
              <w:rPr>
                <w:lang w:eastAsia="ru-RU"/>
              </w:rPr>
              <w:t> </w:t>
            </w:r>
          </w:p>
        </w:tc>
      </w:tr>
      <w:tr w:rsidR="00FF7B74" w:rsidRPr="006F25D4" w:rsidTr="00AE0745">
        <w:trPr>
          <w:gridAfter w:val="3"/>
          <w:wAfter w:w="855" w:type="dxa"/>
          <w:trHeight w:val="315"/>
        </w:trPr>
        <w:tc>
          <w:tcPr>
            <w:tcW w:w="283" w:type="dxa"/>
            <w:tcBorders>
              <w:top w:val="nil"/>
              <w:left w:val="nil"/>
              <w:bottom w:val="nil"/>
              <w:right w:val="single" w:sz="4" w:space="0" w:color="auto"/>
            </w:tcBorders>
            <w:shd w:val="clear" w:color="auto" w:fill="auto"/>
            <w:noWrap/>
            <w:vAlign w:val="bottom"/>
            <w:hideMark/>
          </w:tcPr>
          <w:p w:rsidR="00FF7B74" w:rsidRPr="006F25D4" w:rsidRDefault="00FF7B74" w:rsidP="00AE0745">
            <w:pPr>
              <w:suppressAutoHyphens w:val="0"/>
              <w:rPr>
                <w:lang w:eastAsia="ru-RU"/>
              </w:rPr>
            </w:pPr>
          </w:p>
        </w:tc>
        <w:tc>
          <w:tcPr>
            <w:tcW w:w="271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B74" w:rsidRPr="006F25D4" w:rsidRDefault="00FF7B74" w:rsidP="00AE0745">
            <w:pPr>
              <w:suppressAutoHyphens w:val="0"/>
              <w:rPr>
                <w:lang w:eastAsia="ru-RU"/>
              </w:rPr>
            </w:pPr>
          </w:p>
        </w:tc>
        <w:tc>
          <w:tcPr>
            <w:tcW w:w="1418" w:type="dxa"/>
            <w:vMerge/>
            <w:tcBorders>
              <w:top w:val="nil"/>
              <w:left w:val="single" w:sz="4"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276" w:type="dxa"/>
            <w:gridSpan w:val="2"/>
            <w:vMerge/>
            <w:tcBorders>
              <w:top w:val="nil"/>
              <w:left w:val="single" w:sz="8" w:space="0" w:color="auto"/>
              <w:bottom w:val="single" w:sz="8" w:space="0" w:color="000000"/>
              <w:right w:val="single" w:sz="8" w:space="0" w:color="auto"/>
            </w:tcBorders>
            <w:shd w:val="clear" w:color="auto" w:fill="auto"/>
            <w:vAlign w:val="center"/>
            <w:hideMark/>
          </w:tcPr>
          <w:p w:rsidR="00FF7B74" w:rsidRPr="006F25D4" w:rsidRDefault="00FF7B74" w:rsidP="00AE0745">
            <w:pPr>
              <w:suppressAutoHyphens w:val="0"/>
              <w:rPr>
                <w:lang w:eastAsia="ru-RU"/>
              </w:rPr>
            </w:pPr>
          </w:p>
        </w:tc>
        <w:tc>
          <w:tcPr>
            <w:tcW w:w="170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FF7B74" w:rsidRPr="006F25D4" w:rsidRDefault="00FF7B74" w:rsidP="00AE0745">
            <w:pPr>
              <w:suppressAutoHyphens w:val="0"/>
              <w:rPr>
                <w:lang w:eastAsia="ru-RU"/>
              </w:rPr>
            </w:pPr>
          </w:p>
        </w:tc>
      </w:tr>
    </w:tbl>
    <w:p w:rsidR="00FF7B74" w:rsidRDefault="00FF7B74" w:rsidP="00FF7B74">
      <w:pPr>
        <w:sectPr w:rsidR="00FF7B74" w:rsidSect="008D4C09">
          <w:headerReference w:type="default" r:id="rId78"/>
          <w:headerReference w:type="first" r:id="rId79"/>
          <w:pgSz w:w="16838" w:h="11905" w:orient="landscape"/>
          <w:pgMar w:top="567" w:right="1701" w:bottom="1985" w:left="1134" w:header="709" w:footer="709" w:gutter="0"/>
          <w:cols w:space="720"/>
          <w:docGrid w:linePitch="326"/>
        </w:sectPr>
      </w:pPr>
    </w:p>
    <w:p w:rsidR="004901AB" w:rsidRDefault="004901AB"/>
    <w:sectPr w:rsidR="004901AB" w:rsidSect="00490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5333"/>
      <w:docPartObj>
        <w:docPartGallery w:val="Page Numbers (Top of Page)"/>
        <w:docPartUnique/>
      </w:docPartObj>
    </w:sdtPr>
    <w:sdtEndPr/>
    <w:sdtContent>
      <w:p w:rsidR="00F8688E" w:rsidRDefault="00BE59D2">
        <w:pPr>
          <w:pStyle w:val="af4"/>
          <w:jc w:val="center"/>
        </w:pPr>
        <w:r>
          <w:fldChar w:fldCharType="begin"/>
        </w:r>
        <w:r>
          <w:instrText>PAGE   \* MERGEFORMAT</w:instrText>
        </w:r>
        <w:r>
          <w:fldChar w:fldCharType="separate"/>
        </w:r>
        <w:r w:rsidR="00FF7B74">
          <w:rPr>
            <w:noProof/>
          </w:rPr>
          <w:t>2</w:t>
        </w:r>
        <w:r>
          <w:fldChar w:fldCharType="end"/>
        </w:r>
      </w:p>
    </w:sdtContent>
  </w:sdt>
  <w:p w:rsidR="00F8688E" w:rsidRDefault="00BE59D2">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8E" w:rsidRDefault="00BE59D2">
    <w:pPr>
      <w:pStyle w:val="af4"/>
      <w:jc w:val="center"/>
    </w:pPr>
    <w:r>
      <w:fldChar w:fldCharType="begin"/>
    </w:r>
    <w:r>
      <w:instrText xml:space="preserve"> PAGE   \* MERGEFORMAT </w:instrText>
    </w:r>
    <w:r>
      <w:fldChar w:fldCharType="separate"/>
    </w:r>
    <w:r w:rsidR="00FF7B74">
      <w:rPr>
        <w:noProof/>
      </w:rPr>
      <w:t>88</w:t>
    </w:r>
    <w:r>
      <w:fldChar w:fldCharType="end"/>
    </w:r>
  </w:p>
  <w:p w:rsidR="00F8688E" w:rsidRDefault="00BE59D2">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8E" w:rsidRDefault="00BE59D2">
    <w:pPr>
      <w:pStyle w:val="af4"/>
      <w:jc w:val="center"/>
    </w:pPr>
  </w:p>
  <w:p w:rsidR="00F8688E" w:rsidRDefault="00BE59D2">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2">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4"/>
  </w:num>
  <w:num w:numId="3">
    <w:abstractNumId w:val="8"/>
  </w:num>
  <w:num w:numId="4">
    <w:abstractNumId w:val="1"/>
  </w:num>
  <w:num w:numId="5">
    <w:abstractNumId w:val="2"/>
  </w:num>
  <w:num w:numId="6">
    <w:abstractNumId w:val="3"/>
  </w:num>
  <w:num w:numId="7">
    <w:abstractNumId w:val="12"/>
  </w:num>
  <w:num w:numId="8">
    <w:abstractNumId w:val="11"/>
  </w:num>
  <w:num w:numId="9">
    <w:abstractNumId w:val="15"/>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7B74"/>
    <w:rsid w:val="00285FD2"/>
    <w:rsid w:val="004901AB"/>
    <w:rsid w:val="007073B8"/>
    <w:rsid w:val="009A5522"/>
    <w:rsid w:val="00BE59D2"/>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FF7B74"/>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FF7B74"/>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FF7B74"/>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FF7B74"/>
    <w:pPr>
      <w:spacing w:before="240" w:after="60"/>
      <w:outlineLvl w:val="3"/>
    </w:pPr>
    <w:rPr>
      <w:b/>
      <w:bCs/>
      <w:sz w:val="28"/>
      <w:szCs w:val="28"/>
    </w:rPr>
  </w:style>
  <w:style w:type="paragraph" w:styleId="5">
    <w:name w:val="heading 5"/>
    <w:basedOn w:val="a"/>
    <w:next w:val="a"/>
    <w:link w:val="50"/>
    <w:unhideWhenUsed/>
    <w:qFormat/>
    <w:rsid w:val="00FF7B7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FF7B74"/>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F7B7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F7B7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F7B7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FF7B74"/>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FF7B7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FF7B74"/>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FF7B74"/>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F7B7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FF7B7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FF7B7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FF7B7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FF7B74"/>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FF7B74"/>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FF7B74"/>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FF7B74"/>
    <w:rPr>
      <w:rFonts w:ascii="Cambria" w:eastAsia="Times New Roman" w:hAnsi="Cambria" w:cs="Times New Roman"/>
      <w:b/>
      <w:kern w:val="32"/>
      <w:sz w:val="32"/>
      <w:szCs w:val="20"/>
      <w:lang w:eastAsia="ru-RU"/>
    </w:rPr>
  </w:style>
  <w:style w:type="character" w:customStyle="1" w:styleId="21">
    <w:name w:val="Заголовок 2 Знак1"/>
    <w:semiHidden/>
    <w:locked/>
    <w:rsid w:val="00FF7B74"/>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FF7B74"/>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FF7B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FF7B74"/>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FF7B74"/>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FF7B74"/>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FF7B74"/>
    <w:rPr>
      <w:rFonts w:eastAsia="Times New Roman"/>
      <w:sz w:val="24"/>
      <w:szCs w:val="24"/>
    </w:rPr>
  </w:style>
  <w:style w:type="paragraph" w:styleId="aa">
    <w:name w:val="No Spacing"/>
    <w:link w:val="ab"/>
    <w:qFormat/>
    <w:rsid w:val="00FF7B74"/>
    <w:pPr>
      <w:keepNext/>
      <w:keepLines/>
      <w:widowControl w:val="0"/>
      <w:spacing w:before="144" w:after="0" w:line="240" w:lineRule="auto"/>
    </w:pPr>
    <w:rPr>
      <w:rFonts w:ascii="Calibri" w:hAnsi="Calibri" w:cs="Calibri"/>
    </w:rPr>
  </w:style>
  <w:style w:type="character" w:customStyle="1" w:styleId="ab">
    <w:name w:val="Без интервала Знак"/>
    <w:link w:val="aa"/>
    <w:locked/>
    <w:rsid w:val="00FF7B74"/>
    <w:rPr>
      <w:rFonts w:ascii="Calibri" w:hAnsi="Calibri" w:cs="Calibri"/>
    </w:rPr>
  </w:style>
  <w:style w:type="paragraph" w:styleId="ac">
    <w:name w:val="List Paragraph"/>
    <w:aliases w:val="ПАРАГРАФ,List Paragraph,Абзац списка11"/>
    <w:basedOn w:val="a"/>
    <w:link w:val="ad"/>
    <w:uiPriority w:val="34"/>
    <w:qFormat/>
    <w:rsid w:val="00FF7B74"/>
    <w:pPr>
      <w:ind w:left="720"/>
      <w:contextualSpacing/>
    </w:pPr>
    <w:rPr>
      <w:rFonts w:eastAsia="Calibri"/>
      <w:lang w:eastAsia="en-US"/>
    </w:rPr>
  </w:style>
  <w:style w:type="paragraph" w:customStyle="1" w:styleId="22">
    <w:name w:val="2Название"/>
    <w:basedOn w:val="a"/>
    <w:link w:val="23"/>
    <w:qFormat/>
    <w:rsid w:val="00FF7B74"/>
    <w:pPr>
      <w:ind w:right="4536"/>
      <w:jc w:val="both"/>
    </w:pPr>
    <w:rPr>
      <w:rFonts w:ascii="Arial" w:hAnsi="Arial" w:cs="Arial"/>
      <w:b/>
      <w:sz w:val="28"/>
    </w:rPr>
  </w:style>
  <w:style w:type="character" w:customStyle="1" w:styleId="23">
    <w:name w:val="2Название Знак"/>
    <w:link w:val="22"/>
    <w:locked/>
    <w:rsid w:val="00FF7B74"/>
    <w:rPr>
      <w:rFonts w:ascii="Arial" w:eastAsia="Times New Roman" w:hAnsi="Arial" w:cs="Arial"/>
      <w:b/>
      <w:sz w:val="28"/>
      <w:szCs w:val="24"/>
      <w:lang w:eastAsia="ar-SA"/>
    </w:rPr>
  </w:style>
  <w:style w:type="paragraph" w:customStyle="1" w:styleId="31">
    <w:name w:val="3Приложение"/>
    <w:basedOn w:val="a"/>
    <w:link w:val="32"/>
    <w:qFormat/>
    <w:rsid w:val="00FF7B74"/>
    <w:pPr>
      <w:ind w:left="5103"/>
      <w:jc w:val="both"/>
    </w:pPr>
    <w:rPr>
      <w:rFonts w:ascii="Arial" w:hAnsi="Arial" w:cs="Arial"/>
      <w:sz w:val="26"/>
      <w:szCs w:val="28"/>
    </w:rPr>
  </w:style>
  <w:style w:type="character" w:customStyle="1" w:styleId="32">
    <w:name w:val="3Приложение Знак"/>
    <w:link w:val="31"/>
    <w:locked/>
    <w:rsid w:val="00FF7B74"/>
    <w:rPr>
      <w:rFonts w:ascii="Arial" w:eastAsia="Times New Roman" w:hAnsi="Arial" w:cs="Arial"/>
      <w:sz w:val="26"/>
      <w:szCs w:val="28"/>
      <w:lang w:eastAsia="ar-SA"/>
    </w:rPr>
  </w:style>
  <w:style w:type="character" w:styleId="ae">
    <w:name w:val="Hyperlink"/>
    <w:uiPriority w:val="99"/>
    <w:unhideWhenUsed/>
    <w:rsid w:val="00FF7B74"/>
    <w:rPr>
      <w:color w:val="0000FF"/>
      <w:u w:val="single"/>
    </w:rPr>
  </w:style>
  <w:style w:type="character" w:customStyle="1" w:styleId="HTML">
    <w:name w:val="Стандартный HTML Знак"/>
    <w:basedOn w:val="a1"/>
    <w:link w:val="HTML0"/>
    <w:uiPriority w:val="99"/>
    <w:rsid w:val="00FF7B74"/>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F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FF7B74"/>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FF7B74"/>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FF7B74"/>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FF7B74"/>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FF7B74"/>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FF7B74"/>
    <w:rPr>
      <w:sz w:val="20"/>
      <w:szCs w:val="20"/>
      <w:lang w:eastAsia="ru-RU"/>
    </w:rPr>
  </w:style>
  <w:style w:type="character" w:customStyle="1" w:styleId="13">
    <w:name w:val="Текст примечания Знак1"/>
    <w:basedOn w:val="a1"/>
    <w:link w:val="af2"/>
    <w:semiHidden/>
    <w:rsid w:val="00FF7B74"/>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FF7B74"/>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FF7B74"/>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FF7B74"/>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FF7B74"/>
    <w:rPr>
      <w:rFonts w:ascii="Times New Roman" w:eastAsia="Times New Roman" w:hAnsi="Times New Roman" w:cs="Times New Roman"/>
      <w:sz w:val="24"/>
      <w:szCs w:val="24"/>
      <w:lang w:eastAsia="ar-SA"/>
    </w:rPr>
  </w:style>
  <w:style w:type="paragraph" w:styleId="af6">
    <w:name w:val="footer"/>
    <w:basedOn w:val="a"/>
    <w:link w:val="af5"/>
    <w:unhideWhenUsed/>
    <w:rsid w:val="00FF7B74"/>
    <w:pPr>
      <w:tabs>
        <w:tab w:val="center" w:pos="4677"/>
        <w:tab w:val="right" w:pos="9355"/>
      </w:tabs>
    </w:pPr>
  </w:style>
  <w:style w:type="character" w:customStyle="1" w:styleId="15">
    <w:name w:val="Нижний колонтитул Знак1"/>
    <w:basedOn w:val="a1"/>
    <w:link w:val="af6"/>
    <w:semiHidden/>
    <w:rsid w:val="00FF7B74"/>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FF7B74"/>
    <w:rPr>
      <w:rFonts w:ascii="Times New Roman" w:eastAsia="Times New Roman" w:hAnsi="Times New Roman" w:cs="Times New Roman"/>
      <w:sz w:val="28"/>
      <w:szCs w:val="28"/>
      <w:lang w:eastAsia="ru-RU"/>
    </w:rPr>
  </w:style>
  <w:style w:type="paragraph" w:styleId="af8">
    <w:name w:val="endnote text"/>
    <w:basedOn w:val="a"/>
    <w:link w:val="af7"/>
    <w:unhideWhenUsed/>
    <w:rsid w:val="00FF7B74"/>
    <w:rPr>
      <w:sz w:val="28"/>
      <w:szCs w:val="28"/>
      <w:lang w:eastAsia="ru-RU"/>
    </w:rPr>
  </w:style>
  <w:style w:type="character" w:customStyle="1" w:styleId="16">
    <w:name w:val="Текст концевой сноски Знак1"/>
    <w:basedOn w:val="a1"/>
    <w:link w:val="af8"/>
    <w:semiHidden/>
    <w:rsid w:val="00FF7B74"/>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FF7B74"/>
    <w:rPr>
      <w:rFonts w:ascii="Times New Roman" w:eastAsia="Times New Roman" w:hAnsi="Times New Roman" w:cs="Times New Roman"/>
      <w:sz w:val="20"/>
      <w:szCs w:val="20"/>
      <w:lang w:eastAsia="ru-RU"/>
    </w:rPr>
  </w:style>
  <w:style w:type="paragraph" w:styleId="afa">
    <w:name w:val="Body Text Indent"/>
    <w:basedOn w:val="a"/>
    <w:link w:val="af9"/>
    <w:unhideWhenUsed/>
    <w:rsid w:val="00FF7B74"/>
    <w:pPr>
      <w:spacing w:after="120"/>
      <w:ind w:left="283"/>
    </w:pPr>
    <w:rPr>
      <w:sz w:val="20"/>
      <w:szCs w:val="20"/>
      <w:lang w:eastAsia="ru-RU"/>
    </w:rPr>
  </w:style>
  <w:style w:type="character" w:customStyle="1" w:styleId="17">
    <w:name w:val="Основной текст с отступом Знак1"/>
    <w:basedOn w:val="a1"/>
    <w:link w:val="afa"/>
    <w:semiHidden/>
    <w:rsid w:val="00FF7B74"/>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FF7B74"/>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FF7B74"/>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FF7B74"/>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FF7B74"/>
    <w:rPr>
      <w:rFonts w:ascii="Arial" w:hAnsi="Arial" w:cs="Arial"/>
      <w:color w:val="333333"/>
    </w:rPr>
  </w:style>
  <w:style w:type="paragraph" w:styleId="afe">
    <w:name w:val="Salutation"/>
    <w:basedOn w:val="a"/>
    <w:next w:val="a"/>
    <w:link w:val="afd"/>
    <w:unhideWhenUsed/>
    <w:rsid w:val="00FF7B74"/>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FF7B74"/>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FF7B74"/>
    <w:rPr>
      <w:rFonts w:ascii="Arial" w:eastAsia="Times New Roman" w:hAnsi="Arial" w:cs="Arial"/>
      <w:color w:val="333333"/>
      <w:sz w:val="20"/>
      <w:szCs w:val="20"/>
      <w:lang w:eastAsia="ru-RU"/>
    </w:rPr>
  </w:style>
  <w:style w:type="paragraph" w:styleId="aff0">
    <w:name w:val="Date"/>
    <w:basedOn w:val="a"/>
    <w:next w:val="a"/>
    <w:link w:val="aff"/>
    <w:unhideWhenUsed/>
    <w:rsid w:val="00FF7B74"/>
    <w:rPr>
      <w:rFonts w:ascii="Arial" w:hAnsi="Arial" w:cs="Arial"/>
      <w:color w:val="333333"/>
      <w:sz w:val="20"/>
      <w:szCs w:val="20"/>
      <w:lang w:eastAsia="ru-RU"/>
    </w:rPr>
  </w:style>
  <w:style w:type="character" w:customStyle="1" w:styleId="1a">
    <w:name w:val="Дата Знак1"/>
    <w:basedOn w:val="a1"/>
    <w:link w:val="aff0"/>
    <w:semiHidden/>
    <w:rsid w:val="00FF7B74"/>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FF7B74"/>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FF7B74"/>
    <w:pPr>
      <w:spacing w:after="0"/>
      <w:ind w:firstLine="360"/>
    </w:pPr>
  </w:style>
  <w:style w:type="character" w:customStyle="1" w:styleId="1b">
    <w:name w:val="Красная строка Знак1"/>
    <w:basedOn w:val="a4"/>
    <w:link w:val="aff2"/>
    <w:uiPriority w:val="99"/>
    <w:semiHidden/>
    <w:rsid w:val="00FF7B74"/>
  </w:style>
  <w:style w:type="character" w:customStyle="1" w:styleId="24">
    <w:name w:val="Основной текст 2 Знак"/>
    <w:basedOn w:val="a1"/>
    <w:link w:val="25"/>
    <w:locked/>
    <w:rsid w:val="00FF7B74"/>
    <w:rPr>
      <w:rFonts w:ascii="Times New Roman" w:eastAsia="Times New Roman" w:hAnsi="Times New Roman" w:cs="Times New Roman"/>
      <w:sz w:val="20"/>
      <w:szCs w:val="20"/>
      <w:lang w:eastAsia="ar-SA"/>
    </w:rPr>
  </w:style>
  <w:style w:type="paragraph" w:styleId="25">
    <w:name w:val="Body Text 2"/>
    <w:basedOn w:val="a"/>
    <w:link w:val="24"/>
    <w:unhideWhenUsed/>
    <w:rsid w:val="00FF7B74"/>
    <w:pPr>
      <w:spacing w:after="120" w:line="480" w:lineRule="auto"/>
    </w:pPr>
    <w:rPr>
      <w:sz w:val="20"/>
      <w:szCs w:val="20"/>
    </w:rPr>
  </w:style>
  <w:style w:type="character" w:customStyle="1" w:styleId="210">
    <w:name w:val="Основной текст 2 Знак1"/>
    <w:basedOn w:val="a1"/>
    <w:link w:val="25"/>
    <w:semiHidden/>
    <w:rsid w:val="00FF7B74"/>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FF7B74"/>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FF7B74"/>
    <w:pPr>
      <w:spacing w:after="120"/>
    </w:pPr>
    <w:rPr>
      <w:sz w:val="16"/>
      <w:szCs w:val="16"/>
    </w:rPr>
  </w:style>
  <w:style w:type="character" w:customStyle="1" w:styleId="310">
    <w:name w:val="Основной текст 3 Знак1"/>
    <w:basedOn w:val="a1"/>
    <w:link w:val="34"/>
    <w:uiPriority w:val="99"/>
    <w:semiHidden/>
    <w:rsid w:val="00FF7B74"/>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FF7B74"/>
    <w:rPr>
      <w:color w:val="000000"/>
      <w:sz w:val="24"/>
      <w:lang w:eastAsia="ar-SA"/>
    </w:rPr>
  </w:style>
  <w:style w:type="paragraph" w:styleId="27">
    <w:name w:val="Body Text Indent 2"/>
    <w:aliases w:val="Знак, Знак"/>
    <w:basedOn w:val="a"/>
    <w:link w:val="26"/>
    <w:unhideWhenUsed/>
    <w:qFormat/>
    <w:rsid w:val="00FF7B7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FF7B74"/>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FF7B74"/>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FF7B74"/>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FF7B74"/>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FF7B74"/>
    <w:rPr>
      <w:rFonts w:ascii="Tahoma" w:eastAsia="Times New Roman" w:hAnsi="Tahoma" w:cs="Tahoma"/>
      <w:color w:val="333333"/>
      <w:sz w:val="16"/>
      <w:szCs w:val="16"/>
      <w:lang w:eastAsia="ru-RU"/>
    </w:rPr>
  </w:style>
  <w:style w:type="paragraph" w:styleId="aff4">
    <w:name w:val="Document Map"/>
    <w:basedOn w:val="a"/>
    <w:link w:val="aff3"/>
    <w:unhideWhenUsed/>
    <w:rsid w:val="00FF7B74"/>
    <w:rPr>
      <w:rFonts w:ascii="Tahoma" w:hAnsi="Tahoma" w:cs="Tahoma"/>
      <w:color w:val="333333"/>
      <w:sz w:val="16"/>
      <w:szCs w:val="16"/>
      <w:lang w:eastAsia="ru-RU"/>
    </w:rPr>
  </w:style>
  <w:style w:type="character" w:customStyle="1" w:styleId="1c">
    <w:name w:val="Схема документа Знак1"/>
    <w:basedOn w:val="a1"/>
    <w:link w:val="aff4"/>
    <w:semiHidden/>
    <w:rsid w:val="00FF7B74"/>
    <w:rPr>
      <w:rFonts w:ascii="Tahoma" w:eastAsia="Times New Roman" w:hAnsi="Tahoma" w:cs="Tahoma"/>
      <w:sz w:val="16"/>
      <w:szCs w:val="16"/>
      <w:lang w:eastAsia="ar-SA"/>
    </w:rPr>
  </w:style>
  <w:style w:type="character" w:customStyle="1" w:styleId="aff5">
    <w:name w:val="Текст Знак"/>
    <w:basedOn w:val="a1"/>
    <w:link w:val="aff6"/>
    <w:locked/>
    <w:rsid w:val="00FF7B74"/>
    <w:rPr>
      <w:rFonts w:ascii="Courier New" w:eastAsia="Times New Roman" w:hAnsi="Courier New" w:cs="Courier New"/>
      <w:sz w:val="20"/>
      <w:szCs w:val="20"/>
      <w:lang w:eastAsia="ru-RU"/>
    </w:rPr>
  </w:style>
  <w:style w:type="paragraph" w:styleId="aff6">
    <w:name w:val="Plain Text"/>
    <w:basedOn w:val="a"/>
    <w:link w:val="aff5"/>
    <w:unhideWhenUsed/>
    <w:rsid w:val="00FF7B74"/>
    <w:rPr>
      <w:rFonts w:ascii="Courier New" w:hAnsi="Courier New" w:cs="Courier New"/>
      <w:sz w:val="20"/>
      <w:szCs w:val="20"/>
      <w:lang w:eastAsia="ru-RU"/>
    </w:rPr>
  </w:style>
  <w:style w:type="character" w:customStyle="1" w:styleId="1d">
    <w:name w:val="Текст Знак1"/>
    <w:basedOn w:val="a1"/>
    <w:link w:val="aff6"/>
    <w:uiPriority w:val="99"/>
    <w:semiHidden/>
    <w:rsid w:val="00FF7B74"/>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FF7B74"/>
    <w:rPr>
      <w:b/>
      <w:bCs/>
    </w:rPr>
  </w:style>
  <w:style w:type="paragraph" w:styleId="aff8">
    <w:name w:val="annotation subject"/>
    <w:basedOn w:val="af2"/>
    <w:next w:val="af2"/>
    <w:link w:val="aff7"/>
    <w:unhideWhenUsed/>
    <w:rsid w:val="00FF7B74"/>
    <w:rPr>
      <w:b/>
      <w:bCs/>
    </w:rPr>
  </w:style>
  <w:style w:type="character" w:customStyle="1" w:styleId="1e">
    <w:name w:val="Тема примечания Знак1"/>
    <w:basedOn w:val="13"/>
    <w:link w:val="aff8"/>
    <w:semiHidden/>
    <w:rsid w:val="00FF7B74"/>
    <w:rPr>
      <w:b/>
      <w:bCs/>
    </w:rPr>
  </w:style>
  <w:style w:type="character" w:customStyle="1" w:styleId="aff9">
    <w:name w:val="Текст выноски Знак"/>
    <w:basedOn w:val="a1"/>
    <w:link w:val="affa"/>
    <w:locked/>
    <w:rsid w:val="00FF7B74"/>
    <w:rPr>
      <w:rFonts w:ascii="Tahoma" w:eastAsia="Times New Roman" w:hAnsi="Tahoma" w:cs="Tahoma"/>
      <w:sz w:val="16"/>
      <w:szCs w:val="16"/>
      <w:lang w:eastAsia="ar-SA"/>
    </w:rPr>
  </w:style>
  <w:style w:type="paragraph" w:styleId="affa">
    <w:name w:val="Balloon Text"/>
    <w:basedOn w:val="a"/>
    <w:link w:val="aff9"/>
    <w:unhideWhenUsed/>
    <w:rsid w:val="00FF7B74"/>
    <w:rPr>
      <w:rFonts w:ascii="Tahoma" w:hAnsi="Tahoma" w:cs="Tahoma"/>
      <w:sz w:val="16"/>
      <w:szCs w:val="16"/>
    </w:rPr>
  </w:style>
  <w:style w:type="character" w:customStyle="1" w:styleId="1f">
    <w:name w:val="Текст выноски Знак1"/>
    <w:basedOn w:val="a1"/>
    <w:link w:val="affa"/>
    <w:semiHidden/>
    <w:rsid w:val="00FF7B74"/>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FF7B74"/>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F7B74"/>
    <w:rPr>
      <w:rFonts w:ascii="Arial" w:eastAsia="Times New Roman" w:hAnsi="Arial" w:cs="Arial"/>
      <w:sz w:val="20"/>
      <w:szCs w:val="20"/>
      <w:lang w:eastAsia="ru-RU"/>
    </w:rPr>
  </w:style>
  <w:style w:type="paragraph" w:customStyle="1" w:styleId="ConsPlusNormal0">
    <w:name w:val="ConsPlusNormal"/>
    <w:link w:val="ConsPlusNormal"/>
    <w:qFormat/>
    <w:rsid w:val="00FF7B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FF7B74"/>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FF7B74"/>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FF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FF7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FF7B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FF7B74"/>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FF7B74"/>
    <w:rPr>
      <w:sz w:val="16"/>
      <w:szCs w:val="16"/>
      <w:shd w:val="clear" w:color="auto" w:fill="FFFFFF"/>
    </w:rPr>
  </w:style>
  <w:style w:type="paragraph" w:customStyle="1" w:styleId="2a">
    <w:name w:val="Основной текст (2)"/>
    <w:basedOn w:val="a"/>
    <w:link w:val="29"/>
    <w:qFormat/>
    <w:rsid w:val="00FF7B7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FF7B74"/>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FF7B74"/>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FF7B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FF7B74"/>
    <w:pPr>
      <w:suppressAutoHyphens w:val="0"/>
      <w:ind w:firstLine="709"/>
      <w:jc w:val="both"/>
    </w:pPr>
    <w:rPr>
      <w:sz w:val="28"/>
      <w:szCs w:val="28"/>
      <w:lang w:eastAsia="ru-RU"/>
    </w:rPr>
  </w:style>
  <w:style w:type="paragraph" w:customStyle="1" w:styleId="1f1">
    <w:name w:val="Абзац списка1"/>
    <w:basedOn w:val="a"/>
    <w:uiPriority w:val="99"/>
    <w:qFormat/>
    <w:rsid w:val="00FF7B7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FF7B74"/>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FF7B74"/>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FF7B74"/>
    <w:rPr>
      <w:rFonts w:ascii="Arial" w:eastAsia="Times New Roman" w:hAnsi="Arial" w:cs="Arial"/>
      <w:b/>
      <w:caps/>
      <w:sz w:val="26"/>
      <w:szCs w:val="28"/>
      <w:lang w:eastAsia="ar-SA"/>
    </w:rPr>
  </w:style>
  <w:style w:type="paragraph" w:customStyle="1" w:styleId="1f3">
    <w:name w:val="1Орган_ПР"/>
    <w:basedOn w:val="a"/>
    <w:link w:val="1f2"/>
    <w:qFormat/>
    <w:rsid w:val="00FF7B74"/>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FF7B7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FF7B74"/>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FF7B74"/>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FF7B74"/>
    <w:pPr>
      <w:suppressAutoHyphens w:val="0"/>
      <w:spacing w:after="240"/>
      <w:ind w:left="567" w:hanging="567"/>
      <w:jc w:val="both"/>
    </w:pPr>
    <w:rPr>
      <w:b/>
      <w:sz w:val="32"/>
      <w:szCs w:val="20"/>
      <w:lang w:eastAsia="ru-RU"/>
    </w:rPr>
  </w:style>
  <w:style w:type="paragraph" w:customStyle="1" w:styleId="ConsNormal">
    <w:name w:val="ConsNormal"/>
    <w:uiPriority w:val="99"/>
    <w:qFormat/>
    <w:rsid w:val="00FF7B7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FF7B74"/>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FF7B74"/>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FF7B74"/>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FF7B74"/>
    <w:pPr>
      <w:tabs>
        <w:tab w:val="num" w:pos="643"/>
      </w:tabs>
      <w:ind w:left="643" w:hanging="360"/>
      <w:contextualSpacing/>
    </w:pPr>
  </w:style>
  <w:style w:type="paragraph" w:customStyle="1" w:styleId="2e">
    <w:name w:val="Стиль2"/>
    <w:basedOn w:val="2d"/>
    <w:uiPriority w:val="99"/>
    <w:qFormat/>
    <w:rsid w:val="00FF7B74"/>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FF7B74"/>
    <w:pPr>
      <w:suppressAutoHyphens w:val="0"/>
      <w:jc w:val="center"/>
    </w:pPr>
    <w:rPr>
      <w:szCs w:val="20"/>
      <w:lang w:eastAsia="ru-RU"/>
    </w:rPr>
  </w:style>
  <w:style w:type="character" w:customStyle="1" w:styleId="afff1">
    <w:name w:val="Основной текст_"/>
    <w:link w:val="1f5"/>
    <w:locked/>
    <w:rsid w:val="00FF7B74"/>
    <w:rPr>
      <w:shd w:val="clear" w:color="auto" w:fill="FFFFFF"/>
    </w:rPr>
  </w:style>
  <w:style w:type="paragraph" w:customStyle="1" w:styleId="1f5">
    <w:name w:val="Основной текст1"/>
    <w:basedOn w:val="a"/>
    <w:link w:val="afff1"/>
    <w:qFormat/>
    <w:rsid w:val="00FF7B74"/>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FF7B74"/>
    <w:pPr>
      <w:suppressLineNumbers/>
    </w:pPr>
    <w:rPr>
      <w:szCs w:val="20"/>
    </w:rPr>
  </w:style>
  <w:style w:type="paragraph" w:customStyle="1" w:styleId="afff3">
    <w:name w:val="Заголовок"/>
    <w:basedOn w:val="a"/>
    <w:next w:val="a0"/>
    <w:uiPriority w:val="99"/>
    <w:qFormat/>
    <w:rsid w:val="00FF7B74"/>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FF7B74"/>
    <w:pPr>
      <w:suppressLineNumbers/>
      <w:spacing w:before="120" w:after="120"/>
    </w:pPr>
    <w:rPr>
      <w:rFonts w:ascii="Arial" w:hAnsi="Arial" w:cs="Mangal"/>
      <w:i/>
      <w:iCs/>
      <w:sz w:val="20"/>
    </w:rPr>
  </w:style>
  <w:style w:type="paragraph" w:customStyle="1" w:styleId="2f0">
    <w:name w:val="Указатель2"/>
    <w:basedOn w:val="a"/>
    <w:uiPriority w:val="99"/>
    <w:qFormat/>
    <w:rsid w:val="00FF7B74"/>
    <w:pPr>
      <w:suppressLineNumbers/>
    </w:pPr>
    <w:rPr>
      <w:rFonts w:ascii="Arial" w:hAnsi="Arial" w:cs="Mangal"/>
    </w:rPr>
  </w:style>
  <w:style w:type="paragraph" w:customStyle="1" w:styleId="1f6">
    <w:name w:val="Название1"/>
    <w:basedOn w:val="a"/>
    <w:uiPriority w:val="99"/>
    <w:qFormat/>
    <w:rsid w:val="00FF7B74"/>
    <w:pPr>
      <w:suppressLineNumbers/>
      <w:spacing w:before="120" w:after="120"/>
    </w:pPr>
    <w:rPr>
      <w:rFonts w:ascii="Arial" w:hAnsi="Arial" w:cs="Mangal"/>
      <w:i/>
      <w:iCs/>
      <w:sz w:val="20"/>
    </w:rPr>
  </w:style>
  <w:style w:type="paragraph" w:customStyle="1" w:styleId="1f7">
    <w:name w:val="Указатель1"/>
    <w:basedOn w:val="a"/>
    <w:uiPriority w:val="99"/>
    <w:qFormat/>
    <w:rsid w:val="00FF7B74"/>
    <w:pPr>
      <w:suppressLineNumbers/>
    </w:pPr>
    <w:rPr>
      <w:rFonts w:ascii="Arial" w:hAnsi="Arial" w:cs="Mangal"/>
    </w:rPr>
  </w:style>
  <w:style w:type="paragraph" w:customStyle="1" w:styleId="afff4">
    <w:name w:val="Текст (лев. подпись)"/>
    <w:basedOn w:val="a"/>
    <w:next w:val="a"/>
    <w:uiPriority w:val="99"/>
    <w:qFormat/>
    <w:rsid w:val="00FF7B74"/>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FF7B74"/>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FF7B74"/>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FF7B74"/>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FF7B74"/>
    <w:pPr>
      <w:jc w:val="center"/>
    </w:pPr>
    <w:rPr>
      <w:b/>
      <w:bCs/>
      <w:szCs w:val="24"/>
    </w:rPr>
  </w:style>
  <w:style w:type="paragraph" w:customStyle="1" w:styleId="Style7">
    <w:name w:val="Style7"/>
    <w:basedOn w:val="a"/>
    <w:uiPriority w:val="99"/>
    <w:qFormat/>
    <w:rsid w:val="00FF7B74"/>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FF7B74"/>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FF7B74"/>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FF7B74"/>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FF7B74"/>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FF7B74"/>
    <w:rPr>
      <w:rFonts w:ascii="Georgia" w:eastAsia="Times New Roman" w:hAnsi="Georgia" w:cs="Times New Roman"/>
      <w:sz w:val="24"/>
      <w:szCs w:val="20"/>
      <w:lang w:eastAsia="ru-RU"/>
    </w:rPr>
  </w:style>
  <w:style w:type="paragraph" w:customStyle="1" w:styleId="Pro-text0">
    <w:name w:val="Pro-text"/>
    <w:basedOn w:val="a"/>
    <w:link w:val="Pro-text"/>
    <w:qFormat/>
    <w:rsid w:val="00FF7B7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FF7B74"/>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FF7B74"/>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FF7B74"/>
    <w:pPr>
      <w:spacing w:line="480" w:lineRule="auto"/>
      <w:ind w:left="-709"/>
      <w:jc w:val="both"/>
    </w:pPr>
    <w:rPr>
      <w:szCs w:val="20"/>
    </w:rPr>
  </w:style>
  <w:style w:type="paragraph" w:customStyle="1" w:styleId="Style6">
    <w:name w:val="Style6"/>
    <w:basedOn w:val="a"/>
    <w:uiPriority w:val="99"/>
    <w:qFormat/>
    <w:rsid w:val="00FF7B74"/>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FF7B74"/>
    <w:pPr>
      <w:suppressAutoHyphens w:val="0"/>
      <w:ind w:left="720"/>
      <w:contextualSpacing/>
    </w:pPr>
    <w:rPr>
      <w:rFonts w:eastAsia="Calibri"/>
      <w:sz w:val="20"/>
      <w:szCs w:val="20"/>
      <w:lang w:eastAsia="ru-RU"/>
    </w:rPr>
  </w:style>
  <w:style w:type="paragraph" w:customStyle="1" w:styleId="Default">
    <w:name w:val="Default"/>
    <w:uiPriority w:val="99"/>
    <w:qFormat/>
    <w:rsid w:val="00FF7B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FF7B7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FF7B74"/>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FF7B74"/>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FF7B74"/>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FF7B74"/>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FF7B74"/>
    <w:pPr>
      <w:spacing w:after="0" w:line="240" w:lineRule="auto"/>
    </w:pPr>
    <w:rPr>
      <w:rFonts w:ascii="Calibri" w:eastAsia="Times New Roman" w:hAnsi="Calibri" w:cs="Calibri"/>
    </w:rPr>
  </w:style>
  <w:style w:type="paragraph" w:customStyle="1" w:styleId="stale1">
    <w:name w:val="stale1"/>
    <w:basedOn w:val="a"/>
    <w:uiPriority w:val="99"/>
    <w:qFormat/>
    <w:rsid w:val="00FF7B74"/>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FF7B74"/>
    <w:pPr>
      <w:suppressAutoHyphens w:val="0"/>
      <w:jc w:val="center"/>
    </w:pPr>
    <w:rPr>
      <w:sz w:val="28"/>
      <w:szCs w:val="20"/>
      <w:lang w:val="en-US" w:eastAsia="ru-RU"/>
    </w:rPr>
  </w:style>
  <w:style w:type="paragraph" w:customStyle="1" w:styleId="62">
    <w:name w:val="Абзац списка6"/>
    <w:basedOn w:val="a"/>
    <w:uiPriority w:val="99"/>
    <w:qFormat/>
    <w:rsid w:val="00FF7B74"/>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FF7B74"/>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FF7B74"/>
    <w:pPr>
      <w:spacing w:after="120" w:line="480" w:lineRule="auto"/>
    </w:pPr>
  </w:style>
  <w:style w:type="paragraph" w:customStyle="1" w:styleId="formattext">
    <w:name w:val="formattext"/>
    <w:basedOn w:val="a"/>
    <w:uiPriority w:val="99"/>
    <w:qFormat/>
    <w:rsid w:val="00FF7B74"/>
    <w:pPr>
      <w:suppressAutoHyphens w:val="0"/>
      <w:spacing w:before="100" w:beforeAutospacing="1" w:after="100" w:afterAutospacing="1"/>
    </w:pPr>
    <w:rPr>
      <w:lang w:eastAsia="ru-RU"/>
    </w:rPr>
  </w:style>
  <w:style w:type="character" w:customStyle="1" w:styleId="43">
    <w:name w:val="Основной текст (4)_"/>
    <w:link w:val="44"/>
    <w:locked/>
    <w:rsid w:val="00FF7B74"/>
    <w:rPr>
      <w:b/>
      <w:bCs/>
      <w:sz w:val="21"/>
      <w:szCs w:val="21"/>
      <w:shd w:val="clear" w:color="auto" w:fill="FFFFFF"/>
    </w:rPr>
  </w:style>
  <w:style w:type="paragraph" w:customStyle="1" w:styleId="44">
    <w:name w:val="Основной текст (4)"/>
    <w:basedOn w:val="a"/>
    <w:link w:val="43"/>
    <w:qFormat/>
    <w:rsid w:val="00FF7B74"/>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FF7B74"/>
    <w:pPr>
      <w:spacing w:before="36" w:after="36"/>
    </w:pPr>
    <w:rPr>
      <w:rFonts w:eastAsia="Calibri"/>
      <w:lang w:val="en-US" w:eastAsia="en-US"/>
    </w:rPr>
  </w:style>
  <w:style w:type="paragraph" w:customStyle="1" w:styleId="81">
    <w:name w:val="Абзац списка8"/>
    <w:basedOn w:val="a"/>
    <w:uiPriority w:val="99"/>
    <w:qFormat/>
    <w:rsid w:val="00FF7B74"/>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FF7B74"/>
    <w:pPr>
      <w:spacing w:after="0" w:line="240" w:lineRule="auto"/>
    </w:pPr>
    <w:rPr>
      <w:rFonts w:ascii="Calibri" w:eastAsia="Times New Roman" w:hAnsi="Calibri" w:cs="Calibri"/>
    </w:rPr>
  </w:style>
  <w:style w:type="paragraph" w:customStyle="1" w:styleId="afffa">
    <w:name w:val="Текст акта"/>
    <w:uiPriority w:val="99"/>
    <w:qFormat/>
    <w:rsid w:val="00FF7B74"/>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FF7B74"/>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FF7B74"/>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FF7B74"/>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FF7B74"/>
    <w:pPr>
      <w:suppressAutoHyphens w:val="0"/>
      <w:spacing w:after="160" w:line="240" w:lineRule="exact"/>
    </w:pPr>
    <w:rPr>
      <w:rFonts w:ascii="Verdana" w:hAnsi="Verdana"/>
      <w:lang w:val="en-US" w:eastAsia="en-US"/>
    </w:rPr>
  </w:style>
  <w:style w:type="paragraph" w:customStyle="1" w:styleId="Iauiue">
    <w:name w:val="Iau?iue"/>
    <w:uiPriority w:val="99"/>
    <w:qFormat/>
    <w:rsid w:val="00FF7B74"/>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F7B74"/>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FF7B74"/>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FF7B74"/>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FF7B74"/>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FF7B74"/>
    <w:pPr>
      <w:suppressAutoHyphens w:val="0"/>
      <w:ind w:firstLine="709"/>
      <w:jc w:val="both"/>
    </w:pPr>
    <w:rPr>
      <w:b/>
      <w:sz w:val="28"/>
      <w:szCs w:val="28"/>
      <w:lang w:eastAsia="ru-RU"/>
    </w:rPr>
  </w:style>
  <w:style w:type="paragraph" w:customStyle="1" w:styleId="1f9">
    <w:name w:val="Статья1"/>
    <w:basedOn w:val="afffe"/>
    <w:next w:val="a"/>
    <w:uiPriority w:val="99"/>
    <w:qFormat/>
    <w:rsid w:val="00FF7B74"/>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FF7B74"/>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FF7B74"/>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FF7B74"/>
    <w:pPr>
      <w:spacing w:before="120" w:after="120"/>
      <w:ind w:firstLine="0"/>
      <w:jc w:val="center"/>
    </w:pPr>
  </w:style>
  <w:style w:type="paragraph" w:customStyle="1" w:styleId="affff2">
    <w:name w:val="Раздел"/>
    <w:basedOn w:val="afffe"/>
    <w:uiPriority w:val="99"/>
    <w:qFormat/>
    <w:rsid w:val="00FF7B74"/>
    <w:pPr>
      <w:suppressAutoHyphens/>
      <w:ind w:firstLine="0"/>
      <w:jc w:val="center"/>
    </w:pPr>
  </w:style>
  <w:style w:type="paragraph" w:customStyle="1" w:styleId="affff3">
    <w:name w:val="Глава"/>
    <w:basedOn w:val="affff2"/>
    <w:next w:val="afffe"/>
    <w:uiPriority w:val="99"/>
    <w:qFormat/>
    <w:rsid w:val="00FF7B74"/>
    <w:pPr>
      <w:spacing w:before="240"/>
    </w:pPr>
  </w:style>
  <w:style w:type="paragraph" w:customStyle="1" w:styleId="111">
    <w:name w:val="Статья11"/>
    <w:basedOn w:val="1f9"/>
    <w:next w:val="a"/>
    <w:uiPriority w:val="99"/>
    <w:qFormat/>
    <w:rsid w:val="00FF7B74"/>
    <w:pPr>
      <w:ind w:left="2013" w:hanging="1304"/>
    </w:pPr>
  </w:style>
  <w:style w:type="paragraph" w:customStyle="1" w:styleId="120">
    <w:name w:val="12пт вправо"/>
    <w:basedOn w:val="afffe"/>
    <w:uiPriority w:val="99"/>
    <w:qFormat/>
    <w:rsid w:val="00FF7B74"/>
    <w:pPr>
      <w:ind w:firstLine="0"/>
      <w:jc w:val="right"/>
    </w:pPr>
    <w:rPr>
      <w:b w:val="0"/>
      <w:sz w:val="24"/>
    </w:rPr>
  </w:style>
  <w:style w:type="paragraph" w:customStyle="1" w:styleId="121">
    <w:name w:val="12пт влево"/>
    <w:basedOn w:val="120"/>
    <w:next w:val="afffe"/>
    <w:uiPriority w:val="99"/>
    <w:qFormat/>
    <w:rsid w:val="00FF7B74"/>
    <w:pPr>
      <w:jc w:val="left"/>
    </w:pPr>
    <w:rPr>
      <w:szCs w:val="24"/>
    </w:rPr>
  </w:style>
  <w:style w:type="paragraph" w:customStyle="1" w:styleId="affff4">
    <w:name w:val="НазвПостЗак"/>
    <w:basedOn w:val="afffe"/>
    <w:next w:val="afffe"/>
    <w:uiPriority w:val="99"/>
    <w:qFormat/>
    <w:rsid w:val="00FF7B74"/>
    <w:pPr>
      <w:suppressAutoHyphens/>
      <w:spacing w:before="600" w:after="600"/>
      <w:ind w:left="1134" w:right="1134" w:firstLine="0"/>
      <w:jc w:val="center"/>
    </w:pPr>
  </w:style>
  <w:style w:type="paragraph" w:customStyle="1" w:styleId="affff5">
    <w:name w:val="название"/>
    <w:basedOn w:val="a"/>
    <w:next w:val="a"/>
    <w:uiPriority w:val="99"/>
    <w:qFormat/>
    <w:rsid w:val="00FF7B74"/>
    <w:pPr>
      <w:spacing w:before="240"/>
      <w:ind w:left="1134" w:right="1134"/>
      <w:jc w:val="center"/>
    </w:pPr>
    <w:rPr>
      <w:b/>
      <w:sz w:val="28"/>
      <w:szCs w:val="20"/>
      <w:lang w:eastAsia="ru-RU"/>
    </w:rPr>
  </w:style>
  <w:style w:type="paragraph" w:customStyle="1" w:styleId="affff6">
    <w:name w:val="Приложение"/>
    <w:basedOn w:val="a"/>
    <w:uiPriority w:val="99"/>
    <w:qFormat/>
    <w:rsid w:val="00FF7B74"/>
    <w:pPr>
      <w:suppressAutoHyphens w:val="0"/>
      <w:ind w:left="4536"/>
      <w:jc w:val="right"/>
    </w:pPr>
    <w:rPr>
      <w:i/>
      <w:noProof/>
      <w:szCs w:val="20"/>
      <w:lang w:eastAsia="ru-RU"/>
    </w:rPr>
  </w:style>
  <w:style w:type="paragraph" w:customStyle="1" w:styleId="affff7">
    <w:name w:val="Регистр"/>
    <w:basedOn w:val="121"/>
    <w:uiPriority w:val="99"/>
    <w:qFormat/>
    <w:rsid w:val="00FF7B74"/>
    <w:rPr>
      <w:sz w:val="28"/>
    </w:rPr>
  </w:style>
  <w:style w:type="paragraph" w:customStyle="1" w:styleId="affff8">
    <w:name w:val="ЯчТабл_лев"/>
    <w:basedOn w:val="a"/>
    <w:uiPriority w:val="99"/>
    <w:qFormat/>
    <w:rsid w:val="00FF7B74"/>
    <w:pPr>
      <w:suppressAutoHyphens w:val="0"/>
    </w:pPr>
    <w:rPr>
      <w:sz w:val="28"/>
      <w:szCs w:val="20"/>
      <w:lang w:eastAsia="ru-RU"/>
    </w:rPr>
  </w:style>
  <w:style w:type="paragraph" w:customStyle="1" w:styleId="affff9">
    <w:name w:val="ЯчТаб_центр"/>
    <w:basedOn w:val="a"/>
    <w:next w:val="affff8"/>
    <w:uiPriority w:val="99"/>
    <w:qFormat/>
    <w:rsid w:val="00FF7B74"/>
    <w:pPr>
      <w:suppressAutoHyphens w:val="0"/>
      <w:jc w:val="center"/>
    </w:pPr>
    <w:rPr>
      <w:sz w:val="28"/>
      <w:szCs w:val="20"/>
      <w:lang w:eastAsia="ru-RU"/>
    </w:rPr>
  </w:style>
  <w:style w:type="paragraph" w:customStyle="1" w:styleId="affffa">
    <w:name w:val="ПРОЕКТ"/>
    <w:basedOn w:val="120"/>
    <w:uiPriority w:val="99"/>
    <w:qFormat/>
    <w:rsid w:val="00FF7B74"/>
    <w:pPr>
      <w:ind w:left="4536"/>
      <w:jc w:val="center"/>
    </w:pPr>
  </w:style>
  <w:style w:type="paragraph" w:customStyle="1" w:styleId="122">
    <w:name w:val="12ЯчТаб_цетн"/>
    <w:basedOn w:val="affff9"/>
    <w:uiPriority w:val="99"/>
    <w:qFormat/>
    <w:rsid w:val="00FF7B74"/>
  </w:style>
  <w:style w:type="paragraph" w:customStyle="1" w:styleId="123">
    <w:name w:val="12ЯчТабл_лев"/>
    <w:basedOn w:val="affff8"/>
    <w:uiPriority w:val="99"/>
    <w:qFormat/>
    <w:rsid w:val="00FF7B74"/>
  </w:style>
  <w:style w:type="paragraph" w:customStyle="1" w:styleId="affffb">
    <w:name w:val="Принят"/>
    <w:basedOn w:val="a"/>
    <w:uiPriority w:val="99"/>
    <w:qFormat/>
    <w:rsid w:val="00FF7B74"/>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FF7B74"/>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FF7B74"/>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FF7B74"/>
    <w:pPr>
      <w:suppressAutoHyphens w:val="0"/>
      <w:spacing w:before="100" w:beforeAutospacing="1" w:after="100" w:afterAutospacing="1"/>
    </w:pPr>
    <w:rPr>
      <w:lang w:eastAsia="ru-RU"/>
    </w:rPr>
  </w:style>
  <w:style w:type="paragraph" w:customStyle="1" w:styleId="xl66">
    <w:name w:val="xl66"/>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FF7B74"/>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FF7B74"/>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FF7B74"/>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FF7B74"/>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FF7B74"/>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FF7B74"/>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FF7B74"/>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FF7B74"/>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FF7B74"/>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FF7B7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FF7B7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FF7B74"/>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FF7B7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FF7B7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FF7B7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FF7B74"/>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FF7B7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FF7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FF7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FF7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FF7B7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FF7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FF7B74"/>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FF7B74"/>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FF7B74"/>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FF7B74"/>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FF7B74"/>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FF7B74"/>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FF7B74"/>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FF7B74"/>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FF7B74"/>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FF7B74"/>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FF7B7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FF7B74"/>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FF7B74"/>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FF7B74"/>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FF7B74"/>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FF7B74"/>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FF7B74"/>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FF7B74"/>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FF7B74"/>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FF7B74"/>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FF7B74"/>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FF7B74"/>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FF7B74"/>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FF7B74"/>
    <w:pPr>
      <w:ind w:right="5400"/>
    </w:pPr>
  </w:style>
  <w:style w:type="paragraph" w:customStyle="1" w:styleId="1fb">
    <w:name w:val="Заголовок1"/>
    <w:basedOn w:val="a"/>
    <w:next w:val="a0"/>
    <w:uiPriority w:val="99"/>
    <w:qFormat/>
    <w:rsid w:val="00FF7B74"/>
    <w:pPr>
      <w:keepNext/>
      <w:spacing w:before="240" w:after="120"/>
    </w:pPr>
    <w:rPr>
      <w:rFonts w:ascii="Arial" w:eastAsia="SimSun" w:hAnsi="Arial" w:cs="Mangal"/>
      <w:sz w:val="28"/>
      <w:szCs w:val="28"/>
    </w:rPr>
  </w:style>
  <w:style w:type="character" w:customStyle="1" w:styleId="1fc">
    <w:name w:val="Название Знак1"/>
    <w:basedOn w:val="a1"/>
    <w:rsid w:val="00FF7B7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FF7B74"/>
    <w:rPr>
      <w:rFonts w:ascii="Times New Roman" w:hAnsi="Times New Roman" w:cs="Times New Roman" w:hint="default"/>
      <w:b/>
      <w:bCs/>
      <w:sz w:val="22"/>
      <w:szCs w:val="22"/>
    </w:rPr>
  </w:style>
  <w:style w:type="character" w:customStyle="1" w:styleId="FontStyle15">
    <w:name w:val="Font Style15"/>
    <w:rsid w:val="00FF7B74"/>
    <w:rPr>
      <w:rFonts w:ascii="Times New Roman" w:hAnsi="Times New Roman" w:cs="Times New Roman" w:hint="default"/>
      <w:sz w:val="16"/>
      <w:szCs w:val="16"/>
    </w:rPr>
  </w:style>
  <w:style w:type="character" w:customStyle="1" w:styleId="affffc">
    <w:name w:val="Цветовое выделение"/>
    <w:uiPriority w:val="99"/>
    <w:rsid w:val="00FF7B74"/>
    <w:rPr>
      <w:b/>
      <w:bCs/>
      <w:color w:val="26282F"/>
    </w:rPr>
  </w:style>
  <w:style w:type="character" w:customStyle="1" w:styleId="blk">
    <w:name w:val="blk"/>
    <w:basedOn w:val="a1"/>
    <w:rsid w:val="00FF7B74"/>
  </w:style>
  <w:style w:type="character" w:customStyle="1" w:styleId="2f4">
    <w:name w:val="Знак Знак2"/>
    <w:locked/>
    <w:rsid w:val="00FF7B74"/>
    <w:rPr>
      <w:rFonts w:ascii="Arial" w:hAnsi="Arial" w:cs="Arial" w:hint="default"/>
      <w:color w:val="333333"/>
      <w:sz w:val="16"/>
      <w:szCs w:val="16"/>
      <w:lang w:val="ru-RU" w:eastAsia="ru-RU" w:bidi="ar-SA"/>
    </w:rPr>
  </w:style>
  <w:style w:type="character" w:customStyle="1" w:styleId="3a">
    <w:name w:val="Знак Знак3"/>
    <w:locked/>
    <w:rsid w:val="00FF7B74"/>
    <w:rPr>
      <w:rFonts w:ascii="Arial" w:hAnsi="Arial" w:cs="Arial" w:hint="default"/>
      <w:color w:val="333333"/>
      <w:sz w:val="16"/>
      <w:szCs w:val="16"/>
      <w:lang w:val="ru-RU" w:eastAsia="ru-RU" w:bidi="ar-SA"/>
    </w:rPr>
  </w:style>
  <w:style w:type="character" w:customStyle="1" w:styleId="Absatz-Standardschriftart">
    <w:name w:val="Absatz-Standardschriftart"/>
    <w:rsid w:val="00FF7B74"/>
  </w:style>
  <w:style w:type="character" w:customStyle="1" w:styleId="WW-Absatz-Standardschriftart">
    <w:name w:val="WW-Absatz-Standardschriftart"/>
    <w:rsid w:val="00FF7B74"/>
  </w:style>
  <w:style w:type="character" w:customStyle="1" w:styleId="WW-Absatz-Standardschriftart1">
    <w:name w:val="WW-Absatz-Standardschriftart1"/>
    <w:rsid w:val="00FF7B74"/>
  </w:style>
  <w:style w:type="character" w:customStyle="1" w:styleId="WW-Absatz-Standardschriftart11">
    <w:name w:val="WW-Absatz-Standardschriftart11"/>
    <w:rsid w:val="00FF7B74"/>
  </w:style>
  <w:style w:type="character" w:customStyle="1" w:styleId="WW-Absatz-Standardschriftart111">
    <w:name w:val="WW-Absatz-Standardschriftart111"/>
    <w:rsid w:val="00FF7B74"/>
  </w:style>
  <w:style w:type="character" w:customStyle="1" w:styleId="WW-Absatz-Standardschriftart1111">
    <w:name w:val="WW-Absatz-Standardschriftart1111"/>
    <w:rsid w:val="00FF7B74"/>
  </w:style>
  <w:style w:type="character" w:customStyle="1" w:styleId="WW-Absatz-Standardschriftart11111">
    <w:name w:val="WW-Absatz-Standardschriftart11111"/>
    <w:rsid w:val="00FF7B74"/>
  </w:style>
  <w:style w:type="character" w:customStyle="1" w:styleId="2f5">
    <w:name w:val="Основной шрифт абзаца2"/>
    <w:rsid w:val="00FF7B74"/>
  </w:style>
  <w:style w:type="character" w:customStyle="1" w:styleId="WW8Num8z0">
    <w:name w:val="WW8Num8z0"/>
    <w:rsid w:val="00FF7B74"/>
    <w:rPr>
      <w:b/>
      <w:bCs w:val="0"/>
    </w:rPr>
  </w:style>
  <w:style w:type="character" w:customStyle="1" w:styleId="1fd">
    <w:name w:val="Основной шрифт абзаца1"/>
    <w:rsid w:val="00FF7B74"/>
  </w:style>
  <w:style w:type="character" w:customStyle="1" w:styleId="affffd">
    <w:name w:val="Символ нумерации"/>
    <w:rsid w:val="00FF7B74"/>
  </w:style>
  <w:style w:type="character" w:customStyle="1" w:styleId="affffe">
    <w:name w:val="Маркеры списка"/>
    <w:rsid w:val="00FF7B74"/>
    <w:rPr>
      <w:rFonts w:ascii="OpenSymbol" w:eastAsia="OpenSymbol" w:hAnsi="OpenSymbol" w:cs="OpenSymbol" w:hint="default"/>
    </w:rPr>
  </w:style>
  <w:style w:type="character" w:customStyle="1" w:styleId="afffff">
    <w:name w:val="Гипертекстовая ссылка"/>
    <w:basedOn w:val="a1"/>
    <w:rsid w:val="00FF7B74"/>
    <w:rPr>
      <w:color w:val="106BBE"/>
    </w:rPr>
  </w:style>
  <w:style w:type="character" w:customStyle="1" w:styleId="afffff0">
    <w:name w:val="Сравнение редакций. Добавленный фрагмент"/>
    <w:uiPriority w:val="99"/>
    <w:rsid w:val="00FF7B74"/>
    <w:rPr>
      <w:color w:val="000000"/>
      <w:shd w:val="clear" w:color="auto" w:fill="C1D7FF"/>
    </w:rPr>
  </w:style>
  <w:style w:type="character" w:customStyle="1" w:styleId="FontStyle26">
    <w:name w:val="Font Style26"/>
    <w:basedOn w:val="a1"/>
    <w:rsid w:val="00FF7B74"/>
    <w:rPr>
      <w:rFonts w:ascii="Times New Roman" w:hAnsi="Times New Roman" w:cs="Times New Roman" w:hint="default"/>
      <w:sz w:val="26"/>
      <w:szCs w:val="26"/>
    </w:rPr>
  </w:style>
  <w:style w:type="character" w:customStyle="1" w:styleId="FontStyle13">
    <w:name w:val="Font Style13"/>
    <w:basedOn w:val="a1"/>
    <w:uiPriority w:val="99"/>
    <w:rsid w:val="00FF7B74"/>
    <w:rPr>
      <w:rFonts w:ascii="Times New Roman" w:hAnsi="Times New Roman" w:cs="Times New Roman" w:hint="default"/>
      <w:b/>
      <w:bCs/>
      <w:spacing w:val="10"/>
      <w:sz w:val="24"/>
      <w:szCs w:val="24"/>
    </w:rPr>
  </w:style>
  <w:style w:type="character" w:customStyle="1" w:styleId="FontStyle14">
    <w:name w:val="Font Style14"/>
    <w:basedOn w:val="a1"/>
    <w:rsid w:val="00FF7B74"/>
    <w:rPr>
      <w:rFonts w:ascii="Times New Roman" w:hAnsi="Times New Roman" w:cs="Times New Roman" w:hint="default"/>
      <w:spacing w:val="10"/>
      <w:sz w:val="24"/>
      <w:szCs w:val="24"/>
    </w:rPr>
  </w:style>
  <w:style w:type="character" w:customStyle="1" w:styleId="FontStyle19">
    <w:name w:val="Font Style19"/>
    <w:basedOn w:val="a1"/>
    <w:rsid w:val="00FF7B74"/>
    <w:rPr>
      <w:rFonts w:ascii="Times New Roman" w:hAnsi="Times New Roman" w:cs="Times New Roman" w:hint="default"/>
      <w:sz w:val="26"/>
      <w:szCs w:val="26"/>
    </w:rPr>
  </w:style>
  <w:style w:type="character" w:customStyle="1" w:styleId="apple-converted-space">
    <w:name w:val="apple-converted-space"/>
    <w:basedOn w:val="a1"/>
    <w:rsid w:val="00FF7B74"/>
  </w:style>
  <w:style w:type="character" w:customStyle="1" w:styleId="text11">
    <w:name w:val="text11"/>
    <w:rsid w:val="00FF7B74"/>
    <w:rPr>
      <w:rFonts w:ascii="Arial CYR" w:hAnsi="Arial CYR" w:cs="Arial CYR" w:hint="default"/>
      <w:color w:val="000000"/>
      <w:sz w:val="18"/>
      <w:szCs w:val="18"/>
    </w:rPr>
  </w:style>
  <w:style w:type="character" w:customStyle="1" w:styleId="FontStyle50">
    <w:name w:val="Font Style50"/>
    <w:rsid w:val="00FF7B74"/>
    <w:rPr>
      <w:rFonts w:ascii="Times New Roman" w:hAnsi="Times New Roman" w:cs="Times New Roman" w:hint="default"/>
      <w:color w:val="000000"/>
      <w:sz w:val="18"/>
      <w:szCs w:val="18"/>
    </w:rPr>
  </w:style>
  <w:style w:type="character" w:customStyle="1" w:styleId="FontStyle20">
    <w:name w:val="Font Style20"/>
    <w:rsid w:val="00FF7B74"/>
    <w:rPr>
      <w:rFonts w:ascii="Times New Roman" w:hAnsi="Times New Roman" w:cs="Times New Roman" w:hint="default"/>
      <w:sz w:val="26"/>
      <w:szCs w:val="26"/>
    </w:rPr>
  </w:style>
  <w:style w:type="character" w:customStyle="1" w:styleId="A30">
    <w:name w:val="A3"/>
    <w:uiPriority w:val="99"/>
    <w:rsid w:val="00FF7B74"/>
    <w:rPr>
      <w:rFonts w:ascii="PT Sans Narrow" w:hAnsi="PT Sans Narrow" w:cs="PT Sans Narrow" w:hint="default"/>
      <w:color w:val="000000"/>
      <w:sz w:val="16"/>
      <w:szCs w:val="16"/>
    </w:rPr>
  </w:style>
  <w:style w:type="character" w:customStyle="1" w:styleId="afffff1">
    <w:name w:val="номер страницы"/>
    <w:basedOn w:val="a1"/>
    <w:rsid w:val="00FF7B74"/>
  </w:style>
  <w:style w:type="paragraph" w:customStyle="1" w:styleId="afffff2">
    <w:name w:val="РегистрОтр"/>
    <w:basedOn w:val="affff7"/>
    <w:uiPriority w:val="99"/>
    <w:qFormat/>
    <w:rsid w:val="00FF7B74"/>
  </w:style>
  <w:style w:type="paragraph" w:styleId="2f6">
    <w:name w:val="List 2"/>
    <w:basedOn w:val="a"/>
    <w:unhideWhenUsed/>
    <w:rsid w:val="00FF7B74"/>
    <w:pPr>
      <w:ind w:left="566" w:hanging="283"/>
      <w:contextualSpacing/>
    </w:pPr>
  </w:style>
  <w:style w:type="paragraph" w:customStyle="1" w:styleId="FirstParagraph">
    <w:name w:val="First Paragraph"/>
    <w:basedOn w:val="a0"/>
    <w:next w:val="a0"/>
    <w:uiPriority w:val="99"/>
    <w:qFormat/>
    <w:rsid w:val="00FF7B74"/>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FF7B74"/>
    <w:rPr>
      <w:b/>
      <w:bCs/>
    </w:rPr>
  </w:style>
  <w:style w:type="table" w:styleId="afffff4">
    <w:name w:val="Table Grid"/>
    <w:basedOn w:val="a2"/>
    <w:uiPriority w:val="59"/>
    <w:rsid w:val="00FF7B7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FF7B74"/>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FF7B74"/>
    <w:rPr>
      <w:rFonts w:ascii="Times New Roman" w:eastAsia="Calibri" w:hAnsi="Times New Roman" w:cs="Times New Roman"/>
      <w:sz w:val="24"/>
      <w:szCs w:val="24"/>
    </w:rPr>
  </w:style>
  <w:style w:type="character" w:styleId="afffff5">
    <w:name w:val="page number"/>
    <w:rsid w:val="00FF7B74"/>
    <w:rPr>
      <w:sz w:val="28"/>
      <w:szCs w:val="24"/>
    </w:rPr>
  </w:style>
  <w:style w:type="numbering" w:customStyle="1" w:styleId="1fe">
    <w:name w:val="Нет списка1"/>
    <w:next w:val="a3"/>
    <w:uiPriority w:val="99"/>
    <w:semiHidden/>
    <w:rsid w:val="00FF7B74"/>
  </w:style>
  <w:style w:type="numbering" w:customStyle="1" w:styleId="2f7">
    <w:name w:val="Нет списка2"/>
    <w:next w:val="a3"/>
    <w:uiPriority w:val="99"/>
    <w:semiHidden/>
    <w:unhideWhenUsed/>
    <w:rsid w:val="00FF7B74"/>
  </w:style>
  <w:style w:type="character" w:styleId="afffff6">
    <w:name w:val="FollowedHyperlink"/>
    <w:uiPriority w:val="99"/>
    <w:unhideWhenUsed/>
    <w:rsid w:val="00FF7B74"/>
    <w:rPr>
      <w:color w:val="800080"/>
      <w:u w:val="single"/>
    </w:rPr>
  </w:style>
  <w:style w:type="numbering" w:customStyle="1" w:styleId="3b">
    <w:name w:val="Нет списка3"/>
    <w:next w:val="a3"/>
    <w:uiPriority w:val="99"/>
    <w:semiHidden/>
    <w:unhideWhenUsed/>
    <w:rsid w:val="00FF7B74"/>
  </w:style>
  <w:style w:type="numbering" w:customStyle="1" w:styleId="45">
    <w:name w:val="Нет списка4"/>
    <w:next w:val="a3"/>
    <w:uiPriority w:val="99"/>
    <w:semiHidden/>
    <w:unhideWhenUsed/>
    <w:rsid w:val="00FF7B74"/>
  </w:style>
  <w:style w:type="paragraph" w:customStyle="1" w:styleId="xl195">
    <w:name w:val="xl195"/>
    <w:basedOn w:val="a"/>
    <w:uiPriority w:val="99"/>
    <w:qFormat/>
    <w:rsid w:val="00FF7B7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FF7B74"/>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FF7B7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FF7B74"/>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FF7B74"/>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FF7B74"/>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FF7B74"/>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rsid w:val="00FF7B74"/>
    <w:rPr>
      <w:rFonts w:cs="Times New Roman"/>
    </w:rPr>
  </w:style>
  <w:style w:type="paragraph" w:customStyle="1" w:styleId="msonormalbullet2gif">
    <w:name w:val="msonormalbullet2.gif"/>
    <w:basedOn w:val="a"/>
    <w:uiPriority w:val="99"/>
    <w:qFormat/>
    <w:rsid w:val="00FF7B74"/>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FF7B74"/>
    <w:pPr>
      <w:suppressAutoHyphens w:val="0"/>
      <w:spacing w:before="100" w:beforeAutospacing="1" w:after="100" w:afterAutospacing="1"/>
    </w:pPr>
    <w:rPr>
      <w:lang w:eastAsia="ru-RU"/>
    </w:rPr>
  </w:style>
  <w:style w:type="paragraph" w:customStyle="1" w:styleId="xl64">
    <w:name w:val="xl64"/>
    <w:basedOn w:val="a"/>
    <w:uiPriority w:val="99"/>
    <w:qFormat/>
    <w:rsid w:val="00FF7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FF7B7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FF7B74"/>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FF7B7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FF7B7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FF7B74"/>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FF7B7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FF7B7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FF7B74"/>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FF7B74"/>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FF7B74"/>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FF7B74"/>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FF7B74"/>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FF7B74"/>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FF7B7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FF7B74"/>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FF7B7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FF7B7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FF7B7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FF7B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FF7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FF7B74"/>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FF7B74"/>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FF7B74"/>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FF7B74"/>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FF7B74"/>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FF7B74"/>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FF7B74"/>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FF7B74"/>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FF7B7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FF7B7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FF7B7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FF7B7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FF7B7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FF7B7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FF7B7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FF7B7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FF7B7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FF7B7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FF7B7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FF7B7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FF7B7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FF7B7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FF7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FF7B7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FF7B7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FF7B7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FF7B7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FF7B7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FF7B7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FF7B7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FF7B7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FF7B74"/>
    <w:pPr>
      <w:spacing w:after="0" w:line="240" w:lineRule="auto"/>
    </w:pPr>
    <w:rPr>
      <w:rFonts w:ascii="Calibri" w:eastAsia="Times New Roman" w:hAnsi="Calibri" w:cs="Calibri"/>
    </w:rPr>
  </w:style>
  <w:style w:type="paragraph" w:customStyle="1" w:styleId="s1">
    <w:name w:val="s_1"/>
    <w:basedOn w:val="a"/>
    <w:qFormat/>
    <w:rsid w:val="00FF7B74"/>
    <w:pPr>
      <w:suppressAutoHyphens w:val="0"/>
      <w:spacing w:before="100" w:beforeAutospacing="1" w:after="100" w:afterAutospacing="1"/>
    </w:pPr>
    <w:rPr>
      <w:lang w:eastAsia="ru-RU"/>
    </w:rPr>
  </w:style>
  <w:style w:type="paragraph" w:customStyle="1" w:styleId="52">
    <w:name w:val="Без интервала5"/>
    <w:uiPriority w:val="99"/>
    <w:qFormat/>
    <w:rsid w:val="00FF7B74"/>
    <w:pPr>
      <w:spacing w:after="0" w:line="240" w:lineRule="auto"/>
    </w:pPr>
    <w:rPr>
      <w:rFonts w:ascii="Calibri" w:eastAsia="Times New Roman" w:hAnsi="Calibri" w:cs="Calibri"/>
    </w:rPr>
  </w:style>
  <w:style w:type="paragraph" w:customStyle="1" w:styleId="indent1">
    <w:name w:val="indent_1"/>
    <w:basedOn w:val="a"/>
    <w:uiPriority w:val="99"/>
    <w:qFormat/>
    <w:rsid w:val="00FF7B74"/>
    <w:pPr>
      <w:suppressAutoHyphens w:val="0"/>
      <w:spacing w:before="100" w:beforeAutospacing="1" w:after="100" w:afterAutospacing="1"/>
    </w:pPr>
    <w:rPr>
      <w:lang w:eastAsia="ru-RU"/>
    </w:rPr>
  </w:style>
  <w:style w:type="paragraph" w:customStyle="1" w:styleId="s5">
    <w:name w:val="s_5"/>
    <w:basedOn w:val="a"/>
    <w:uiPriority w:val="99"/>
    <w:qFormat/>
    <w:rsid w:val="00FF7B74"/>
    <w:pPr>
      <w:suppressAutoHyphens w:val="0"/>
      <w:spacing w:before="100" w:beforeAutospacing="1" w:after="100" w:afterAutospacing="1"/>
    </w:pPr>
    <w:rPr>
      <w:lang w:eastAsia="ru-RU"/>
    </w:rPr>
  </w:style>
  <w:style w:type="paragraph" w:customStyle="1" w:styleId="msonormal0">
    <w:name w:val="msonormal"/>
    <w:basedOn w:val="a"/>
    <w:uiPriority w:val="99"/>
    <w:qFormat/>
    <w:rsid w:val="00FF7B74"/>
    <w:pPr>
      <w:suppressAutoHyphens w:val="0"/>
      <w:spacing w:before="100" w:beforeAutospacing="1" w:after="100" w:afterAutospacing="1"/>
    </w:pPr>
    <w:rPr>
      <w:lang w:eastAsia="ru-RU"/>
    </w:rPr>
  </w:style>
  <w:style w:type="paragraph" w:customStyle="1" w:styleId="afffff7">
    <w:name w:val="Базовый"/>
    <w:uiPriority w:val="99"/>
    <w:qFormat/>
    <w:rsid w:val="00FF7B74"/>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FF7B74"/>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FF7B74"/>
    <w:pPr>
      <w:suppressAutoHyphens w:val="0"/>
      <w:spacing w:before="100" w:beforeAutospacing="1" w:after="100" w:afterAutospacing="1"/>
    </w:pPr>
    <w:rPr>
      <w:lang w:eastAsia="ru-RU"/>
    </w:rPr>
  </w:style>
  <w:style w:type="paragraph" w:customStyle="1" w:styleId="63">
    <w:name w:val="Без интервала6"/>
    <w:uiPriority w:val="99"/>
    <w:qFormat/>
    <w:rsid w:val="00FF7B74"/>
    <w:pPr>
      <w:spacing w:after="0" w:line="240" w:lineRule="auto"/>
    </w:pPr>
    <w:rPr>
      <w:rFonts w:ascii="Calibri" w:eastAsia="Times New Roman" w:hAnsi="Calibri" w:cs="Calibri"/>
    </w:rPr>
  </w:style>
  <w:style w:type="character" w:styleId="afffff8">
    <w:name w:val="footnote reference"/>
    <w:rsid w:val="00FF7B74"/>
    <w:rPr>
      <w:vertAlign w:val="superscript"/>
    </w:rPr>
  </w:style>
  <w:style w:type="character" w:styleId="afffff9">
    <w:name w:val="line number"/>
    <w:basedOn w:val="a1"/>
    <w:uiPriority w:val="99"/>
    <w:unhideWhenUsed/>
    <w:rsid w:val="00FF7B74"/>
  </w:style>
  <w:style w:type="paragraph" w:styleId="3d">
    <w:name w:val="toc 3"/>
    <w:basedOn w:val="a"/>
    <w:next w:val="a"/>
    <w:autoRedefine/>
    <w:rsid w:val="00FF7B74"/>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FF7B74"/>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FF7B74"/>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FF7B74"/>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FF7B74"/>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FF7B74"/>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FF7B74"/>
    <w:pPr>
      <w:spacing w:after="0"/>
      <w:jc w:val="both"/>
    </w:pPr>
    <w:rPr>
      <w:rFonts w:ascii="Arial" w:hAnsi="Arial" w:cs="Mangal"/>
      <w:sz w:val="28"/>
    </w:rPr>
  </w:style>
  <w:style w:type="table" w:customStyle="1" w:styleId="1ff1">
    <w:name w:val="Сетка таблицы1"/>
    <w:basedOn w:val="a2"/>
    <w:next w:val="afffff4"/>
    <w:uiPriority w:val="59"/>
    <w:rsid w:val="00FF7B74"/>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FF7B74"/>
    <w:rPr>
      <w:rFonts w:cs="Times New Roman"/>
    </w:rPr>
  </w:style>
  <w:style w:type="paragraph" w:customStyle="1" w:styleId="ConsCell">
    <w:name w:val="ConsCell"/>
    <w:uiPriority w:val="99"/>
    <w:qFormat/>
    <w:rsid w:val="00FF7B7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FF7B74"/>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FF7B74"/>
    <w:pPr>
      <w:suppressAutoHyphens w:val="0"/>
      <w:spacing w:before="100" w:beforeAutospacing="1" w:after="100" w:afterAutospacing="1"/>
    </w:pPr>
    <w:rPr>
      <w:lang w:eastAsia="ru-RU"/>
    </w:rPr>
  </w:style>
  <w:style w:type="character" w:customStyle="1" w:styleId="NoSpacingChar">
    <w:name w:val="No Spacing Char"/>
    <w:link w:val="1f8"/>
    <w:locked/>
    <w:rsid w:val="00FF7B74"/>
    <w:rPr>
      <w:rFonts w:ascii="Calibri" w:eastAsia="Times New Roman" w:hAnsi="Calibri" w:cs="Calibri"/>
    </w:rPr>
  </w:style>
  <w:style w:type="character" w:customStyle="1" w:styleId="text1">
    <w:name w:val="text1"/>
    <w:basedOn w:val="a1"/>
    <w:rsid w:val="00FF7B74"/>
  </w:style>
  <w:style w:type="character" w:customStyle="1" w:styleId="FontStyle12">
    <w:name w:val="Font Style12"/>
    <w:rsid w:val="00FF7B74"/>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FF7B74"/>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FF7B74"/>
    <w:rPr>
      <w:rFonts w:ascii="Times New Roman" w:hAnsi="Times New Roman" w:cs="Times New Roman"/>
      <w:b/>
      <w:bCs/>
      <w:sz w:val="24"/>
      <w:szCs w:val="24"/>
    </w:rPr>
  </w:style>
  <w:style w:type="character" w:customStyle="1" w:styleId="212pt">
    <w:name w:val="Основной текст (2) + 12 pt;Полужирный"/>
    <w:rsid w:val="00FF7B74"/>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FF7B74"/>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FF7B74"/>
    <w:rPr>
      <w:b/>
      <w:bCs/>
      <w:sz w:val="28"/>
      <w:szCs w:val="28"/>
      <w:shd w:val="clear" w:color="auto" w:fill="FFFFFF"/>
    </w:rPr>
  </w:style>
  <w:style w:type="paragraph" w:customStyle="1" w:styleId="2fa">
    <w:name w:val="Заголовок №2"/>
    <w:basedOn w:val="a"/>
    <w:link w:val="2f9"/>
    <w:qFormat/>
    <w:rsid w:val="00FF7B74"/>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FF7B7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FF7B74"/>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FF7B74"/>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FF7B74"/>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FF7B74"/>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FF7B74"/>
    <w:pPr>
      <w:suppressAutoHyphens w:val="0"/>
      <w:spacing w:before="100" w:beforeAutospacing="1" w:after="100" w:afterAutospacing="1"/>
    </w:pPr>
    <w:rPr>
      <w:lang w:eastAsia="ru-RU"/>
    </w:rPr>
  </w:style>
  <w:style w:type="character" w:customStyle="1" w:styleId="s10">
    <w:name w:val="s_10"/>
    <w:basedOn w:val="a1"/>
    <w:rsid w:val="00FF7B74"/>
  </w:style>
  <w:style w:type="character" w:customStyle="1" w:styleId="WW8Num1z1">
    <w:name w:val="WW8Num1z1"/>
    <w:rsid w:val="00FF7B74"/>
    <w:rPr>
      <w:rFonts w:ascii="Times New Roman" w:eastAsia="Times New Roman" w:hAnsi="Times New Roman" w:cs="Times New Roman"/>
    </w:rPr>
  </w:style>
  <w:style w:type="character" w:customStyle="1" w:styleId="WW8Num3z0">
    <w:name w:val="WW8Num3z0"/>
    <w:rsid w:val="00FF7B74"/>
    <w:rPr>
      <w:sz w:val="28"/>
    </w:rPr>
  </w:style>
  <w:style w:type="character" w:customStyle="1" w:styleId="WW8Num10z0">
    <w:name w:val="WW8Num10z0"/>
    <w:rsid w:val="00FF7B74"/>
    <w:rPr>
      <w:rFonts w:ascii="Symbol" w:hAnsi="Symbol" w:cs="OpenSymbol"/>
    </w:rPr>
  </w:style>
  <w:style w:type="character" w:customStyle="1" w:styleId="WW8Num11z0">
    <w:name w:val="WW8Num11z0"/>
    <w:rsid w:val="00FF7B74"/>
    <w:rPr>
      <w:rFonts w:ascii="Symbol" w:hAnsi="Symbol" w:cs="OpenSymbol"/>
    </w:rPr>
  </w:style>
  <w:style w:type="character" w:customStyle="1" w:styleId="WW8Num13z0">
    <w:name w:val="WW8Num13z0"/>
    <w:rsid w:val="00FF7B74"/>
    <w:rPr>
      <w:rFonts w:ascii="Symbol" w:hAnsi="Symbol" w:cs="OpenSymbol"/>
    </w:rPr>
  </w:style>
  <w:style w:type="character" w:customStyle="1" w:styleId="WW-Absatz-Standardschriftart111111">
    <w:name w:val="WW-Absatz-Standardschriftart111111"/>
    <w:rsid w:val="00FF7B74"/>
  </w:style>
  <w:style w:type="character" w:customStyle="1" w:styleId="WW8Num4z0">
    <w:name w:val="WW8Num4z0"/>
    <w:rsid w:val="00FF7B74"/>
    <w:rPr>
      <w:sz w:val="28"/>
    </w:rPr>
  </w:style>
  <w:style w:type="character" w:customStyle="1" w:styleId="WW8Num12z0">
    <w:name w:val="WW8Num12z0"/>
    <w:rsid w:val="00FF7B74"/>
    <w:rPr>
      <w:rFonts w:ascii="Symbol" w:hAnsi="Symbol" w:cs="OpenSymbol"/>
    </w:rPr>
  </w:style>
  <w:style w:type="character" w:customStyle="1" w:styleId="WW-Absatz-Standardschriftart1111111">
    <w:name w:val="WW-Absatz-Standardschriftart1111111"/>
    <w:rsid w:val="00FF7B74"/>
  </w:style>
  <w:style w:type="character" w:customStyle="1" w:styleId="WW-Absatz-Standardschriftart11111111">
    <w:name w:val="WW-Absatz-Standardschriftart11111111"/>
    <w:rsid w:val="00FF7B74"/>
  </w:style>
  <w:style w:type="character" w:customStyle="1" w:styleId="WW-Absatz-Standardschriftart111111111">
    <w:name w:val="WW-Absatz-Standardschriftart111111111"/>
    <w:rsid w:val="00FF7B74"/>
  </w:style>
  <w:style w:type="character" w:customStyle="1" w:styleId="WW8Num3z1">
    <w:name w:val="WW8Num3z1"/>
    <w:rsid w:val="00FF7B74"/>
    <w:rPr>
      <w:rFonts w:ascii="Times New Roman" w:eastAsia="Times New Roman" w:hAnsi="Times New Roman" w:cs="Times New Roman"/>
    </w:rPr>
  </w:style>
  <w:style w:type="character" w:customStyle="1" w:styleId="WW8Num5z0">
    <w:name w:val="WW8Num5z0"/>
    <w:rsid w:val="00FF7B74"/>
    <w:rPr>
      <w:sz w:val="28"/>
    </w:rPr>
  </w:style>
  <w:style w:type="character" w:customStyle="1" w:styleId="WW8Num10z1">
    <w:name w:val="WW8Num10z1"/>
    <w:rsid w:val="00FF7B74"/>
    <w:rPr>
      <w:rFonts w:ascii="Times New Roman" w:eastAsia="Times New Roman" w:hAnsi="Times New Roman" w:cs="Times New Roman"/>
    </w:rPr>
  </w:style>
  <w:style w:type="character" w:customStyle="1" w:styleId="WW8Num18z0">
    <w:name w:val="WW8Num18z0"/>
    <w:rsid w:val="00FF7B74"/>
    <w:rPr>
      <w:rFonts w:ascii="Times New Roman" w:hAnsi="Times New Roman" w:cs="Times New Roman"/>
      <w:b/>
    </w:rPr>
  </w:style>
  <w:style w:type="character" w:customStyle="1" w:styleId="WW8Num18z1">
    <w:name w:val="WW8Num18z1"/>
    <w:rsid w:val="00FF7B74"/>
    <w:rPr>
      <w:rFonts w:ascii="Times New Roman" w:hAnsi="Times New Roman" w:cs="Times New Roman"/>
      <w:b/>
      <w:i w:val="0"/>
    </w:rPr>
  </w:style>
  <w:style w:type="character" w:customStyle="1" w:styleId="WW8Num28z1">
    <w:name w:val="WW8Num28z1"/>
    <w:rsid w:val="00FF7B74"/>
    <w:rPr>
      <w:rFonts w:ascii="Times New Roman" w:eastAsia="Times New Roman" w:hAnsi="Times New Roman" w:cs="Times New Roman"/>
    </w:rPr>
  </w:style>
  <w:style w:type="character" w:customStyle="1" w:styleId="afffffd">
    <w:name w:val="Символ сноски"/>
    <w:basedOn w:val="1fd"/>
    <w:rsid w:val="00FF7B74"/>
    <w:rPr>
      <w:rFonts w:ascii="Times New Roman" w:hAnsi="Times New Roman" w:cs="Times New Roman"/>
      <w:vertAlign w:val="superscript"/>
    </w:rPr>
  </w:style>
  <w:style w:type="character" w:customStyle="1" w:styleId="WW-Absatz-Standardschriftart1111111111">
    <w:name w:val="WW-Absatz-Standardschriftart1111111111"/>
    <w:rsid w:val="00FF7B74"/>
  </w:style>
  <w:style w:type="character" w:customStyle="1" w:styleId="val">
    <w:name w:val="val"/>
    <w:basedOn w:val="1fd"/>
    <w:rsid w:val="00FF7B74"/>
  </w:style>
  <w:style w:type="paragraph" w:customStyle="1" w:styleId="afffffe">
    <w:name w:val="Знак Знак Знак Знак Знак Знак Знак"/>
    <w:basedOn w:val="a"/>
    <w:uiPriority w:val="99"/>
    <w:qFormat/>
    <w:rsid w:val="00FF7B74"/>
    <w:rPr>
      <w:rFonts w:ascii="Verdana" w:hAnsi="Verdana" w:cs="Verdana"/>
    </w:rPr>
  </w:style>
  <w:style w:type="paragraph" w:customStyle="1" w:styleId="1ff2">
    <w:name w:val="Схема документа1"/>
    <w:basedOn w:val="a"/>
    <w:uiPriority w:val="99"/>
    <w:qFormat/>
    <w:rsid w:val="00FF7B74"/>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FF7B74"/>
  </w:style>
  <w:style w:type="paragraph" w:customStyle="1" w:styleId="xl263">
    <w:name w:val="xl263"/>
    <w:basedOn w:val="a"/>
    <w:uiPriority w:val="99"/>
    <w:qFormat/>
    <w:rsid w:val="00FF7B7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FF7B7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FF7B7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FF7B7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FF7B7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FF7B7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FF7B7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FF7B7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FF7B7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FF7B7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FF7B7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FF7B7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FF7B74"/>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FF7B7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FF7B74"/>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FF7B74"/>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FF7B74"/>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FF7B74"/>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FF7B7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FF7B74"/>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FF7B74"/>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FF7B74"/>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FF7B74"/>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FF7B74"/>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FF7B74"/>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FF7B74"/>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FF7B7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FF7B7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FF7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FF7B7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FF7B7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FF7B7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FF7B7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FF7B7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FF7B7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FF7B7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FF7B7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FF7B74"/>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FF7B74"/>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FF7B74"/>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FF7B74"/>
    <w:rPr>
      <w:rFonts w:ascii="Calibri" w:hAnsi="Calibri" w:cs="Calibri"/>
    </w:rPr>
  </w:style>
  <w:style w:type="character" w:customStyle="1" w:styleId="710">
    <w:name w:val="Заголовок 7 Знак1"/>
    <w:basedOn w:val="a1"/>
    <w:semiHidden/>
    <w:rsid w:val="00FF7B74"/>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FF7B74"/>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FF7B74"/>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FF7B74"/>
    <w:rPr>
      <w:b/>
      <w:bCs/>
      <w:color w:val="000000"/>
      <w:spacing w:val="0"/>
      <w:w w:val="100"/>
      <w:position w:val="0"/>
      <w:sz w:val="24"/>
      <w:szCs w:val="24"/>
      <w:shd w:val="clear" w:color="auto" w:fill="FFFFFF"/>
      <w:lang w:val="ru-RU" w:eastAsia="ru-RU" w:bidi="ru-RU"/>
    </w:rPr>
  </w:style>
  <w:style w:type="paragraph" w:customStyle="1" w:styleId="u">
    <w:name w:val="u"/>
    <w:basedOn w:val="a"/>
    <w:rsid w:val="00FF7B74"/>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FF7B74"/>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FF7B74"/>
    <w:rPr>
      <w:rFonts w:ascii="Arial" w:hAnsi="Arial"/>
      <w:b w:val="0"/>
      <w:i w:val="0"/>
      <w:iCs/>
      <w:color w:val="0000FF"/>
      <w:sz w:val="24"/>
      <w:u w:val="none"/>
    </w:rPr>
  </w:style>
  <w:style w:type="paragraph" w:customStyle="1" w:styleId="Application">
    <w:name w:val="Application!Приложение"/>
    <w:rsid w:val="00FF7B7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F7B7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F7B74"/>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81DB05127C7846F286AAA9993DB39F2C996CD6539253CC69185BE069032875132B1AC7233828C1EB184BD3227B752B768E1D630D3A473eBP8J" TargetMode="External"/><Relationship Id="rId18" Type="http://schemas.openxmlformats.org/officeDocument/2006/relationships/hyperlink" Target="consultantplus://offline/ref=14281DB05127C7846F286AAA9993DB39F0CB96CA653C253CC69185BE069032874332E9A0733A9C8C10A4D2EC77e7PBJ" TargetMode="External"/><Relationship Id="rId26" Type="http://schemas.openxmlformats.org/officeDocument/2006/relationships/hyperlink" Target="consultantplus://offline/ref=14281DB05127C7846F2874A78FFF843CF0C2C1C46E322F6F93CEDEE3519938D0167DE8EE363E838C17BBD1EC7D26EB17EB7BE0D830D1A36CB309FDeAP1J" TargetMode="External"/><Relationship Id="rId39" Type="http://schemas.openxmlformats.org/officeDocument/2006/relationships/image" Target="media/image13.wmf"/><Relationship Id="rId21" Type="http://schemas.openxmlformats.org/officeDocument/2006/relationships/hyperlink" Target="consultantplus://offline/ref=14281DB05127C7846F2874A78FFF843CF0C2C1C46E322F6F93CEDEE3519938D0167DE8EE363E838C17BBD0EA7D26EB17EB7BE0D830D1A36CB309FDeAP1J" TargetMode="External"/><Relationship Id="rId34" Type="http://schemas.openxmlformats.org/officeDocument/2006/relationships/image" Target="media/image9.wmf"/><Relationship Id="rId42" Type="http://schemas.openxmlformats.org/officeDocument/2006/relationships/image" Target="media/image14.wmf"/><Relationship Id="rId47" Type="http://schemas.openxmlformats.org/officeDocument/2006/relationships/hyperlink" Target="consultantplus://offline/ref=14281DB05127C7846F2874A78FFF843CF0C2C1C461322F6899CEDEE3519938D0167DE8EE363E838C17B8D9EA7D26EB17EB7BE0D830D1A36CB309FDeAP1J" TargetMode="External"/><Relationship Id="rId50" Type="http://schemas.openxmlformats.org/officeDocument/2006/relationships/hyperlink" Target="consultantplus://offline/ref=14281DB05127C7846F2874A78FFF843CF0C2C1C461322F6899CEDEE3519938D0167DE8EE363E838C17B9D1EE7D26EB17EB7BE0D830D1A36CB309FDeAP1J" TargetMode="External"/><Relationship Id="rId55" Type="http://schemas.openxmlformats.org/officeDocument/2006/relationships/hyperlink" Target="consultantplus://offline/ref=9A521CF5739AB3140E8FF310EEFF8F3A820F1B77B973ADC25356C7AF2As7XEK" TargetMode="External"/><Relationship Id="rId63" Type="http://schemas.openxmlformats.org/officeDocument/2006/relationships/hyperlink" Target="consultantplus://offline/ref=19C166841E95F2427F18B5B4F16D060E686E581234E4643BF5D9CFCFRCgBG" TargetMode="External"/><Relationship Id="rId68" Type="http://schemas.openxmlformats.org/officeDocument/2006/relationships/hyperlink" Target="consultantplus://offline/ref=19C166841E95F2427F18B5B7E301590B6065001F36E8346FA7DF98909B3F1ED6R4gDG" TargetMode="External"/><Relationship Id="rId76" Type="http://schemas.openxmlformats.org/officeDocument/2006/relationships/hyperlink" Target="consultantplus://offline/ref=19C166841E95F2427F18B5B7E301590B6065001F36E8346FA7DF98909B3F1ED6R4gDG" TargetMode="External"/><Relationship Id="rId7" Type="http://schemas.openxmlformats.org/officeDocument/2006/relationships/hyperlink" Target="consultantplus://offline/ref=14281DB05127C7846F286AAA9993DB39F2C997C96032253CC69185BE069032875132B1AC7233828C1FB184BD3227B752B768E1D630D3A473eBP8J" TargetMode="External"/><Relationship Id="rId71" Type="http://schemas.openxmlformats.org/officeDocument/2006/relationships/hyperlink" Target="consultantplus://offline/ref=19C166841E95F2427F18B5B4F16D060E606D5C1B37EC3931FD80C3CDCCR3g6G" TargetMode="External"/><Relationship Id="rId2" Type="http://schemas.openxmlformats.org/officeDocument/2006/relationships/styles" Target="styles.xml"/><Relationship Id="rId16" Type="http://schemas.openxmlformats.org/officeDocument/2006/relationships/hyperlink" Target="consultantplus://offline/ref=14281DB05127C7846F286AAA9993DB39F0CB96CA623F253CC69185BE069032874332E9A0733A9C8C10A4D2EC77e7PBJ" TargetMode="External"/><Relationship Id="rId29" Type="http://schemas.openxmlformats.org/officeDocument/2006/relationships/image" Target="media/image4.wmf"/><Relationship Id="rId11" Type="http://schemas.openxmlformats.org/officeDocument/2006/relationships/hyperlink" Target="consultantplus://offline/ref=14281DB05127C7846F286AAA9993DB39F0C09ECF6032253CC69185BE069032875132B1AC7233828D12B184BD3227B752B768E1D630D3A473eBP8J" TargetMode="External"/><Relationship Id="rId24" Type="http://schemas.openxmlformats.org/officeDocument/2006/relationships/hyperlink" Target="consultantplus://offline/ref=14281DB05127C7846F286AAA9993DB39F2C997C96032253CC69185BE069032875132B1AC7233828C1FB184BD3227B752B768E1D630D3A473eBP8J" TargetMode="External"/><Relationship Id="rId32" Type="http://schemas.openxmlformats.org/officeDocument/2006/relationships/image" Target="media/image7.wmf"/><Relationship Id="rId37" Type="http://schemas.openxmlformats.org/officeDocument/2006/relationships/image" Target="media/image11.wmf"/><Relationship Id="rId40" Type="http://schemas.openxmlformats.org/officeDocument/2006/relationships/hyperlink" Target="consultantplus://offline/ref=14281DB05127C7846F2874A78FFF843CF0C2C1C4613C2B6A9BCEDEE3519938D0167DE8EE363E838C17BBD5EF7D26EB17EB7BE0D830D1A36CB309FDeAP1J" TargetMode="External"/><Relationship Id="rId45" Type="http://schemas.openxmlformats.org/officeDocument/2006/relationships/hyperlink" Target="consultantplus://offline/ref=14281DB05127C7846F2874A78FFF843CF0C2C1C461322F6899CEDEE3519938D0167DE8EE363E838C17B8D9E97D26EB17EB7BE0D830D1A36CB309FDeAP1J" TargetMode="External"/><Relationship Id="rId53" Type="http://schemas.openxmlformats.org/officeDocument/2006/relationships/hyperlink" Target="consultantplus://offline/ref=04AA36B73EA0D0E7547537731B1C9F39B0BED6F412DC7D844DB6DC26E2gFd7F" TargetMode="External"/><Relationship Id="rId58" Type="http://schemas.openxmlformats.org/officeDocument/2006/relationships/hyperlink" Target="consultantplus://offline/ref=19C166841E95F2427F18B5B4F16D060E606D5C1B37EC3931FD80C3CDCCR3g6G" TargetMode="External"/><Relationship Id="rId66" Type="http://schemas.openxmlformats.org/officeDocument/2006/relationships/hyperlink" Target="consultantplus://offline/ref=19C166841E95F2427F18B5B7E301590B6065001F30EE3563A1DF98909B3F1ED6R4gDG" TargetMode="External"/><Relationship Id="rId74" Type="http://schemas.openxmlformats.org/officeDocument/2006/relationships/hyperlink" Target="consultantplus://offline/ref=19C166841E95F2427F18B5B4F16D060E606A581135E73931FD80C3CDCCR3g6G" TargetMode="External"/><Relationship Id="rId79" Type="http://schemas.openxmlformats.org/officeDocument/2006/relationships/header" Target="header3.xml"/><Relationship Id="rId5" Type="http://schemas.openxmlformats.org/officeDocument/2006/relationships/image" Target="media/image1.jpeg"/><Relationship Id="rId61" Type="http://schemas.openxmlformats.org/officeDocument/2006/relationships/hyperlink" Target="consultantplus://offline/ref=19C166841E95F2427F18B5B4F16D060E606A581135E73931FD80C3CDCCR3g6G" TargetMode="External"/><Relationship Id="rId10" Type="http://schemas.openxmlformats.org/officeDocument/2006/relationships/hyperlink" Target="consultantplus://offline/ref=14281DB05127C7846F2874A78FFF843CF0C2C1C461322F6899CEDEE3519938D0167DE8EE363E838C17BBD2EF7D26EB17EB7BE0D830D1A36CB309FDeAP1J" TargetMode="External"/><Relationship Id="rId19" Type="http://schemas.openxmlformats.org/officeDocument/2006/relationships/hyperlink" Target="consultantplus://offline/ref=14281DB05127C7846F286AAA9993DB39F3C19DCE6333253CC69185BE069032874332E9A0733A9C8C10A4D2EC77e7PBJ" TargetMode="External"/><Relationship Id="rId31" Type="http://schemas.openxmlformats.org/officeDocument/2006/relationships/image" Target="media/image6.wmf"/><Relationship Id="rId44" Type="http://schemas.openxmlformats.org/officeDocument/2006/relationships/hyperlink" Target="consultantplus://offline/ref=14281DB05127C7846F2874A78FFF843CF0C2C1C461322F6899CEDEE3519938D0167DE8EE363E838C17B8D9E87D26EB17EB7BE0D830D1A36CB309FDeAP1J" TargetMode="External"/><Relationship Id="rId52" Type="http://schemas.openxmlformats.org/officeDocument/2006/relationships/hyperlink" Target="consultantplus://offline/ref=14281DB05127C7846F286AAA9993DB39F2CB99C0653C253CC69185BE069032874332E9A0733A9C8C10A4D2EC77e7PBJ" TargetMode="External"/><Relationship Id="rId60" Type="http://schemas.openxmlformats.org/officeDocument/2006/relationships/hyperlink" Target="consultantplus://offline/ref=19C166841E95F2427F18B5B4F16D060E606A591133EF3931FD80C3CDCCR3g6G" TargetMode="External"/><Relationship Id="rId65" Type="http://schemas.openxmlformats.org/officeDocument/2006/relationships/hyperlink" Target="consultantplus://offline/ref=19C166841E95F2427F18B5B7E301590B6065001F31E73662A9DF98909B3F1ED6R4gDG" TargetMode="External"/><Relationship Id="rId73" Type="http://schemas.openxmlformats.org/officeDocument/2006/relationships/hyperlink" Target="consultantplus://offline/ref=19C166841E95F2427F18B5B4F16D060E606A591133EF3931FD80C3CDCCR3g6G"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281DB05127C7846F286AAA9993DB39F3C899CA6038253CC69185BE069032875132B1AC7233828D1FB184BD3227B752B768E1D630D3A473eBP8J" TargetMode="External"/><Relationship Id="rId14" Type="http://schemas.openxmlformats.org/officeDocument/2006/relationships/hyperlink" Target="consultantplus://offline/ref=14281DB05127C7846F286AAA9993DB39F0CE9EC1653E253CC69185BE069032875132B1AC7233828D13B184BD3227B752B768E1D630D3A473eBP8J" TargetMode="External"/><Relationship Id="rId22" Type="http://schemas.openxmlformats.org/officeDocument/2006/relationships/hyperlink" Target="consultantplus://offline/ref=14281DB05127C7846F2874A78FFF843CF0C2C1C46E322F6F93CEDEE3519938D0167DE8EE363E838C17BBD0E47D26EB17EB7BE0D830D1A36CB309FDeAP1J"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hyperlink" Target="consultantplus://offline/ref=14281DB05127C7846F2874A78FFF843CF0C2C1C4613C2B6A9BCEDEE3519938D0167DE8EE363E838C17BBD5E87D26EB17EB7BE0D830D1A36CB309FDeAP1J" TargetMode="External"/><Relationship Id="rId48" Type="http://schemas.openxmlformats.org/officeDocument/2006/relationships/image" Target="media/image15.wmf"/><Relationship Id="rId56" Type="http://schemas.openxmlformats.org/officeDocument/2006/relationships/hyperlink" Target="consultantplus://offline/ref=9A521CF5739AB3140E8FF313FC93D03F8201457EBD75A6920F099CF27D77CEECsDXEK" TargetMode="External"/><Relationship Id="rId64" Type="http://schemas.openxmlformats.org/officeDocument/2006/relationships/hyperlink" Target="consultantplus://offline/ref=19C166841E95F2427F18B5B4F16D060E686A571237E4643BF5D9CFCFRCgBG" TargetMode="External"/><Relationship Id="rId69" Type="http://schemas.openxmlformats.org/officeDocument/2006/relationships/hyperlink" Target="consultantplus://offline/ref=6A69FB1852DB784CB54EA92D1B62C5F39A187E1E405C68B86686C76C6A258AFBH2h4G" TargetMode="External"/><Relationship Id="rId77" Type="http://schemas.openxmlformats.org/officeDocument/2006/relationships/header" Target="header1.xml"/><Relationship Id="rId8" Type="http://schemas.openxmlformats.org/officeDocument/2006/relationships/hyperlink" Target="consultantplus://offline/ref=14281DB05127C7846F286AAA9993DB39F8CD96C964307836CEC889BC019F6D90567BBDAD7233838C1CEE81A8237FBB5AA076E6CF2CD1A5e7PBJ" TargetMode="External"/><Relationship Id="rId51" Type="http://schemas.openxmlformats.org/officeDocument/2006/relationships/hyperlink" Target="consultantplus://offline/ref=14281DB05127C7846F286AAA9993DB39F2CB99C0653C253CC69185BE069032874332E9A0733A9C8C10A4D2EC77e7PBJ" TargetMode="External"/><Relationship Id="rId72" Type="http://schemas.openxmlformats.org/officeDocument/2006/relationships/hyperlink" Target="consultantplus://offline/ref=19C166841E95F2427F18B5B4F16D060E606A5A1431E83931FD80C3CDCCR3g6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4281DB05127C7846F2874A78FFF843CF0C2C1C461392C629CCEDEE3519938D0167DE8EE363E838C17BAD7EF7D26EB17EB7BE0D830D1A36CB309FDeAP1J" TargetMode="External"/><Relationship Id="rId17" Type="http://schemas.openxmlformats.org/officeDocument/2006/relationships/hyperlink" Target="consultantplus://offline/ref=14281DB05127C7846F286AAA9993DB39F0CB96CA623D253CC69185BE069032874332E9A0733A9C8C10A4D2EC77e7PBJ" TargetMode="External"/><Relationship Id="rId25" Type="http://schemas.openxmlformats.org/officeDocument/2006/relationships/hyperlink" Target="consultantplus://offline/ref=14281DB05127C7846F2874A78FFF843CF0C2C1C46E3C276D9ACEDEE3519938D0167DE8EE363E838C17BAD2EE7D26EB17EB7BE0D830D1A36CB309FDeAP1J" TargetMode="External"/><Relationship Id="rId33" Type="http://schemas.openxmlformats.org/officeDocument/2006/relationships/image" Target="media/image8.wmf"/><Relationship Id="rId38" Type="http://schemas.openxmlformats.org/officeDocument/2006/relationships/image" Target="media/image12.wmf"/><Relationship Id="rId46" Type="http://schemas.openxmlformats.org/officeDocument/2006/relationships/hyperlink" Target="consultantplus://offline/ref=14281DB05127C7846F2874A78FFF843CF0C2C1C4613C2B6A9BCEDEE3519938D0167DE8EE363E838C17BBD5E97D26EB17EB7BE0D830D1A36CB309FDeAP1J" TargetMode="External"/><Relationship Id="rId59" Type="http://schemas.openxmlformats.org/officeDocument/2006/relationships/hyperlink" Target="consultantplus://offline/ref=19C166841E95F2427F18B5B4F16D060E606A5A1431E83931FD80C3CDCCR3g6G" TargetMode="External"/><Relationship Id="rId67" Type="http://schemas.openxmlformats.org/officeDocument/2006/relationships/hyperlink" Target="consultantplus://offline/ref=19C166841E95F2427F18B5B7E301590B6065001F36EE3664A1DF98909B3F1ED6R4gDG" TargetMode="External"/><Relationship Id="rId20" Type="http://schemas.openxmlformats.org/officeDocument/2006/relationships/hyperlink" Target="consultantplus://offline/ref=14281DB05127C7846F286AAA9993DB39F2C99CC9643B253CC69185BE069032874332E9A0733A9C8C10A4D2EC77e7PBJ" TargetMode="External"/><Relationship Id="rId41" Type="http://schemas.openxmlformats.org/officeDocument/2006/relationships/hyperlink" Target="consultantplus://offline/ref=14281DB05127C7846F2874A78FFF843CF0C2C1C461322F6899CEDEE3519938D0167DE8EE363E838C17B8D9EF7D26EB17EB7BE0D830D1A36CB309FDeAP1J" TargetMode="External"/><Relationship Id="rId54" Type="http://schemas.openxmlformats.org/officeDocument/2006/relationships/hyperlink" Target="consultantplus://offline/ref=9A521CF5739AB3140E8FF313FC93D03F8201457EBD76A1910D099CF27D77CEECsDXEK" TargetMode="External"/><Relationship Id="rId62" Type="http://schemas.openxmlformats.org/officeDocument/2006/relationships/hyperlink" Target="consultantplus://offline/ref=19C166841E95F2427F18B5B4F16D060E606A581037EE3931FD80C3CDCCR3g6G" TargetMode="External"/><Relationship Id="rId70" Type="http://schemas.openxmlformats.org/officeDocument/2006/relationships/hyperlink" Target="consultantplus://offline/ref=19C166841E95F2427F18B5B4F16D060E636659173EB96E33ACD5CDRCg8G" TargetMode="External"/><Relationship Id="rId75" Type="http://schemas.openxmlformats.org/officeDocument/2006/relationships/hyperlink" Target="consultantplus://offline/ref=19C166841E95F2427F18B5B7E301590B6065001F36EE3664A1DF98909B3F1ED6R4gDG" TargetMode="External"/><Relationship Id="rId1" Type="http://schemas.openxmlformats.org/officeDocument/2006/relationships/numbering" Target="numbering.xml"/><Relationship Id="rId6" Type="http://schemas.openxmlformats.org/officeDocument/2006/relationships/hyperlink" Target="consultantplus://offline/ref=14281DB05127C7846F2874A78FFF843CF0C2C1C46E322F6F93CEDEE3519938D0167DE8EE363E838C17BBD0EA7D26EB17EB7BE0D830D1A36CB309FDeAP1J" TargetMode="External"/><Relationship Id="rId15" Type="http://schemas.openxmlformats.org/officeDocument/2006/relationships/hyperlink" Target="consultantplus://offline/ref=14281DB05127C7846F2874A78FFF843CF0C2C1C461392C629CCEDEE3519938D0167DE8EE363E838C17BAD7E97D26EB17EB7BE0D830D1A36CB309FDeAP1J" TargetMode="External"/><Relationship Id="rId23" Type="http://schemas.openxmlformats.org/officeDocument/2006/relationships/hyperlink" Target="consultantplus://offline/ref=14281DB05127C7846F2874A78FFF843CF0C2C1C4633E2D6898CEDEE3519938D0167DE8EE363E838C17B9D4EE7D26EB17EB7BE0D830D1A36CB309FDeAP1J" TargetMode="External"/><Relationship Id="rId28" Type="http://schemas.openxmlformats.org/officeDocument/2006/relationships/image" Target="media/image3.wmf"/><Relationship Id="rId36" Type="http://schemas.openxmlformats.org/officeDocument/2006/relationships/hyperlink" Target="consultantplus://offline/ref=14281DB05127C7846F2874A78FFF843CF0C2C1C461322F6899CEDEE3519938D0167DE8EE363E838C17B8D9ED7D26EB17EB7BE0D830D1A36CB309FDeAP1J" TargetMode="External"/><Relationship Id="rId49" Type="http://schemas.openxmlformats.org/officeDocument/2006/relationships/hyperlink" Target="consultantplus://offline/ref=14281DB05127C7846F2874A78FFF843CF0C2C1C461322F6899CEDEE3519938D0167DE8EE363E838C17B9D0E87D26EB17EB7BE0D830D1A36CB309FDeAP1J" TargetMode="External"/><Relationship Id="rId57" Type="http://schemas.openxmlformats.org/officeDocument/2006/relationships/hyperlink" Target="consultantplus://offline/ref=19C166841E95F2427F18B5B4F16D060E636659173EB96E33ACD5CDRC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34154</Words>
  <Characters>194684</Characters>
  <Application>Microsoft Office Word</Application>
  <DocSecurity>0</DocSecurity>
  <Lines>1622</Lines>
  <Paragraphs>456</Paragraphs>
  <ScaleCrop>false</ScaleCrop>
  <Company/>
  <LinksUpToDate>false</LinksUpToDate>
  <CharactersWithSpaces>228382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2023-02-07T07:14:00Z</dcterms:created>
  <dcterms:modified xsi:type="dcterms:W3CDTF">2023-02-07T07:14:00Z</dcterms:modified>
</cp:coreProperties>
</file>