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AF" w:rsidRPr="00A468F6" w:rsidRDefault="00E32FAF" w:rsidP="00E32FAF">
      <w:pPr>
        <w:ind w:firstLine="709"/>
        <w:jc w:val="center"/>
      </w:pPr>
      <w:r w:rsidRPr="00A468F6">
        <w:rPr>
          <w:noProof/>
          <w:lang w:eastAsia="ru-RU"/>
        </w:rPr>
        <w:drawing>
          <wp:inline distT="0" distB="0" distL="0" distR="0">
            <wp:extent cx="523875" cy="6286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E32FAF" w:rsidRPr="00A468F6" w:rsidRDefault="00E32FAF" w:rsidP="00E32FAF">
      <w:pPr>
        <w:pStyle w:val="5"/>
        <w:spacing w:before="0"/>
        <w:ind w:firstLine="709"/>
        <w:jc w:val="center"/>
        <w:rPr>
          <w:rFonts w:ascii="Times New Roman" w:hAnsi="Times New Roman" w:cs="Times New Roman"/>
          <w:color w:val="auto"/>
        </w:rPr>
      </w:pPr>
      <w:r w:rsidRPr="00A468F6">
        <w:rPr>
          <w:rFonts w:ascii="Times New Roman" w:hAnsi="Times New Roman" w:cs="Times New Roman"/>
          <w:color w:val="auto"/>
        </w:rPr>
        <w:t>АДМИНИСТРАЦИЯ ПАНИНСКОГО МУНИЦИПАЛЬНОГО РАЙОНА</w:t>
      </w:r>
    </w:p>
    <w:p w:rsidR="00E32FAF" w:rsidRPr="00A468F6" w:rsidRDefault="00E32FAF" w:rsidP="00E32FAF">
      <w:pPr>
        <w:ind w:firstLine="709"/>
        <w:jc w:val="center"/>
      </w:pPr>
      <w:r w:rsidRPr="00A468F6">
        <w:t>ВОРОНЕЖСКОЙ ОБЛАСТИ</w:t>
      </w:r>
    </w:p>
    <w:p w:rsidR="00E32FAF" w:rsidRPr="00B1657D" w:rsidRDefault="00E32FAF" w:rsidP="00E32FAF">
      <w:pPr>
        <w:pStyle w:val="1"/>
        <w:spacing w:line="240" w:lineRule="auto"/>
        <w:ind w:firstLine="709"/>
        <w:jc w:val="both"/>
        <w:rPr>
          <w:rFonts w:ascii="Times New Roman" w:hAnsi="Times New Roman"/>
          <w:sz w:val="24"/>
          <w:szCs w:val="24"/>
        </w:rPr>
      </w:pPr>
    </w:p>
    <w:p w:rsidR="00E32FAF" w:rsidRPr="00B1657D" w:rsidRDefault="00E32FAF" w:rsidP="00E32FAF">
      <w:pPr>
        <w:pStyle w:val="1"/>
        <w:spacing w:line="240" w:lineRule="auto"/>
        <w:ind w:firstLine="709"/>
        <w:jc w:val="center"/>
        <w:rPr>
          <w:rFonts w:ascii="Times New Roman" w:hAnsi="Times New Roman"/>
          <w:sz w:val="24"/>
          <w:szCs w:val="24"/>
        </w:rPr>
      </w:pPr>
      <w:r w:rsidRPr="00B1657D">
        <w:rPr>
          <w:rFonts w:ascii="Times New Roman" w:hAnsi="Times New Roman"/>
          <w:sz w:val="24"/>
          <w:szCs w:val="24"/>
        </w:rPr>
        <w:t>ПОСТАНОВЛЕНИЕ</w:t>
      </w:r>
    </w:p>
    <w:p w:rsidR="00E32FAF" w:rsidRPr="00B1657D" w:rsidRDefault="00E32FAF" w:rsidP="00E32FAF">
      <w:pPr>
        <w:ind w:firstLine="709"/>
        <w:jc w:val="both"/>
      </w:pPr>
    </w:p>
    <w:p w:rsidR="00E32FAF" w:rsidRPr="00B1657D" w:rsidRDefault="00E32FAF" w:rsidP="00E32FAF">
      <w:pPr>
        <w:ind w:firstLine="709"/>
        <w:jc w:val="both"/>
      </w:pPr>
      <w:r w:rsidRPr="00B1657D">
        <w:t>от 30.12.2019 г.</w:t>
      </w:r>
      <w:r w:rsidRPr="00B1657D">
        <w:rPr>
          <w:u w:val="single"/>
        </w:rPr>
        <w:t xml:space="preserve"> </w:t>
      </w:r>
      <w:r w:rsidRPr="00B1657D">
        <w:t xml:space="preserve">№ 645 </w:t>
      </w:r>
    </w:p>
    <w:p w:rsidR="00E32FAF" w:rsidRPr="00B1657D" w:rsidRDefault="00E32FAF" w:rsidP="00E32FAF">
      <w:pPr>
        <w:ind w:firstLine="709"/>
        <w:jc w:val="both"/>
      </w:pPr>
      <w:r w:rsidRPr="00B1657D">
        <w:t xml:space="preserve"> р.п.Панино</w:t>
      </w:r>
    </w:p>
    <w:p w:rsidR="00E32FAF" w:rsidRPr="00B1657D" w:rsidRDefault="00E32FAF" w:rsidP="00E32FAF">
      <w:pPr>
        <w:ind w:firstLine="709"/>
        <w:jc w:val="both"/>
      </w:pPr>
    </w:p>
    <w:tbl>
      <w:tblPr>
        <w:tblW w:w="0" w:type="auto"/>
        <w:tblLook w:val="04A0"/>
      </w:tblPr>
      <w:tblGrid>
        <w:gridCol w:w="6204"/>
      </w:tblGrid>
      <w:tr w:rsidR="00E32FAF" w:rsidRPr="00B1657D" w:rsidTr="001D6CB8">
        <w:tc>
          <w:tcPr>
            <w:tcW w:w="6204" w:type="dxa"/>
          </w:tcPr>
          <w:p w:rsidR="00E32FAF" w:rsidRPr="00B1657D" w:rsidRDefault="00E32FAF" w:rsidP="001D6CB8">
            <w:pPr>
              <w:jc w:val="both"/>
              <w:rPr>
                <w:b/>
              </w:rPr>
            </w:pPr>
            <w:r w:rsidRPr="00B1657D">
              <w:rPr>
                <w:b/>
              </w:rPr>
              <w:t>О внесении изменений в постановление администрации Панинского муниципального района Воронежской области от 12.03.2014 № 126 «Об утверждении муниципальной программы Панинского муниципального района Воронежской области «Содействие развитию муниципальных образований и местного самоуправления» (в редакции постановления администрации Панинского муниципального района Воронежской области от 05.03.2019 № 78)</w:t>
            </w:r>
          </w:p>
          <w:p w:rsidR="00E32FAF" w:rsidRPr="00B1657D" w:rsidRDefault="00E32FAF" w:rsidP="001D6CB8">
            <w:pPr>
              <w:ind w:firstLine="709"/>
              <w:jc w:val="both"/>
            </w:pPr>
          </w:p>
        </w:tc>
      </w:tr>
    </w:tbl>
    <w:p w:rsidR="00E32FAF" w:rsidRPr="00B1657D" w:rsidRDefault="00E32FAF" w:rsidP="00E32FAF">
      <w:pPr>
        <w:ind w:firstLine="709"/>
        <w:jc w:val="both"/>
        <w:rPr>
          <w:b/>
        </w:rPr>
      </w:pPr>
      <w:r w:rsidRPr="00B1657D">
        <w:t xml:space="preserve">В соответствии с постановлением администрации Панинского муниципального района Воронежской области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от 05.04.2019 № 120, в целях повышения эффективности исполнения муниципальной программы Панинского муниципального района Воронежской области «Содействие развитию муниципальных образований и местного самоуправления» администрация Панинского муниципального района Воронежской области </w:t>
      </w:r>
      <w:r w:rsidRPr="00B1657D">
        <w:rPr>
          <w:b/>
        </w:rPr>
        <w:t>п о с т а н о в л я е т:</w:t>
      </w:r>
    </w:p>
    <w:p w:rsidR="00E32FAF" w:rsidRPr="00B1657D" w:rsidRDefault="00E32FAF" w:rsidP="00E32FAF">
      <w:pPr>
        <w:pStyle w:val="ac"/>
        <w:numPr>
          <w:ilvl w:val="0"/>
          <w:numId w:val="23"/>
        </w:numPr>
        <w:suppressAutoHyphens w:val="0"/>
        <w:autoSpaceDE w:val="0"/>
        <w:autoSpaceDN w:val="0"/>
        <w:adjustRightInd w:val="0"/>
        <w:ind w:left="0" w:firstLine="709"/>
        <w:jc w:val="both"/>
      </w:pPr>
      <w:r w:rsidRPr="00B1657D">
        <w:t>Внести в постановление администрации Панинского муниципального района Воронежской области от 12.03.2014 № 126 «Об утверждении муниципальной программы Панинского муниципального района «Содействие развитию муниципальных образований и местного самоуправления» (в редакции постановления администрации Панинского муниципального района Воронежской области 05.03.2019 №78) следующие изменения:</w:t>
      </w:r>
    </w:p>
    <w:p w:rsidR="00E32FAF" w:rsidRPr="00B1657D" w:rsidRDefault="00E32FAF" w:rsidP="00E32FAF">
      <w:pPr>
        <w:pStyle w:val="ac"/>
        <w:ind w:left="0" w:firstLine="709"/>
        <w:jc w:val="both"/>
      </w:pPr>
      <w:r w:rsidRPr="00B1657D">
        <w:t>утвердить прилагаемую муниципальную программу Панинского муниципального района Воронежской области «Содействие развитию муниципальных образований и местного самоуправления» в новой редакции.</w:t>
      </w:r>
    </w:p>
    <w:p w:rsidR="00E32FAF" w:rsidRPr="00B1657D" w:rsidRDefault="00E32FAF" w:rsidP="00E32FAF">
      <w:pPr>
        <w:ind w:firstLine="709"/>
        <w:jc w:val="both"/>
      </w:pPr>
      <w:r w:rsidRPr="00B1657D">
        <w:t>2. Признать утратившим силу постановление администрации Панинского муниципального района Воронежской области от 05.03.2019 №78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«Содействие развитию муниципальных образований и местного самоуправления» от 12.03.2014 № 126» (в редакции постановлений администрации Панинского муниципального района Воронежской области от 13.11.2014 № 568, от 13.10.2015 № 408, от 05.04.2016 № 83, от 21.10.2016 №335, от 21.12.2016 № 393, от 27.01.2017 № 21, от 29.12.2017 № 482)».</w:t>
      </w:r>
    </w:p>
    <w:p w:rsidR="00E32FAF" w:rsidRPr="00B1657D" w:rsidRDefault="00E32FAF" w:rsidP="00E32FAF">
      <w:pPr>
        <w:ind w:firstLine="709"/>
        <w:jc w:val="both"/>
      </w:pPr>
      <w:r w:rsidRPr="00B1657D">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E32FAF" w:rsidRPr="00B1657D" w:rsidRDefault="00E32FAF" w:rsidP="00E32FAF">
      <w:pPr>
        <w:widowControl w:val="0"/>
        <w:pBdr>
          <w:bottom w:val="single" w:sz="4" w:space="19" w:color="FFFFFF"/>
        </w:pBdr>
        <w:ind w:firstLine="709"/>
        <w:jc w:val="both"/>
      </w:pPr>
      <w:r w:rsidRPr="00B1657D">
        <w:lastRenderedPageBreak/>
        <w:t>4.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E32FAF" w:rsidRPr="00B1657D" w:rsidRDefault="00E32FAF" w:rsidP="00E32FAF">
      <w:pPr>
        <w:ind w:firstLine="709"/>
        <w:jc w:val="both"/>
      </w:pPr>
    </w:p>
    <w:p w:rsidR="00E32FAF" w:rsidRPr="00B1657D" w:rsidRDefault="00E32FAF" w:rsidP="00E32FAF">
      <w:pPr>
        <w:ind w:firstLine="709"/>
        <w:jc w:val="both"/>
      </w:pPr>
      <w:r w:rsidRPr="00B1657D">
        <w:t xml:space="preserve">Глава </w:t>
      </w:r>
    </w:p>
    <w:p w:rsidR="00E32FAF" w:rsidRPr="00B1657D" w:rsidRDefault="00E32FAF" w:rsidP="00E32FAF">
      <w:pPr>
        <w:ind w:firstLine="709"/>
        <w:jc w:val="both"/>
      </w:pPr>
      <w:r w:rsidRPr="00B1657D">
        <w:t>Панинского муниципального района Н.В. Щеглов</w:t>
      </w:r>
    </w:p>
    <w:p w:rsidR="00E32FAF" w:rsidRPr="00B1657D" w:rsidRDefault="00E32FAF" w:rsidP="00E32FAF">
      <w:pPr>
        <w:ind w:firstLine="709"/>
        <w:jc w:val="both"/>
      </w:pPr>
    </w:p>
    <w:p w:rsidR="00E32FAF" w:rsidRPr="00B1657D" w:rsidRDefault="00E32FAF" w:rsidP="00E32FAF">
      <w:pPr>
        <w:widowControl w:val="0"/>
        <w:tabs>
          <w:tab w:val="right" w:pos="3806"/>
        </w:tabs>
        <w:ind w:firstLine="709"/>
        <w:jc w:val="right"/>
      </w:pPr>
      <w:r w:rsidRPr="00B1657D">
        <w:t xml:space="preserve">Приложение </w:t>
      </w:r>
    </w:p>
    <w:p w:rsidR="00E32FAF" w:rsidRPr="00B1657D" w:rsidRDefault="00E32FAF" w:rsidP="00E32FAF">
      <w:pPr>
        <w:widowControl w:val="0"/>
        <w:tabs>
          <w:tab w:val="right" w:pos="3806"/>
        </w:tabs>
        <w:ind w:firstLine="709"/>
        <w:jc w:val="right"/>
      </w:pPr>
      <w:r w:rsidRPr="00B1657D">
        <w:t xml:space="preserve">к постановлению администрации </w:t>
      </w:r>
    </w:p>
    <w:p w:rsidR="00E32FAF" w:rsidRPr="00B1657D" w:rsidRDefault="00E32FAF" w:rsidP="00E32FAF">
      <w:pPr>
        <w:widowControl w:val="0"/>
        <w:tabs>
          <w:tab w:val="right" w:pos="3806"/>
        </w:tabs>
        <w:ind w:firstLine="709"/>
        <w:jc w:val="right"/>
      </w:pPr>
      <w:r w:rsidRPr="00B1657D">
        <w:t xml:space="preserve">Панинского муниципального района </w:t>
      </w:r>
    </w:p>
    <w:p w:rsidR="00E32FAF" w:rsidRPr="00B1657D" w:rsidRDefault="00E32FAF" w:rsidP="00E32FAF">
      <w:pPr>
        <w:widowControl w:val="0"/>
        <w:tabs>
          <w:tab w:val="right" w:pos="3806"/>
        </w:tabs>
        <w:ind w:firstLine="709"/>
        <w:jc w:val="right"/>
      </w:pPr>
      <w:r w:rsidRPr="00B1657D">
        <w:t>Воронежской области</w:t>
      </w:r>
    </w:p>
    <w:p w:rsidR="00E32FAF" w:rsidRPr="00B1657D" w:rsidRDefault="00E32FAF" w:rsidP="00E32FAF">
      <w:pPr>
        <w:widowControl w:val="0"/>
        <w:tabs>
          <w:tab w:val="right" w:pos="3806"/>
        </w:tabs>
        <w:ind w:firstLine="709"/>
        <w:jc w:val="right"/>
      </w:pPr>
      <w:r w:rsidRPr="00B1657D">
        <w:t>от 30.12.2019 № 645</w:t>
      </w:r>
    </w:p>
    <w:p w:rsidR="00E32FAF" w:rsidRPr="00B1657D" w:rsidRDefault="00E32FAF" w:rsidP="00E32FAF">
      <w:pPr>
        <w:widowControl w:val="0"/>
        <w:tabs>
          <w:tab w:val="right" w:pos="3806"/>
        </w:tabs>
        <w:ind w:firstLine="709"/>
        <w:jc w:val="right"/>
      </w:pPr>
    </w:p>
    <w:p w:rsidR="00E32FAF" w:rsidRPr="00B1657D" w:rsidRDefault="00E32FAF" w:rsidP="00E32FAF">
      <w:pPr>
        <w:pStyle w:val="ConsPlusNormal0"/>
        <w:widowControl/>
        <w:ind w:firstLine="709"/>
        <w:jc w:val="right"/>
        <w:rPr>
          <w:rFonts w:ascii="Times New Roman" w:hAnsi="Times New Roman" w:cs="Times New Roman"/>
          <w:sz w:val="24"/>
          <w:szCs w:val="24"/>
        </w:rPr>
      </w:pPr>
      <w:r w:rsidRPr="00B1657D">
        <w:rPr>
          <w:rFonts w:ascii="Times New Roman" w:hAnsi="Times New Roman" w:cs="Times New Roman"/>
          <w:sz w:val="24"/>
          <w:szCs w:val="24"/>
        </w:rPr>
        <w:t>Утверждена</w:t>
      </w:r>
    </w:p>
    <w:p w:rsidR="00E32FAF" w:rsidRPr="00B1657D" w:rsidRDefault="00E32FAF" w:rsidP="00E32FAF">
      <w:pPr>
        <w:pStyle w:val="ConsPlusNormal0"/>
        <w:widowControl/>
        <w:ind w:firstLine="709"/>
        <w:jc w:val="right"/>
        <w:rPr>
          <w:rFonts w:ascii="Times New Roman" w:hAnsi="Times New Roman" w:cs="Times New Roman"/>
          <w:sz w:val="24"/>
          <w:szCs w:val="24"/>
        </w:rPr>
      </w:pPr>
      <w:r w:rsidRPr="00B1657D">
        <w:rPr>
          <w:rFonts w:ascii="Times New Roman" w:hAnsi="Times New Roman" w:cs="Times New Roman"/>
          <w:sz w:val="24"/>
          <w:szCs w:val="24"/>
        </w:rPr>
        <w:t xml:space="preserve"> постановлением администрации</w:t>
      </w:r>
    </w:p>
    <w:p w:rsidR="00E32FAF" w:rsidRPr="00B1657D" w:rsidRDefault="00E32FAF" w:rsidP="00E32FAF">
      <w:pPr>
        <w:pStyle w:val="ConsPlusNormal0"/>
        <w:widowControl/>
        <w:ind w:firstLine="709"/>
        <w:jc w:val="right"/>
        <w:rPr>
          <w:rFonts w:ascii="Times New Roman" w:hAnsi="Times New Roman" w:cs="Times New Roman"/>
          <w:sz w:val="24"/>
          <w:szCs w:val="24"/>
        </w:rPr>
      </w:pPr>
      <w:r w:rsidRPr="00B1657D">
        <w:rPr>
          <w:rFonts w:ascii="Times New Roman" w:hAnsi="Times New Roman" w:cs="Times New Roman"/>
          <w:sz w:val="24"/>
          <w:szCs w:val="24"/>
        </w:rPr>
        <w:t xml:space="preserve">Панинского муниципального района </w:t>
      </w:r>
    </w:p>
    <w:p w:rsidR="00E32FAF" w:rsidRPr="00B1657D" w:rsidRDefault="00E32FAF" w:rsidP="00E32FAF">
      <w:pPr>
        <w:pStyle w:val="ConsPlusNormal0"/>
        <w:widowControl/>
        <w:ind w:firstLine="709"/>
        <w:jc w:val="right"/>
        <w:rPr>
          <w:rFonts w:ascii="Times New Roman" w:hAnsi="Times New Roman" w:cs="Times New Roman"/>
          <w:sz w:val="24"/>
          <w:szCs w:val="24"/>
        </w:rPr>
      </w:pPr>
      <w:r w:rsidRPr="00B1657D">
        <w:rPr>
          <w:rFonts w:ascii="Times New Roman" w:hAnsi="Times New Roman" w:cs="Times New Roman"/>
          <w:sz w:val="24"/>
          <w:szCs w:val="24"/>
        </w:rPr>
        <w:t>от 12.03.2014г. № 126</w:t>
      </w:r>
    </w:p>
    <w:p w:rsidR="00E32FAF" w:rsidRPr="00B1657D" w:rsidRDefault="00E32FAF" w:rsidP="00E32FAF">
      <w:pPr>
        <w:widowControl w:val="0"/>
        <w:ind w:firstLine="709"/>
        <w:jc w:val="both"/>
        <w:rPr>
          <w:b/>
          <w:bCs/>
        </w:rPr>
      </w:pPr>
      <w:bookmarkStart w:id="0" w:name="Par24"/>
      <w:bookmarkEnd w:id="0"/>
    </w:p>
    <w:p w:rsidR="00E32FAF" w:rsidRPr="00B1657D" w:rsidRDefault="00E32FAF" w:rsidP="00E32FAF">
      <w:pPr>
        <w:widowControl w:val="0"/>
        <w:ind w:firstLine="709"/>
        <w:jc w:val="center"/>
        <w:rPr>
          <w:b/>
          <w:bCs/>
        </w:rPr>
      </w:pPr>
      <w:r w:rsidRPr="00B1657D">
        <w:rPr>
          <w:b/>
          <w:bCs/>
        </w:rPr>
        <w:t>МУНИЦИПАЛЬНАЯ ПРОГРАММА ПАНИНСКОГО МУНИЦИПАЛЬНОГО РАЙОНА</w:t>
      </w:r>
    </w:p>
    <w:p w:rsidR="00E32FAF" w:rsidRPr="00B1657D" w:rsidRDefault="00E32FAF" w:rsidP="00E32FAF">
      <w:pPr>
        <w:widowControl w:val="0"/>
        <w:ind w:firstLine="709"/>
        <w:jc w:val="center"/>
        <w:rPr>
          <w:b/>
          <w:bCs/>
        </w:rPr>
      </w:pPr>
      <w:r w:rsidRPr="00B1657D">
        <w:rPr>
          <w:b/>
          <w:bCs/>
        </w:rPr>
        <w:t>«СОДЕЙСТВИЕ РАЗВИТИЮ МУНИЦИПАЛЬНЫХ ОБРАЗОВАНИЙ И МЕСТНОГО САМОУПРАВЛЕНИЯ»</w:t>
      </w:r>
    </w:p>
    <w:p w:rsidR="00E32FAF" w:rsidRPr="00B1657D" w:rsidRDefault="00E32FAF" w:rsidP="00E32FAF">
      <w:pPr>
        <w:widowControl w:val="0"/>
        <w:ind w:firstLine="709"/>
        <w:jc w:val="both"/>
      </w:pPr>
    </w:p>
    <w:tbl>
      <w:tblPr>
        <w:tblW w:w="0" w:type="auto"/>
        <w:tblInd w:w="-15" w:type="dxa"/>
        <w:tblLayout w:type="fixed"/>
        <w:tblLook w:val="0000"/>
      </w:tblPr>
      <w:tblGrid>
        <w:gridCol w:w="4267"/>
        <w:gridCol w:w="5113"/>
        <w:gridCol w:w="20"/>
      </w:tblGrid>
      <w:tr w:rsidR="00E32FAF" w:rsidRPr="00B1657D" w:rsidTr="001D6CB8">
        <w:trPr>
          <w:gridAfter w:val="1"/>
          <w:wAfter w:w="20" w:type="dxa"/>
          <w:trHeight w:val="1125"/>
        </w:trPr>
        <w:tc>
          <w:tcPr>
            <w:tcW w:w="9380" w:type="dxa"/>
            <w:gridSpan w:val="2"/>
            <w:shd w:val="clear" w:color="auto" w:fill="FFFFFF"/>
            <w:vAlign w:val="center"/>
          </w:tcPr>
          <w:p w:rsidR="00E32FAF" w:rsidRPr="00B1657D" w:rsidRDefault="00E32FAF" w:rsidP="001D6CB8">
            <w:pPr>
              <w:widowControl w:val="0"/>
              <w:snapToGrid w:val="0"/>
              <w:jc w:val="both"/>
            </w:pPr>
            <w:r w:rsidRPr="00B1657D">
              <w:t xml:space="preserve">ПАСПОРТ муниципальной программы Панинского муниципального района Воронежской области «Содействие развитию муниципальных образований и местного самоуправления» </w:t>
            </w:r>
          </w:p>
          <w:p w:rsidR="00E32FAF" w:rsidRPr="00B1657D" w:rsidRDefault="00E32FAF" w:rsidP="001D6CB8">
            <w:pPr>
              <w:widowControl w:val="0"/>
              <w:jc w:val="both"/>
            </w:pPr>
          </w:p>
        </w:tc>
      </w:tr>
      <w:tr w:rsidR="00E32FAF"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E32FAF" w:rsidRPr="00B1657D" w:rsidRDefault="00E32FAF" w:rsidP="001D6CB8">
            <w:pPr>
              <w:widowControl w:val="0"/>
              <w:snapToGrid w:val="0"/>
              <w:jc w:val="both"/>
            </w:pPr>
            <w:bookmarkStart w:id="1" w:name="Par211"/>
            <w:bookmarkStart w:id="2" w:name="Par212"/>
            <w:bookmarkEnd w:id="1"/>
            <w:bookmarkEnd w:id="2"/>
            <w:r w:rsidRPr="00B1657D">
              <w:t>Ответственный исполнитель муниципальной программы</w:t>
            </w:r>
          </w:p>
        </w:tc>
        <w:tc>
          <w:tcPr>
            <w:tcW w:w="5133" w:type="dxa"/>
            <w:gridSpan w:val="2"/>
            <w:shd w:val="clear" w:color="auto" w:fill="FFFFFF"/>
          </w:tcPr>
          <w:p w:rsidR="00E32FAF" w:rsidRPr="00B1657D" w:rsidRDefault="00E32FAF" w:rsidP="001D6CB8">
            <w:pPr>
              <w:tabs>
                <w:tab w:val="left" w:pos="2460"/>
              </w:tabs>
              <w:jc w:val="both"/>
            </w:pPr>
            <w:r w:rsidRPr="00B1657D">
              <w:t xml:space="preserve">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E32FAF"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E32FAF" w:rsidRPr="00B1657D" w:rsidRDefault="00E32FAF" w:rsidP="001D6CB8">
            <w:pPr>
              <w:widowControl w:val="0"/>
              <w:snapToGrid w:val="0"/>
              <w:jc w:val="both"/>
            </w:pPr>
            <w:r w:rsidRPr="00B1657D">
              <w:t>Исполнители муниципальной программы</w:t>
            </w:r>
          </w:p>
        </w:tc>
        <w:tc>
          <w:tcPr>
            <w:tcW w:w="5133" w:type="dxa"/>
            <w:gridSpan w:val="2"/>
            <w:shd w:val="clear" w:color="auto" w:fill="FFFFFF"/>
          </w:tcPr>
          <w:p w:rsidR="00E32FAF" w:rsidRPr="00B1657D" w:rsidRDefault="00E32FAF" w:rsidP="001D6CB8">
            <w:pPr>
              <w:tabs>
                <w:tab w:val="left" w:pos="2460"/>
              </w:tabs>
              <w:jc w:val="both"/>
            </w:pPr>
            <w:r w:rsidRPr="00B1657D">
              <w:t xml:space="preserve"> Отдел организационной работы и делопроизводства администрации Панинского муниципального района, отдел по управлению муниципальным имуществом и экономическому развитию администрации Панинского муниципального района</w:t>
            </w:r>
          </w:p>
        </w:tc>
      </w:tr>
      <w:tr w:rsidR="00E32FAF"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E32FAF" w:rsidRPr="00B1657D" w:rsidRDefault="00E32FAF" w:rsidP="001D6CB8">
            <w:pPr>
              <w:widowControl w:val="0"/>
              <w:snapToGrid w:val="0"/>
              <w:jc w:val="both"/>
            </w:pPr>
            <w:r w:rsidRPr="00B1657D">
              <w:t>Основные разработчики муниципальной программы</w:t>
            </w:r>
          </w:p>
        </w:tc>
        <w:tc>
          <w:tcPr>
            <w:tcW w:w="5133" w:type="dxa"/>
            <w:gridSpan w:val="2"/>
            <w:shd w:val="clear" w:color="auto" w:fill="FFFFFF"/>
          </w:tcPr>
          <w:p w:rsidR="00E32FAF" w:rsidRPr="00B1657D" w:rsidRDefault="00E32FAF" w:rsidP="001D6CB8">
            <w:pPr>
              <w:tabs>
                <w:tab w:val="left" w:pos="2460"/>
              </w:tabs>
              <w:jc w:val="both"/>
            </w:pPr>
            <w:r w:rsidRPr="00B1657D">
              <w:t xml:space="preserve"> Отдел по капитальному строительству, газификации и ЖКХ администрации Панинского муниципального района</w:t>
            </w:r>
          </w:p>
        </w:tc>
      </w:tr>
      <w:tr w:rsidR="00E32FAF"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E32FAF" w:rsidRPr="00B1657D" w:rsidRDefault="00E32FAF" w:rsidP="001D6CB8">
            <w:pPr>
              <w:widowControl w:val="0"/>
              <w:snapToGrid w:val="0"/>
              <w:jc w:val="both"/>
            </w:pPr>
            <w:r w:rsidRPr="00B1657D">
              <w:t xml:space="preserve">Подпрограммы муниципальной программы и основные мероприятия </w:t>
            </w:r>
          </w:p>
        </w:tc>
        <w:tc>
          <w:tcPr>
            <w:tcW w:w="5133" w:type="dxa"/>
            <w:gridSpan w:val="2"/>
            <w:shd w:val="clear" w:color="auto" w:fill="auto"/>
            <w:vAlign w:val="center"/>
          </w:tcPr>
          <w:p w:rsidR="00E32FAF" w:rsidRPr="00B1657D" w:rsidRDefault="00E32FAF" w:rsidP="001D6CB8">
            <w:pPr>
              <w:widowControl w:val="0"/>
              <w:snapToGrid w:val="0"/>
              <w:jc w:val="both"/>
              <w:rPr>
                <w:b/>
              </w:rPr>
            </w:pPr>
            <w:r w:rsidRPr="00B1657D">
              <w:rPr>
                <w:b/>
              </w:rPr>
              <w:t>Подпрограмма 1 «Реализация муниципальной политики в сфере социально-экономического развития муниципальных образований»</w:t>
            </w:r>
          </w:p>
          <w:p w:rsidR="00E32FAF" w:rsidRPr="00B1657D" w:rsidRDefault="00E32FAF" w:rsidP="001D6CB8">
            <w:pPr>
              <w:widowControl w:val="0"/>
              <w:jc w:val="both"/>
            </w:pPr>
            <w:r w:rsidRPr="00B1657D">
              <w:t>Основное мероприятие 1.1 «Расходы на обеспечение сохранности и ремонт военно-мемориальных объектов на территории Панинского муниципального района».</w:t>
            </w:r>
          </w:p>
          <w:p w:rsidR="00E32FAF" w:rsidRPr="00B1657D" w:rsidRDefault="00E32FAF" w:rsidP="001D6CB8">
            <w:pPr>
              <w:widowControl w:val="0"/>
              <w:jc w:val="both"/>
            </w:pPr>
            <w:r w:rsidRPr="00B1657D">
              <w:lastRenderedPageBreak/>
              <w:t>Основное мероприятие 1.2</w:t>
            </w:r>
          </w:p>
          <w:p w:rsidR="00E32FAF" w:rsidRPr="00B1657D" w:rsidRDefault="00E32FAF" w:rsidP="001D6CB8">
            <w:pPr>
              <w:widowControl w:val="0"/>
              <w:jc w:val="both"/>
            </w:pPr>
            <w:r w:rsidRPr="00B1657D">
              <w:t>«Ежегодные членские взносы в ассоциацию «Советов муниципальных образований»</w:t>
            </w:r>
          </w:p>
          <w:p w:rsidR="00E32FAF" w:rsidRPr="00B1657D" w:rsidRDefault="00E32FAF" w:rsidP="001D6CB8">
            <w:pPr>
              <w:widowControl w:val="0"/>
              <w:jc w:val="both"/>
            </w:pPr>
            <w:r w:rsidRPr="00B1657D">
              <w:t>Основное мероприятие 1.3</w:t>
            </w:r>
          </w:p>
          <w:p w:rsidR="00E32FAF" w:rsidRPr="00B1657D" w:rsidRDefault="00E32FAF" w:rsidP="001D6CB8">
            <w:pPr>
              <w:widowControl w:val="0"/>
              <w:jc w:val="both"/>
            </w:pPr>
            <w:r w:rsidRPr="00B1657D">
              <w:t>«Выдача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w:t>
            </w:r>
          </w:p>
          <w:p w:rsidR="00E32FAF" w:rsidRPr="00B1657D" w:rsidRDefault="00E32FAF" w:rsidP="001D6CB8">
            <w:pPr>
              <w:widowControl w:val="0"/>
              <w:jc w:val="both"/>
            </w:pPr>
            <w:r w:rsidRPr="00B1657D">
              <w:t>Основное мероприятие 1.4</w:t>
            </w:r>
          </w:p>
          <w:p w:rsidR="00E32FAF" w:rsidRPr="00B1657D" w:rsidRDefault="00E32FAF" w:rsidP="001D6CB8">
            <w:pPr>
              <w:widowControl w:val="0"/>
              <w:jc w:val="both"/>
            </w:pPr>
            <w:r w:rsidRPr="00B1657D">
              <w:t>«Осуществление муниципального жилищного контроля»</w:t>
            </w:r>
          </w:p>
          <w:p w:rsidR="00E32FAF" w:rsidRPr="00B1657D" w:rsidRDefault="00E32FAF" w:rsidP="001D6CB8">
            <w:pPr>
              <w:widowControl w:val="0"/>
              <w:jc w:val="both"/>
            </w:pPr>
            <w:r w:rsidRPr="00B1657D">
              <w:t xml:space="preserve">Основное мероприятие 1.5 </w:t>
            </w:r>
          </w:p>
          <w:p w:rsidR="00E32FAF" w:rsidRPr="00B1657D" w:rsidRDefault="00E32FAF" w:rsidP="001D6CB8">
            <w:pPr>
              <w:widowControl w:val="0"/>
              <w:jc w:val="both"/>
            </w:pPr>
            <w:r w:rsidRPr="00B1657D">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p w:rsidR="00E32FAF" w:rsidRPr="00B1657D" w:rsidRDefault="00E32FAF" w:rsidP="001D6CB8">
            <w:pPr>
              <w:widowControl w:val="0"/>
              <w:jc w:val="both"/>
              <w:rPr>
                <w:b/>
              </w:rPr>
            </w:pPr>
            <w:r w:rsidRPr="00B1657D">
              <w:rPr>
                <w:b/>
              </w:rPr>
              <w:t>Подпрограмма 2 «Поддержка территориального общественного самоуправления»</w:t>
            </w:r>
          </w:p>
          <w:p w:rsidR="00E32FAF" w:rsidRPr="00B1657D" w:rsidRDefault="00E32FAF" w:rsidP="001D6CB8">
            <w:pPr>
              <w:widowControl w:val="0"/>
              <w:jc w:val="both"/>
            </w:pPr>
            <w:r w:rsidRPr="00B1657D">
              <w:t>Основное мероприятие 1.1 «Поощрение проектов, реализуемых в рамках территориального общественного самоуправления»</w:t>
            </w:r>
          </w:p>
        </w:tc>
      </w:tr>
      <w:tr w:rsidR="00E32FAF"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E32FAF" w:rsidRPr="00B1657D" w:rsidRDefault="00E32FAF" w:rsidP="001D6CB8">
            <w:pPr>
              <w:widowControl w:val="0"/>
              <w:snapToGrid w:val="0"/>
              <w:jc w:val="both"/>
            </w:pPr>
            <w:r w:rsidRPr="00B1657D">
              <w:lastRenderedPageBreak/>
              <w:t>Цель муниципальной программы</w:t>
            </w:r>
          </w:p>
        </w:tc>
        <w:tc>
          <w:tcPr>
            <w:tcW w:w="5133" w:type="dxa"/>
            <w:gridSpan w:val="2"/>
            <w:shd w:val="clear" w:color="auto" w:fill="FFFFFF"/>
            <w:vAlign w:val="center"/>
          </w:tcPr>
          <w:p w:rsidR="00E32FAF" w:rsidRPr="00B1657D" w:rsidRDefault="00E32FAF" w:rsidP="001D6CB8">
            <w:pPr>
              <w:widowControl w:val="0"/>
              <w:snapToGrid w:val="0"/>
              <w:jc w:val="both"/>
            </w:pPr>
            <w:r w:rsidRPr="00B1657D">
              <w:t xml:space="preserve">Приведение в надлежащее состояние военно-мемориальных объектов на территории Панинского района </w:t>
            </w:r>
          </w:p>
          <w:p w:rsidR="00E32FAF" w:rsidRPr="00B1657D" w:rsidRDefault="00E32FAF" w:rsidP="001D6CB8">
            <w:pPr>
              <w:widowControl w:val="0"/>
              <w:jc w:val="both"/>
            </w:pPr>
            <w:r w:rsidRPr="00B1657D">
              <w:t>Активизация и поддержка деятельности органов территориального общественного самоуправления в сельской и городской местности. Привлечение населения района к решению проблем по месту жительства, поддержки общественных инициатив.</w:t>
            </w:r>
          </w:p>
          <w:p w:rsidR="00E32FAF" w:rsidRPr="00B1657D" w:rsidRDefault="00E32FAF" w:rsidP="001D6CB8">
            <w:pPr>
              <w:widowControl w:val="0"/>
              <w:jc w:val="both"/>
            </w:pPr>
            <w:r w:rsidRPr="00B1657D">
              <w:t>Создание условий для участия в составе Ассоциации «Совет муниципальных образований»</w:t>
            </w:r>
          </w:p>
          <w:p w:rsidR="00E32FAF" w:rsidRPr="00B1657D" w:rsidRDefault="00E32FAF" w:rsidP="001D6CB8">
            <w:pPr>
              <w:widowControl w:val="0"/>
              <w:jc w:val="both"/>
            </w:pPr>
            <w:r w:rsidRPr="00B1657D">
              <w:t>Повышение качества предоставления муниципальных услуг в сфере градостроительства. Сокращение сроков получения разрешительной документации на строительство.</w:t>
            </w:r>
          </w:p>
          <w:p w:rsidR="00E32FAF" w:rsidRPr="00B1657D" w:rsidRDefault="00E32FAF" w:rsidP="001D6CB8">
            <w:pPr>
              <w:widowControl w:val="0"/>
              <w:jc w:val="both"/>
            </w:pPr>
            <w:r w:rsidRPr="00B1657D">
              <w:t xml:space="preserve">Централизация муниципальных закупок. </w:t>
            </w:r>
          </w:p>
        </w:tc>
      </w:tr>
      <w:tr w:rsidR="00E32FAF"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E32FAF" w:rsidRPr="00B1657D" w:rsidRDefault="00E32FAF" w:rsidP="001D6CB8">
            <w:pPr>
              <w:widowControl w:val="0"/>
              <w:snapToGrid w:val="0"/>
              <w:jc w:val="both"/>
            </w:pPr>
            <w:r w:rsidRPr="00B1657D">
              <w:t>Задачи муниципальной программы</w:t>
            </w:r>
          </w:p>
        </w:tc>
        <w:tc>
          <w:tcPr>
            <w:tcW w:w="5133" w:type="dxa"/>
            <w:gridSpan w:val="2"/>
            <w:shd w:val="clear" w:color="auto" w:fill="FFFFFF"/>
            <w:vAlign w:val="center"/>
          </w:tcPr>
          <w:p w:rsidR="00E32FAF" w:rsidRPr="00B1657D" w:rsidRDefault="00E32FAF" w:rsidP="001D6CB8">
            <w:pPr>
              <w:pStyle w:val="1f1"/>
              <w:widowControl w:val="0"/>
              <w:suppressAutoHyphens/>
              <w:autoSpaceDE/>
              <w:autoSpaceDN/>
              <w:adjustRightInd/>
              <w:snapToGrid w:val="0"/>
              <w:ind w:left="0" w:firstLine="0"/>
              <w:contextualSpacing w:val="0"/>
              <w:rPr>
                <w:rFonts w:eastAsia="Times New Roman"/>
                <w:sz w:val="24"/>
                <w:szCs w:val="24"/>
              </w:rPr>
            </w:pPr>
            <w:r w:rsidRPr="00B1657D">
              <w:rPr>
                <w:rFonts w:eastAsia="Times New Roman"/>
                <w:sz w:val="24"/>
                <w:szCs w:val="24"/>
              </w:rPr>
              <w:t xml:space="preserve">1.Содействие социально-экономическому развитию муниципальных образований Воронежской области. </w:t>
            </w:r>
          </w:p>
          <w:p w:rsidR="00E32FAF" w:rsidRPr="00B1657D" w:rsidRDefault="00E32FAF" w:rsidP="001D6CB8">
            <w:pPr>
              <w:jc w:val="both"/>
            </w:pPr>
            <w:r w:rsidRPr="00B1657D">
              <w:t>2.Проведение косметического и капитального ремонта воинских захоронений и братских могил, расположенных на территории Панинского района;</w:t>
            </w:r>
          </w:p>
          <w:p w:rsidR="00E32FAF" w:rsidRPr="00B1657D" w:rsidRDefault="00E32FAF" w:rsidP="001D6CB8">
            <w:pPr>
              <w:pStyle w:val="1f1"/>
              <w:widowControl w:val="0"/>
              <w:suppressAutoHyphens/>
              <w:autoSpaceDE/>
              <w:autoSpaceDN/>
              <w:adjustRightInd/>
              <w:ind w:left="0" w:firstLine="0"/>
              <w:contextualSpacing w:val="0"/>
              <w:rPr>
                <w:sz w:val="24"/>
                <w:szCs w:val="24"/>
              </w:rPr>
            </w:pPr>
            <w:r w:rsidRPr="00B1657D">
              <w:rPr>
                <w:sz w:val="24"/>
                <w:szCs w:val="24"/>
              </w:rPr>
              <w:t>3.Благоустройство территорий воинских захоронений и братских могил;</w:t>
            </w:r>
          </w:p>
          <w:p w:rsidR="00E32FAF" w:rsidRPr="00B1657D" w:rsidRDefault="00E32FAF" w:rsidP="001D6CB8">
            <w:pPr>
              <w:jc w:val="both"/>
            </w:pPr>
            <w:r w:rsidRPr="00B1657D">
              <w:t xml:space="preserve">4. Поощрение и поддержка деятельности </w:t>
            </w:r>
            <w:r w:rsidRPr="00B1657D">
              <w:lastRenderedPageBreak/>
              <w:t>органов территориального общественного самоуправления в сельской и городской местности.</w:t>
            </w:r>
          </w:p>
          <w:p w:rsidR="00E32FAF" w:rsidRPr="00B1657D" w:rsidRDefault="00E32FAF" w:rsidP="001D6CB8">
            <w:pPr>
              <w:pStyle w:val="1f1"/>
              <w:widowControl w:val="0"/>
              <w:suppressAutoHyphens/>
              <w:autoSpaceDE/>
              <w:autoSpaceDN/>
              <w:adjustRightInd/>
              <w:ind w:left="0" w:firstLine="0"/>
              <w:contextualSpacing w:val="0"/>
              <w:rPr>
                <w:sz w:val="24"/>
                <w:szCs w:val="24"/>
              </w:rPr>
            </w:pPr>
            <w:r w:rsidRPr="00B1657D">
              <w:rPr>
                <w:sz w:val="24"/>
                <w:szCs w:val="24"/>
              </w:rPr>
              <w:t>5. Развитие местного самоуправления в интересах жителей городских и сельских поселений.</w:t>
            </w:r>
          </w:p>
          <w:p w:rsidR="00E32FAF" w:rsidRPr="00B1657D" w:rsidRDefault="00E32FAF" w:rsidP="001D6CB8">
            <w:pPr>
              <w:widowControl w:val="0"/>
              <w:jc w:val="both"/>
            </w:pPr>
            <w:r w:rsidRPr="00B1657D">
              <w:t>6. Уплата членских взносов в ассоциацию «Советов муниципальных образований»</w:t>
            </w:r>
          </w:p>
          <w:p w:rsidR="00E32FAF" w:rsidRPr="00B1657D" w:rsidRDefault="00E32FAF" w:rsidP="001D6CB8">
            <w:pPr>
              <w:pStyle w:val="1f1"/>
              <w:widowControl w:val="0"/>
              <w:snapToGrid w:val="0"/>
              <w:ind w:left="0" w:firstLine="0"/>
              <w:rPr>
                <w:rFonts w:eastAsia="Times New Roman"/>
                <w:sz w:val="24"/>
                <w:szCs w:val="24"/>
              </w:rPr>
            </w:pPr>
            <w:r w:rsidRPr="00B1657D">
              <w:rPr>
                <w:rFonts w:eastAsia="Times New Roman"/>
                <w:sz w:val="24"/>
                <w:szCs w:val="24"/>
              </w:rPr>
              <w:t>7.Определение поставщиков для заказчиков, путем проведения конкурентных способов размещения муниципального заказа.</w:t>
            </w:r>
          </w:p>
          <w:p w:rsidR="00E32FAF" w:rsidRPr="00B1657D" w:rsidRDefault="00E32FAF" w:rsidP="001D6CB8">
            <w:pPr>
              <w:pStyle w:val="1f1"/>
              <w:widowControl w:val="0"/>
              <w:snapToGrid w:val="0"/>
              <w:ind w:left="0" w:firstLine="0"/>
              <w:rPr>
                <w:rFonts w:eastAsia="Times New Roman"/>
                <w:sz w:val="24"/>
                <w:szCs w:val="24"/>
              </w:rPr>
            </w:pPr>
            <w:r w:rsidRPr="00B1657D">
              <w:rPr>
                <w:rFonts w:eastAsia="Times New Roman"/>
                <w:sz w:val="24"/>
                <w:szCs w:val="24"/>
              </w:rPr>
              <w:t>8.Оптимизация сроков предоставления муниципальных услуг в сфере градостроительства, повышение удовлетворенности деятельностью муниципальных органов, уполномоченных на выдачу разрешений на строительство, исключение коррупционных рисков при предоставлении государственных и муниципальных услуг.</w:t>
            </w:r>
          </w:p>
          <w:p w:rsidR="00E32FAF" w:rsidRPr="00B1657D" w:rsidRDefault="00E32FAF" w:rsidP="001D6CB8">
            <w:pPr>
              <w:pStyle w:val="1f1"/>
              <w:widowControl w:val="0"/>
              <w:snapToGrid w:val="0"/>
              <w:ind w:left="0" w:firstLine="0"/>
              <w:rPr>
                <w:sz w:val="24"/>
                <w:szCs w:val="24"/>
              </w:rPr>
            </w:pPr>
            <w:r w:rsidRPr="00B1657D">
              <w:rPr>
                <w:rFonts w:eastAsia="Times New Roman"/>
                <w:sz w:val="24"/>
                <w:szCs w:val="24"/>
              </w:rPr>
              <w:t>9. Повышение уровня удовлетворенности деятельностью муниципальных органов, уполномоченных на выдачу разрешений на строительство.</w:t>
            </w:r>
          </w:p>
          <w:p w:rsidR="00E32FAF" w:rsidRPr="00B1657D" w:rsidRDefault="00E32FAF" w:rsidP="001D6CB8">
            <w:pPr>
              <w:pStyle w:val="1f1"/>
              <w:widowControl w:val="0"/>
              <w:snapToGrid w:val="0"/>
              <w:ind w:left="0" w:firstLine="0"/>
              <w:rPr>
                <w:rFonts w:eastAsia="Times New Roman"/>
                <w:sz w:val="24"/>
                <w:szCs w:val="24"/>
              </w:rPr>
            </w:pPr>
            <w:r w:rsidRPr="00B1657D">
              <w:rPr>
                <w:sz w:val="24"/>
                <w:szCs w:val="24"/>
              </w:rPr>
              <w:t>10.Осуществление муниципального жилищного контроля</w:t>
            </w:r>
          </w:p>
          <w:p w:rsidR="00E32FAF" w:rsidRPr="00B1657D" w:rsidRDefault="00E32FAF" w:rsidP="001D6CB8">
            <w:pPr>
              <w:pStyle w:val="1f1"/>
              <w:widowControl w:val="0"/>
              <w:suppressAutoHyphens/>
              <w:autoSpaceDE/>
              <w:autoSpaceDN/>
              <w:adjustRightInd/>
              <w:ind w:left="0" w:firstLine="0"/>
              <w:contextualSpacing w:val="0"/>
              <w:rPr>
                <w:sz w:val="24"/>
                <w:szCs w:val="24"/>
              </w:rPr>
            </w:pPr>
          </w:p>
        </w:tc>
      </w:tr>
      <w:tr w:rsidR="00E32FAF"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E32FAF" w:rsidRPr="00B1657D" w:rsidRDefault="00E32FAF" w:rsidP="001D6CB8">
            <w:pPr>
              <w:widowControl w:val="0"/>
              <w:snapToGrid w:val="0"/>
              <w:jc w:val="both"/>
            </w:pPr>
            <w:r w:rsidRPr="00B1657D">
              <w:lastRenderedPageBreak/>
              <w:t>Целевые индикаторы и показатели муниципальной программы</w:t>
            </w:r>
          </w:p>
        </w:tc>
        <w:tc>
          <w:tcPr>
            <w:tcW w:w="5133" w:type="dxa"/>
            <w:gridSpan w:val="2"/>
            <w:shd w:val="clear" w:color="auto" w:fill="FFFFFF"/>
            <w:vAlign w:val="center"/>
          </w:tcPr>
          <w:p w:rsidR="00E32FAF" w:rsidRPr="00B1657D" w:rsidRDefault="00E32FAF" w:rsidP="001D6CB8">
            <w:pPr>
              <w:pStyle w:val="1f1"/>
              <w:widowControl w:val="0"/>
              <w:snapToGrid w:val="0"/>
              <w:ind w:left="0" w:firstLine="0"/>
              <w:rPr>
                <w:rFonts w:eastAsia="Times New Roman"/>
                <w:sz w:val="24"/>
                <w:szCs w:val="24"/>
              </w:rPr>
            </w:pPr>
            <w:r w:rsidRPr="00B1657D">
              <w:rPr>
                <w:sz w:val="24"/>
                <w:szCs w:val="24"/>
              </w:rPr>
              <w:t>Ремонт и благоустройство братских могил и воинских захоронений</w:t>
            </w:r>
            <w:r w:rsidRPr="00B1657D">
              <w:rPr>
                <w:rFonts w:eastAsia="Times New Roman"/>
                <w:sz w:val="24"/>
                <w:szCs w:val="24"/>
              </w:rPr>
              <w:t xml:space="preserve"> в трех поселениях Панинского муниципального района.</w:t>
            </w:r>
          </w:p>
          <w:p w:rsidR="00E32FAF" w:rsidRPr="00B1657D" w:rsidRDefault="00E32FAF" w:rsidP="001D6CB8">
            <w:pPr>
              <w:pStyle w:val="1f1"/>
              <w:widowControl w:val="0"/>
              <w:snapToGrid w:val="0"/>
              <w:ind w:left="0" w:firstLine="0"/>
              <w:rPr>
                <w:sz w:val="24"/>
                <w:szCs w:val="24"/>
              </w:rPr>
            </w:pPr>
            <w:r w:rsidRPr="00B1657D">
              <w:rPr>
                <w:sz w:val="24"/>
                <w:szCs w:val="24"/>
              </w:rPr>
              <w:t>Количество проектов, реализуемых в рамках территориального общественного самоуправления</w:t>
            </w:r>
          </w:p>
          <w:p w:rsidR="00E32FAF" w:rsidRPr="00B1657D" w:rsidRDefault="00E32FAF" w:rsidP="001D6CB8">
            <w:pPr>
              <w:pStyle w:val="1f1"/>
              <w:widowControl w:val="0"/>
              <w:snapToGrid w:val="0"/>
              <w:ind w:left="0" w:firstLine="0"/>
              <w:rPr>
                <w:rFonts w:eastAsia="Times New Roman"/>
                <w:sz w:val="24"/>
                <w:szCs w:val="24"/>
              </w:rPr>
            </w:pPr>
            <w:r w:rsidRPr="00B1657D">
              <w:rPr>
                <w:rFonts w:eastAsia="Times New Roman"/>
                <w:sz w:val="24"/>
                <w:szCs w:val="24"/>
              </w:rPr>
              <w:t>Доля уплаченных членских взносов в год (%)</w:t>
            </w:r>
          </w:p>
          <w:p w:rsidR="00E32FAF" w:rsidRPr="00B1657D" w:rsidRDefault="00E32FAF" w:rsidP="001D6CB8">
            <w:pPr>
              <w:pStyle w:val="1f1"/>
              <w:widowControl w:val="0"/>
              <w:snapToGrid w:val="0"/>
              <w:ind w:left="0" w:firstLine="0"/>
              <w:rPr>
                <w:rFonts w:eastAsia="Times New Roman"/>
                <w:sz w:val="24"/>
                <w:szCs w:val="24"/>
              </w:rPr>
            </w:pPr>
            <w:r w:rsidRPr="00B1657D">
              <w:rPr>
                <w:rFonts w:eastAsia="Times New Roman"/>
                <w:sz w:val="24"/>
                <w:szCs w:val="24"/>
              </w:rPr>
              <w:t xml:space="preserve">Количество выданных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 </w:t>
            </w:r>
          </w:p>
          <w:p w:rsidR="00E32FAF" w:rsidRPr="00B1657D" w:rsidRDefault="00E32FAF" w:rsidP="001D6CB8">
            <w:pPr>
              <w:pStyle w:val="1f1"/>
              <w:widowControl w:val="0"/>
              <w:snapToGrid w:val="0"/>
              <w:ind w:left="0" w:firstLine="0"/>
              <w:rPr>
                <w:rFonts w:eastAsia="Times New Roman"/>
                <w:sz w:val="24"/>
                <w:szCs w:val="24"/>
              </w:rPr>
            </w:pPr>
            <w:r w:rsidRPr="00B1657D">
              <w:rPr>
                <w:rFonts w:eastAsia="Times New Roman"/>
                <w:sz w:val="24"/>
                <w:szCs w:val="24"/>
              </w:rPr>
              <w:t>Количество проведенных проверок муниципального жилищного контроля.</w:t>
            </w:r>
          </w:p>
          <w:p w:rsidR="00E32FAF" w:rsidRPr="00B1657D" w:rsidRDefault="00E32FAF" w:rsidP="001D6CB8">
            <w:pPr>
              <w:jc w:val="both"/>
              <w:rPr>
                <w:rFonts w:eastAsia="Calibri"/>
                <w:lang w:eastAsia="en-US"/>
              </w:rPr>
            </w:pPr>
            <w:r w:rsidRPr="00B1657D">
              <w:t xml:space="preserve">Количество заключенных соглашений </w:t>
            </w:r>
            <w:r w:rsidRPr="00B1657D">
              <w:rPr>
                <w:rFonts w:eastAsia="Calibri"/>
                <w:lang w:eastAsia="en-US"/>
              </w:rPr>
              <w:t xml:space="preserve">по осуществлению </w:t>
            </w:r>
            <w:r w:rsidRPr="00B1657D">
              <w:rPr>
                <w:rFonts w:eastAsia="Calibri"/>
                <w:bCs/>
                <w:lang w:eastAsia="en-US"/>
              </w:rPr>
              <w:t xml:space="preserve">комплекса мероприятий </w:t>
            </w:r>
            <w:r w:rsidRPr="00B1657D">
              <w:rPr>
                <w:rFonts w:eastAsia="Calibri"/>
                <w:lang w:eastAsia="en-US"/>
              </w:rPr>
              <w:t>в части определения поставщиков (подрядчиков, исполнителей)</w:t>
            </w:r>
          </w:p>
          <w:p w:rsidR="00E32FAF" w:rsidRPr="00B1657D" w:rsidRDefault="00E32FAF" w:rsidP="001D6CB8">
            <w:pPr>
              <w:jc w:val="both"/>
              <w:rPr>
                <w:rFonts w:eastAsia="Calibri"/>
                <w:lang w:eastAsia="en-US"/>
              </w:rPr>
            </w:pPr>
            <w:r w:rsidRPr="00B1657D">
              <w:rPr>
                <w:rFonts w:eastAsia="Calibri"/>
                <w:lang w:eastAsia="en-US"/>
              </w:rPr>
              <w:t>конкурентными способами закупок товаров, работ, услуг для обеспечения</w:t>
            </w:r>
          </w:p>
          <w:p w:rsidR="00E32FAF" w:rsidRPr="00B1657D" w:rsidRDefault="00E32FAF" w:rsidP="001D6CB8">
            <w:pPr>
              <w:jc w:val="both"/>
            </w:pPr>
            <w:r w:rsidRPr="00B1657D">
              <w:rPr>
                <w:rFonts w:eastAsia="Calibri"/>
                <w:lang w:eastAsia="en-US"/>
              </w:rPr>
              <w:t>муниципальных нужд сельских и городских поселений Панинского муниципального района.</w:t>
            </w:r>
          </w:p>
        </w:tc>
      </w:tr>
      <w:tr w:rsidR="00E32FAF"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E32FAF" w:rsidRPr="00B1657D" w:rsidRDefault="00E32FAF" w:rsidP="001D6CB8">
            <w:pPr>
              <w:widowControl w:val="0"/>
              <w:snapToGrid w:val="0"/>
              <w:jc w:val="both"/>
            </w:pPr>
            <w:r w:rsidRPr="00B1657D">
              <w:lastRenderedPageBreak/>
              <w:t>Этапы и сроки реализации муниципальной программы</w:t>
            </w:r>
          </w:p>
        </w:tc>
        <w:tc>
          <w:tcPr>
            <w:tcW w:w="5133" w:type="dxa"/>
            <w:gridSpan w:val="2"/>
            <w:shd w:val="clear" w:color="auto" w:fill="FFFFFF"/>
            <w:vAlign w:val="center"/>
          </w:tcPr>
          <w:p w:rsidR="00E32FAF" w:rsidRPr="00B1657D" w:rsidRDefault="00E32FAF" w:rsidP="001D6CB8">
            <w:pPr>
              <w:widowControl w:val="0"/>
              <w:snapToGrid w:val="0"/>
              <w:jc w:val="both"/>
            </w:pPr>
            <w:r w:rsidRPr="00B1657D">
              <w:t xml:space="preserve"> Общий срок реализации муниципальной программы: 2014-2020 годы</w:t>
            </w:r>
          </w:p>
        </w:tc>
      </w:tr>
      <w:tr w:rsidR="00E32FAF"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E32FAF" w:rsidRPr="00B1657D" w:rsidRDefault="00E32FAF" w:rsidP="001D6CB8">
            <w:pPr>
              <w:widowControl w:val="0"/>
              <w:snapToGrid w:val="0"/>
              <w:jc w:val="both"/>
            </w:pPr>
            <w:r w:rsidRPr="00B1657D">
              <w:t xml:space="preserve">Объемы и источники финансирования муниципальной программы </w:t>
            </w:r>
          </w:p>
        </w:tc>
        <w:tc>
          <w:tcPr>
            <w:tcW w:w="5133" w:type="dxa"/>
            <w:gridSpan w:val="2"/>
            <w:shd w:val="clear" w:color="auto" w:fill="FFFFFF"/>
            <w:vAlign w:val="bottom"/>
          </w:tcPr>
          <w:p w:rsidR="00E32FAF" w:rsidRPr="00B1657D" w:rsidRDefault="00E32FAF" w:rsidP="001D6CB8">
            <w:pPr>
              <w:widowControl w:val="0"/>
              <w:snapToGrid w:val="0"/>
              <w:jc w:val="both"/>
            </w:pPr>
            <w:r w:rsidRPr="00B1657D">
              <w:t xml:space="preserve">Общий объем бюджетных ассигнований на реализацию муниципальной программы </w:t>
            </w:r>
            <w:r w:rsidRPr="00B1657D">
              <w:rPr>
                <w:b/>
              </w:rPr>
              <w:t xml:space="preserve">2572,24 </w:t>
            </w:r>
            <w:r w:rsidRPr="00B1657D">
              <w:t>тыс. рублей, в том числе:</w:t>
            </w:r>
          </w:p>
          <w:p w:rsidR="00E32FAF" w:rsidRPr="00B1657D" w:rsidRDefault="00E32FAF" w:rsidP="001D6CB8">
            <w:pPr>
              <w:widowControl w:val="0"/>
              <w:jc w:val="both"/>
            </w:pPr>
            <w:r w:rsidRPr="00B1657D">
              <w:t>средства областного бюджета – 198,100 тыс. рублей;</w:t>
            </w:r>
          </w:p>
          <w:p w:rsidR="00E32FAF" w:rsidRPr="00B1657D" w:rsidRDefault="00E32FAF" w:rsidP="001D6CB8">
            <w:pPr>
              <w:widowControl w:val="0"/>
              <w:jc w:val="both"/>
            </w:pPr>
            <w:r w:rsidRPr="00B1657D">
              <w:t>средства консолидированного бюджета – 2374,14 тыс. рублей.</w:t>
            </w:r>
          </w:p>
          <w:p w:rsidR="00E32FAF" w:rsidRPr="00B1657D" w:rsidRDefault="00E32FAF" w:rsidP="001D6CB8">
            <w:pPr>
              <w:widowControl w:val="0"/>
              <w:jc w:val="both"/>
            </w:pPr>
            <w:r w:rsidRPr="00B1657D">
              <w:rPr>
                <w:b/>
                <w:u w:val="single"/>
              </w:rPr>
              <w:t>Подпрограмма1</w:t>
            </w:r>
            <w:r w:rsidRPr="00B1657D">
              <w:t xml:space="preserve"> «Реализация муниципальной политики в сфере социально-экономического развития муниципальных образований»</w:t>
            </w:r>
          </w:p>
          <w:p w:rsidR="00E32FAF" w:rsidRPr="00B1657D" w:rsidRDefault="00E32FAF" w:rsidP="001D6CB8">
            <w:pPr>
              <w:widowControl w:val="0"/>
              <w:jc w:val="both"/>
              <w:rPr>
                <w:u w:val="single"/>
              </w:rPr>
            </w:pPr>
            <w:r w:rsidRPr="00B1657D">
              <w:rPr>
                <w:b/>
                <w:u w:val="single"/>
              </w:rPr>
              <w:t>Основное мероприятие 1.1</w:t>
            </w:r>
            <w:r w:rsidRPr="00B1657D">
              <w:t xml:space="preserve"> «Расходы на обеспечение сохранности и ремонт военно-мемориальных объектов на территории Панинского муниципального района».</w:t>
            </w:r>
          </w:p>
          <w:p w:rsidR="00E32FAF" w:rsidRPr="00B1657D" w:rsidRDefault="00E32FAF" w:rsidP="001D6CB8">
            <w:pPr>
              <w:widowControl w:val="0"/>
              <w:jc w:val="both"/>
              <w:rPr>
                <w:b/>
                <w:bCs/>
              </w:rPr>
            </w:pPr>
            <w:r w:rsidRPr="00B1657D">
              <w:rPr>
                <w:b/>
                <w:bCs/>
              </w:rPr>
              <w:t>Мартыновское сельское поселение: всего 219,061 тыс. руб.</w:t>
            </w:r>
          </w:p>
          <w:p w:rsidR="00E32FAF" w:rsidRPr="00B1657D" w:rsidRDefault="00E32FAF" w:rsidP="001D6CB8">
            <w:pPr>
              <w:widowControl w:val="0"/>
              <w:jc w:val="both"/>
            </w:pPr>
            <w:r w:rsidRPr="00B1657D">
              <w:t>-средства областного бюджета-62,432 тыс. руб.</w:t>
            </w:r>
          </w:p>
          <w:p w:rsidR="00E32FAF" w:rsidRPr="00B1657D" w:rsidRDefault="00E32FAF" w:rsidP="001D6CB8">
            <w:pPr>
              <w:widowControl w:val="0"/>
              <w:jc w:val="both"/>
            </w:pPr>
            <w:r w:rsidRPr="00B1657D">
              <w:t>-средства бюджета поселения-156,629 тыс. руб.</w:t>
            </w:r>
          </w:p>
          <w:p w:rsidR="00E32FAF" w:rsidRPr="00B1657D" w:rsidRDefault="00E32FAF" w:rsidP="001D6CB8">
            <w:pPr>
              <w:widowControl w:val="0"/>
              <w:jc w:val="both"/>
              <w:rPr>
                <w:b/>
                <w:bCs/>
              </w:rPr>
            </w:pPr>
            <w:r w:rsidRPr="00B1657D">
              <w:rPr>
                <w:b/>
                <w:bCs/>
              </w:rPr>
              <w:t>Дмитриевское сельское поселение: всего 194,292тыс.руб</w:t>
            </w:r>
          </w:p>
          <w:p w:rsidR="00E32FAF" w:rsidRPr="00B1657D" w:rsidRDefault="00E32FAF" w:rsidP="001D6CB8">
            <w:pPr>
              <w:widowControl w:val="0"/>
              <w:jc w:val="both"/>
            </w:pPr>
            <w:r w:rsidRPr="00B1657D">
              <w:t>средства областного бюджета-55,373 тыс. руб.</w:t>
            </w:r>
          </w:p>
          <w:p w:rsidR="00E32FAF" w:rsidRPr="00B1657D" w:rsidRDefault="00E32FAF" w:rsidP="001D6CB8">
            <w:pPr>
              <w:widowControl w:val="0"/>
              <w:jc w:val="both"/>
            </w:pPr>
            <w:r w:rsidRPr="00B1657D">
              <w:t>-средства бюджета поселения-138,919 тыс. руб.</w:t>
            </w:r>
          </w:p>
          <w:p w:rsidR="00E32FAF" w:rsidRPr="00B1657D" w:rsidRDefault="00E32FAF" w:rsidP="001D6CB8">
            <w:pPr>
              <w:widowControl w:val="0"/>
              <w:jc w:val="both"/>
              <w:rPr>
                <w:b/>
                <w:bCs/>
              </w:rPr>
            </w:pPr>
            <w:r w:rsidRPr="00B1657D">
              <w:rPr>
                <w:b/>
                <w:bCs/>
              </w:rPr>
              <w:t>Ивановское сельское поселение: всего 139,625 тыс. руб.</w:t>
            </w:r>
          </w:p>
          <w:p w:rsidR="00E32FAF" w:rsidRPr="00B1657D" w:rsidRDefault="00E32FAF" w:rsidP="001D6CB8">
            <w:pPr>
              <w:widowControl w:val="0"/>
              <w:jc w:val="both"/>
            </w:pPr>
            <w:r w:rsidRPr="00B1657D">
              <w:t>-средства областного бюджета-39,793 тыс. руб.</w:t>
            </w:r>
          </w:p>
          <w:p w:rsidR="00E32FAF" w:rsidRPr="00B1657D" w:rsidRDefault="00E32FAF" w:rsidP="001D6CB8">
            <w:pPr>
              <w:widowControl w:val="0"/>
              <w:jc w:val="both"/>
            </w:pPr>
            <w:r w:rsidRPr="00B1657D">
              <w:t>-средства бюджета поселения-99,832 тыс. руб.</w:t>
            </w:r>
          </w:p>
          <w:p w:rsidR="00E32FAF" w:rsidRPr="00B1657D" w:rsidRDefault="00E32FAF" w:rsidP="001D6CB8">
            <w:pPr>
              <w:widowControl w:val="0"/>
              <w:jc w:val="both"/>
              <w:rPr>
                <w:b/>
              </w:rPr>
            </w:pPr>
            <w:r w:rsidRPr="00B1657D">
              <w:rPr>
                <w:b/>
              </w:rPr>
              <w:t>Красненское сельское поселение: всего 49, 463 тыс.руб.</w:t>
            </w:r>
          </w:p>
          <w:p w:rsidR="00E32FAF" w:rsidRPr="00B1657D" w:rsidRDefault="00E32FAF" w:rsidP="001D6CB8">
            <w:pPr>
              <w:widowControl w:val="0"/>
              <w:jc w:val="both"/>
            </w:pPr>
            <w:r w:rsidRPr="00B1657D">
              <w:t>средства областного бюджета-14,097 тыс. руб.</w:t>
            </w:r>
          </w:p>
          <w:p w:rsidR="00E32FAF" w:rsidRPr="00B1657D" w:rsidRDefault="00E32FAF" w:rsidP="001D6CB8">
            <w:pPr>
              <w:widowControl w:val="0"/>
              <w:jc w:val="both"/>
            </w:pPr>
            <w:r w:rsidRPr="00B1657D">
              <w:t>-средства бюджета поселения-35,366 тыс. руб.</w:t>
            </w:r>
          </w:p>
          <w:p w:rsidR="00E32FAF" w:rsidRPr="00B1657D" w:rsidRDefault="00E32FAF" w:rsidP="001D6CB8">
            <w:pPr>
              <w:widowControl w:val="0"/>
              <w:jc w:val="both"/>
              <w:rPr>
                <w:b/>
              </w:rPr>
            </w:pPr>
            <w:r w:rsidRPr="00B1657D">
              <w:rPr>
                <w:b/>
              </w:rPr>
              <w:t>Краснолиманское сельское поселение: всего-92,648 тыс.рублей</w:t>
            </w:r>
          </w:p>
          <w:p w:rsidR="00E32FAF" w:rsidRPr="00B1657D" w:rsidRDefault="00E32FAF" w:rsidP="001D6CB8">
            <w:pPr>
              <w:widowControl w:val="0"/>
              <w:jc w:val="both"/>
            </w:pPr>
            <w:r w:rsidRPr="00B1657D">
              <w:t>средства областного бюджета-26,405 тыс. руб.</w:t>
            </w:r>
          </w:p>
          <w:p w:rsidR="00E32FAF" w:rsidRPr="00B1657D" w:rsidRDefault="00E32FAF" w:rsidP="001D6CB8">
            <w:pPr>
              <w:widowControl w:val="0"/>
              <w:jc w:val="both"/>
            </w:pPr>
            <w:r w:rsidRPr="00B1657D">
              <w:t>-средства бюджета поселения-66,243 тыс. руб.</w:t>
            </w:r>
          </w:p>
          <w:p w:rsidR="00E32FAF" w:rsidRPr="00B1657D" w:rsidRDefault="00E32FAF" w:rsidP="001D6CB8">
            <w:pPr>
              <w:widowControl w:val="0"/>
              <w:jc w:val="both"/>
              <w:rPr>
                <w:b/>
              </w:rPr>
            </w:pPr>
            <w:r w:rsidRPr="00B1657D">
              <w:rPr>
                <w:b/>
              </w:rPr>
              <w:t>Всего: 695,089 тыс.рублей, в том числе:</w:t>
            </w:r>
          </w:p>
          <w:p w:rsidR="00E32FAF" w:rsidRPr="00B1657D" w:rsidRDefault="00E32FAF" w:rsidP="001D6CB8">
            <w:pPr>
              <w:widowControl w:val="0"/>
              <w:jc w:val="both"/>
            </w:pPr>
            <w:r w:rsidRPr="00B1657D">
              <w:rPr>
                <w:b/>
              </w:rPr>
              <w:t>2014 год</w:t>
            </w:r>
            <w:r w:rsidRPr="00B1657D">
              <w:rPr>
                <w:b/>
                <w:u w:val="single"/>
              </w:rPr>
              <w:t>:</w:t>
            </w:r>
            <w:r w:rsidRPr="00B1657D">
              <w:t xml:space="preserve"> всего – 695,089 тыс. рублей, в том числе:</w:t>
            </w:r>
          </w:p>
          <w:p w:rsidR="00E32FAF" w:rsidRPr="00B1657D" w:rsidRDefault="00E32FAF" w:rsidP="001D6CB8">
            <w:pPr>
              <w:widowControl w:val="0"/>
              <w:jc w:val="both"/>
            </w:pPr>
            <w:r w:rsidRPr="00B1657D">
              <w:t>средства областного бюджета – 198,100 тыс. рублей;</w:t>
            </w:r>
          </w:p>
          <w:p w:rsidR="00E32FAF" w:rsidRPr="00B1657D" w:rsidRDefault="00E32FAF" w:rsidP="001D6CB8">
            <w:pPr>
              <w:widowControl w:val="0"/>
              <w:jc w:val="both"/>
            </w:pPr>
            <w:r w:rsidRPr="00B1657D">
              <w:t xml:space="preserve"> средства бюджетов поселений – 496,989 тыс.руб.</w:t>
            </w:r>
          </w:p>
          <w:p w:rsidR="00E32FAF" w:rsidRPr="00B1657D" w:rsidRDefault="00E32FAF" w:rsidP="001D6CB8">
            <w:pPr>
              <w:widowControl w:val="0"/>
              <w:jc w:val="both"/>
              <w:rPr>
                <w:b/>
                <w:u w:val="single"/>
              </w:rPr>
            </w:pPr>
            <w:r w:rsidRPr="00B1657D">
              <w:rPr>
                <w:b/>
                <w:u w:val="single"/>
              </w:rPr>
              <w:t>Основное мероприятие 1.2</w:t>
            </w:r>
          </w:p>
          <w:p w:rsidR="00E32FAF" w:rsidRPr="00B1657D" w:rsidRDefault="00E32FAF" w:rsidP="001D6CB8">
            <w:pPr>
              <w:widowControl w:val="0"/>
              <w:jc w:val="both"/>
            </w:pPr>
            <w:r w:rsidRPr="00B1657D">
              <w:t>«Ежегодные членские взносы в ассоциацию «Советов муниципальных образований»</w:t>
            </w:r>
          </w:p>
          <w:p w:rsidR="00E32FAF" w:rsidRPr="00B1657D" w:rsidRDefault="00E32FAF" w:rsidP="001D6CB8">
            <w:pPr>
              <w:widowControl w:val="0"/>
              <w:jc w:val="both"/>
              <w:rPr>
                <w:b/>
              </w:rPr>
            </w:pPr>
            <w:r w:rsidRPr="00B1657D">
              <w:rPr>
                <w:b/>
              </w:rPr>
              <w:t>2016 год: всего-25,00 тыс.рублей-</w:t>
            </w:r>
          </w:p>
          <w:p w:rsidR="00E32FAF" w:rsidRPr="00B1657D" w:rsidRDefault="00E32FAF" w:rsidP="001D6CB8">
            <w:pPr>
              <w:widowControl w:val="0"/>
              <w:tabs>
                <w:tab w:val="left" w:pos="4281"/>
                <w:tab w:val="left" w:pos="4917"/>
              </w:tabs>
              <w:snapToGrid w:val="0"/>
              <w:jc w:val="both"/>
            </w:pPr>
            <w:r w:rsidRPr="00B1657D">
              <w:t>средства муниципального бюджета;</w:t>
            </w:r>
          </w:p>
          <w:p w:rsidR="00E32FAF" w:rsidRPr="00B1657D" w:rsidRDefault="00E32FAF" w:rsidP="001D6CB8">
            <w:pPr>
              <w:widowControl w:val="0"/>
              <w:jc w:val="both"/>
              <w:rPr>
                <w:b/>
              </w:rPr>
            </w:pPr>
            <w:r w:rsidRPr="00B1657D">
              <w:rPr>
                <w:b/>
              </w:rPr>
              <w:t>2017 год: всего-25,00 тыс.рублей-</w:t>
            </w:r>
          </w:p>
          <w:p w:rsidR="00E32FAF" w:rsidRPr="00B1657D" w:rsidRDefault="00E32FAF" w:rsidP="001D6CB8">
            <w:pPr>
              <w:widowControl w:val="0"/>
              <w:snapToGrid w:val="0"/>
              <w:jc w:val="both"/>
            </w:pPr>
            <w:r w:rsidRPr="00B1657D">
              <w:t>средства муниципального бюджета;</w:t>
            </w:r>
          </w:p>
          <w:p w:rsidR="00E32FAF" w:rsidRPr="00B1657D" w:rsidRDefault="00E32FAF" w:rsidP="001D6CB8">
            <w:pPr>
              <w:widowControl w:val="0"/>
              <w:jc w:val="both"/>
              <w:rPr>
                <w:b/>
              </w:rPr>
            </w:pPr>
            <w:r w:rsidRPr="00B1657D">
              <w:rPr>
                <w:b/>
              </w:rPr>
              <w:lastRenderedPageBreak/>
              <w:t>2018 год: всего-25,00 тыс.рублей-</w:t>
            </w:r>
          </w:p>
          <w:p w:rsidR="00E32FAF" w:rsidRPr="00B1657D" w:rsidRDefault="00E32FAF" w:rsidP="001D6CB8">
            <w:pPr>
              <w:widowControl w:val="0"/>
              <w:snapToGrid w:val="0"/>
              <w:jc w:val="both"/>
            </w:pPr>
            <w:r w:rsidRPr="00B1657D">
              <w:t>средства муниципального бюджета;</w:t>
            </w:r>
          </w:p>
          <w:p w:rsidR="00E32FAF" w:rsidRPr="00B1657D" w:rsidRDefault="00E32FAF" w:rsidP="001D6CB8">
            <w:pPr>
              <w:widowControl w:val="0"/>
              <w:jc w:val="both"/>
              <w:rPr>
                <w:b/>
              </w:rPr>
            </w:pPr>
            <w:r w:rsidRPr="00B1657D">
              <w:rPr>
                <w:b/>
              </w:rPr>
              <w:t>2019 год: всего-25,00 тыс.рублей-</w:t>
            </w:r>
          </w:p>
          <w:p w:rsidR="00E32FAF" w:rsidRPr="00B1657D" w:rsidRDefault="00E32FAF" w:rsidP="001D6CB8">
            <w:pPr>
              <w:widowControl w:val="0"/>
              <w:snapToGrid w:val="0"/>
              <w:jc w:val="both"/>
            </w:pPr>
            <w:r w:rsidRPr="00B1657D">
              <w:t>средства муниципального бюджета;</w:t>
            </w:r>
          </w:p>
          <w:p w:rsidR="00E32FAF" w:rsidRPr="00B1657D" w:rsidRDefault="00E32FAF" w:rsidP="001D6CB8">
            <w:pPr>
              <w:widowControl w:val="0"/>
              <w:jc w:val="both"/>
              <w:rPr>
                <w:b/>
              </w:rPr>
            </w:pPr>
            <w:r w:rsidRPr="00B1657D">
              <w:rPr>
                <w:b/>
              </w:rPr>
              <w:t>2020 год: всего-25,00 тыс.рублей-</w:t>
            </w:r>
          </w:p>
          <w:p w:rsidR="00E32FAF" w:rsidRPr="00B1657D" w:rsidRDefault="00E32FAF" w:rsidP="001D6CB8">
            <w:pPr>
              <w:widowControl w:val="0"/>
              <w:snapToGrid w:val="0"/>
              <w:jc w:val="both"/>
            </w:pPr>
            <w:r w:rsidRPr="00B1657D">
              <w:t>средства муниципального бюджета;</w:t>
            </w:r>
          </w:p>
          <w:p w:rsidR="00E32FAF" w:rsidRPr="00B1657D" w:rsidRDefault="00E32FAF" w:rsidP="001D6CB8">
            <w:pPr>
              <w:widowControl w:val="0"/>
              <w:jc w:val="both"/>
              <w:rPr>
                <w:b/>
              </w:rPr>
            </w:pPr>
            <w:r w:rsidRPr="00B1657D">
              <w:rPr>
                <w:b/>
              </w:rPr>
              <w:t>2021 год: всего-25,00 тыс.рублей-</w:t>
            </w:r>
          </w:p>
          <w:p w:rsidR="00E32FAF" w:rsidRPr="00B1657D" w:rsidRDefault="00E32FAF" w:rsidP="001D6CB8">
            <w:pPr>
              <w:widowControl w:val="0"/>
              <w:snapToGrid w:val="0"/>
              <w:jc w:val="both"/>
            </w:pPr>
            <w:r w:rsidRPr="00B1657D">
              <w:t>средства муниципального бюджета.</w:t>
            </w:r>
          </w:p>
          <w:p w:rsidR="00E32FAF" w:rsidRPr="00B1657D" w:rsidRDefault="00E32FAF" w:rsidP="001D6CB8">
            <w:pPr>
              <w:widowControl w:val="0"/>
              <w:jc w:val="both"/>
            </w:pPr>
          </w:p>
          <w:p w:rsidR="00E32FAF" w:rsidRPr="00B1657D" w:rsidRDefault="00E32FAF" w:rsidP="001D6CB8">
            <w:pPr>
              <w:widowControl w:val="0"/>
              <w:jc w:val="both"/>
              <w:rPr>
                <w:b/>
                <w:u w:val="single"/>
              </w:rPr>
            </w:pPr>
            <w:r w:rsidRPr="00B1657D">
              <w:rPr>
                <w:b/>
                <w:u w:val="single"/>
              </w:rPr>
              <w:t>Основное мероприятие 1.3</w:t>
            </w:r>
          </w:p>
          <w:p w:rsidR="00E32FAF" w:rsidRPr="00B1657D" w:rsidRDefault="00E32FAF" w:rsidP="001D6CB8">
            <w:pPr>
              <w:widowControl w:val="0"/>
              <w:jc w:val="both"/>
            </w:pPr>
            <w:r w:rsidRPr="00B1657D">
              <w:t>«Выдача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 финансирование осуществляется за счет средств бюджетов поселений, в т.ч по годам</w:t>
            </w:r>
          </w:p>
          <w:p w:rsidR="00E32FAF" w:rsidRPr="00B1657D" w:rsidRDefault="00E32FAF" w:rsidP="001D6CB8">
            <w:pPr>
              <w:widowControl w:val="0"/>
              <w:jc w:val="both"/>
            </w:pPr>
            <w:r w:rsidRPr="00B1657D">
              <w:t>2017 год: всего- 0,0 тыс.руб;</w:t>
            </w:r>
          </w:p>
          <w:p w:rsidR="00E32FAF" w:rsidRPr="00B1657D" w:rsidRDefault="00E32FAF" w:rsidP="001D6CB8">
            <w:pPr>
              <w:widowControl w:val="0"/>
              <w:jc w:val="both"/>
            </w:pPr>
            <w:r w:rsidRPr="00B1657D">
              <w:t>2018 год: всего- 8,9 тыс.руб;</w:t>
            </w:r>
          </w:p>
          <w:p w:rsidR="00E32FAF" w:rsidRPr="00B1657D" w:rsidRDefault="00E32FAF" w:rsidP="001D6CB8">
            <w:pPr>
              <w:widowControl w:val="0"/>
              <w:jc w:val="both"/>
            </w:pPr>
            <w:r w:rsidRPr="00B1657D">
              <w:t>2019 год: всего- 0,0 тыс.руб.;</w:t>
            </w:r>
          </w:p>
          <w:p w:rsidR="00E32FAF" w:rsidRPr="00B1657D" w:rsidRDefault="00E32FAF" w:rsidP="001D6CB8">
            <w:pPr>
              <w:widowControl w:val="0"/>
              <w:jc w:val="both"/>
            </w:pPr>
            <w:r w:rsidRPr="00B1657D">
              <w:t>2020 год: всего- 4 тыс.руб.;</w:t>
            </w:r>
          </w:p>
          <w:p w:rsidR="00E32FAF" w:rsidRPr="00B1657D" w:rsidRDefault="00E32FAF" w:rsidP="001D6CB8">
            <w:pPr>
              <w:widowControl w:val="0"/>
              <w:jc w:val="both"/>
            </w:pPr>
            <w:r w:rsidRPr="00B1657D">
              <w:t>2021 год:всего- 4 тыс.руб.</w:t>
            </w:r>
          </w:p>
          <w:p w:rsidR="00E32FAF" w:rsidRPr="00B1657D" w:rsidRDefault="00E32FAF" w:rsidP="001D6CB8">
            <w:pPr>
              <w:widowControl w:val="0"/>
              <w:jc w:val="both"/>
            </w:pPr>
          </w:p>
          <w:p w:rsidR="00E32FAF" w:rsidRPr="00B1657D" w:rsidRDefault="00E32FAF" w:rsidP="001D6CB8">
            <w:pPr>
              <w:widowControl w:val="0"/>
              <w:jc w:val="both"/>
              <w:rPr>
                <w:b/>
                <w:u w:val="single"/>
              </w:rPr>
            </w:pPr>
            <w:r w:rsidRPr="00B1657D">
              <w:rPr>
                <w:b/>
                <w:u w:val="single"/>
              </w:rPr>
              <w:t>Основное мероприятие 1.4</w:t>
            </w:r>
          </w:p>
          <w:p w:rsidR="00E32FAF" w:rsidRPr="00B1657D" w:rsidRDefault="00E32FAF" w:rsidP="001D6CB8">
            <w:pPr>
              <w:widowControl w:val="0"/>
              <w:jc w:val="both"/>
            </w:pPr>
            <w:r w:rsidRPr="00B1657D">
              <w:t>«Осуществление муниципального жилищного контроля» финансирование осуществляется за счет средств бюджетов поселений, в т.ч по годам:</w:t>
            </w:r>
          </w:p>
          <w:p w:rsidR="00E32FAF" w:rsidRPr="00B1657D" w:rsidRDefault="00E32FAF" w:rsidP="001D6CB8">
            <w:pPr>
              <w:widowControl w:val="0"/>
              <w:jc w:val="both"/>
            </w:pPr>
            <w:r w:rsidRPr="00B1657D">
              <w:rPr>
                <w:b/>
              </w:rPr>
              <w:t xml:space="preserve"> </w:t>
            </w:r>
            <w:r w:rsidRPr="00B1657D">
              <w:t>2017 год: всего- 0,0 тыс.руб.</w:t>
            </w:r>
          </w:p>
          <w:p w:rsidR="00E32FAF" w:rsidRPr="00B1657D" w:rsidRDefault="00E32FAF" w:rsidP="001D6CB8">
            <w:pPr>
              <w:widowControl w:val="0"/>
              <w:jc w:val="both"/>
            </w:pPr>
            <w:r w:rsidRPr="00B1657D">
              <w:t>2018 год: всего- 2,8 тыс.руб.</w:t>
            </w:r>
          </w:p>
          <w:p w:rsidR="00E32FAF" w:rsidRPr="00B1657D" w:rsidRDefault="00E32FAF" w:rsidP="001D6CB8">
            <w:pPr>
              <w:widowControl w:val="0"/>
              <w:jc w:val="both"/>
            </w:pPr>
            <w:r w:rsidRPr="00B1657D">
              <w:t>2019 год: всего- 0,0 тыс.руб.;</w:t>
            </w:r>
          </w:p>
          <w:p w:rsidR="00E32FAF" w:rsidRPr="00B1657D" w:rsidRDefault="00E32FAF" w:rsidP="001D6CB8">
            <w:pPr>
              <w:widowControl w:val="0"/>
              <w:jc w:val="both"/>
            </w:pPr>
            <w:r w:rsidRPr="00B1657D">
              <w:t>2020 год: всего- 4 тыс.руб.;</w:t>
            </w:r>
          </w:p>
          <w:p w:rsidR="00E32FAF" w:rsidRPr="00B1657D" w:rsidRDefault="00E32FAF" w:rsidP="001D6CB8">
            <w:pPr>
              <w:widowControl w:val="0"/>
              <w:jc w:val="both"/>
            </w:pPr>
            <w:r w:rsidRPr="00B1657D">
              <w:t>2021 год: всего- 4 тыс.руб.</w:t>
            </w:r>
          </w:p>
          <w:p w:rsidR="00E32FAF" w:rsidRPr="00B1657D" w:rsidRDefault="00E32FAF" w:rsidP="001D6CB8">
            <w:pPr>
              <w:widowControl w:val="0"/>
              <w:jc w:val="both"/>
              <w:rPr>
                <w:b/>
              </w:rPr>
            </w:pPr>
          </w:p>
          <w:p w:rsidR="00E32FAF" w:rsidRPr="00B1657D" w:rsidRDefault="00E32FAF" w:rsidP="001D6CB8">
            <w:pPr>
              <w:widowControl w:val="0"/>
              <w:jc w:val="both"/>
              <w:rPr>
                <w:b/>
                <w:u w:val="single"/>
              </w:rPr>
            </w:pPr>
            <w:r w:rsidRPr="00B1657D">
              <w:rPr>
                <w:b/>
                <w:u w:val="single"/>
              </w:rPr>
              <w:t>Основное мероприятие 1.5</w:t>
            </w:r>
          </w:p>
          <w:p w:rsidR="00E32FAF" w:rsidRPr="00B1657D" w:rsidRDefault="00E32FAF" w:rsidP="001D6CB8">
            <w:pPr>
              <w:widowControl w:val="0"/>
              <w:jc w:val="both"/>
            </w:pPr>
            <w:r w:rsidRPr="00B1657D">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финансирование осуществляется за счет средств бюджетов поселений, в т.ч по годам:</w:t>
            </w:r>
          </w:p>
          <w:p w:rsidR="00E32FAF" w:rsidRPr="00B1657D" w:rsidRDefault="00E32FAF" w:rsidP="001D6CB8">
            <w:pPr>
              <w:widowControl w:val="0"/>
              <w:jc w:val="both"/>
            </w:pPr>
            <w:r w:rsidRPr="00B1657D">
              <w:t>2017 год: всего- 251,550 тыс.руб.;</w:t>
            </w:r>
          </w:p>
          <w:p w:rsidR="00E32FAF" w:rsidRPr="00B1657D" w:rsidRDefault="00E32FAF" w:rsidP="001D6CB8">
            <w:pPr>
              <w:widowControl w:val="0"/>
              <w:jc w:val="both"/>
            </w:pPr>
            <w:r w:rsidRPr="00B1657D">
              <w:t>2018 год: всего- 348,00 тыс.руб.;</w:t>
            </w:r>
          </w:p>
          <w:p w:rsidR="00E32FAF" w:rsidRPr="00B1657D" w:rsidRDefault="00E32FAF" w:rsidP="001D6CB8">
            <w:pPr>
              <w:widowControl w:val="0"/>
              <w:jc w:val="both"/>
            </w:pPr>
            <w:r w:rsidRPr="00B1657D">
              <w:t>2019 год: всего- 355,9,00 тыс.руб.;</w:t>
            </w:r>
          </w:p>
          <w:p w:rsidR="00E32FAF" w:rsidRPr="00B1657D" w:rsidRDefault="00E32FAF" w:rsidP="001D6CB8">
            <w:pPr>
              <w:widowControl w:val="0"/>
              <w:jc w:val="both"/>
            </w:pPr>
            <w:r w:rsidRPr="00B1657D">
              <w:t>2020 год: всего- 372,00 тыс.руб.;</w:t>
            </w:r>
          </w:p>
          <w:p w:rsidR="00E32FAF" w:rsidRPr="00B1657D" w:rsidRDefault="00E32FAF" w:rsidP="001D6CB8">
            <w:pPr>
              <w:widowControl w:val="0"/>
              <w:jc w:val="both"/>
            </w:pPr>
            <w:r w:rsidRPr="00B1657D">
              <w:t>2021 год: всего- 372,00 тыс.руб.</w:t>
            </w:r>
          </w:p>
          <w:p w:rsidR="00E32FAF" w:rsidRPr="00B1657D" w:rsidRDefault="00E32FAF" w:rsidP="001D6CB8">
            <w:pPr>
              <w:widowControl w:val="0"/>
              <w:jc w:val="both"/>
            </w:pPr>
          </w:p>
          <w:p w:rsidR="00E32FAF" w:rsidRPr="00B1657D" w:rsidRDefault="00E32FAF" w:rsidP="001D6CB8">
            <w:pPr>
              <w:pStyle w:val="affd"/>
              <w:ind w:firstLine="0"/>
              <w:rPr>
                <w:rFonts w:ascii="Times New Roman" w:hAnsi="Times New Roman" w:cs="Times New Roman"/>
              </w:rPr>
            </w:pPr>
            <w:r w:rsidRPr="00B1657D">
              <w:rPr>
                <w:rFonts w:ascii="Times New Roman" w:hAnsi="Times New Roman" w:cs="Times New Roman"/>
                <w:b/>
                <w:u w:val="single"/>
              </w:rPr>
              <w:t>Подпрограмма 2</w:t>
            </w:r>
            <w:r w:rsidRPr="00B1657D">
              <w:rPr>
                <w:rFonts w:ascii="Times New Roman" w:hAnsi="Times New Roman" w:cs="Times New Roman"/>
                <w:b/>
              </w:rPr>
              <w:t xml:space="preserve"> </w:t>
            </w:r>
            <w:r w:rsidRPr="00B1657D">
              <w:rPr>
                <w:rFonts w:ascii="Times New Roman" w:hAnsi="Times New Roman" w:cs="Times New Roman"/>
              </w:rPr>
              <w:t>«Поддержка территориального общественного самоуправления» финансирование осуществляется за счет средств муниципального бюджета, в т.ч по годам</w:t>
            </w:r>
          </w:p>
          <w:p w:rsidR="00E32FAF" w:rsidRPr="00B1657D" w:rsidRDefault="00E32FAF" w:rsidP="001D6CB8">
            <w:pPr>
              <w:widowControl w:val="0"/>
              <w:jc w:val="both"/>
            </w:pPr>
            <w:r w:rsidRPr="00B1657D">
              <w:lastRenderedPageBreak/>
              <w:t>2016 год:</w:t>
            </w:r>
            <w:r w:rsidRPr="00B1657D">
              <w:rPr>
                <w:u w:val="single"/>
              </w:rPr>
              <w:t xml:space="preserve"> </w:t>
            </w:r>
            <w:r w:rsidRPr="00B1657D">
              <w:t>всего-00,00 тыс.рублей;</w:t>
            </w:r>
          </w:p>
          <w:p w:rsidR="00E32FAF" w:rsidRPr="00B1657D" w:rsidRDefault="00E32FAF" w:rsidP="001D6CB8">
            <w:pPr>
              <w:widowControl w:val="0"/>
              <w:jc w:val="both"/>
            </w:pPr>
            <w:r w:rsidRPr="00B1657D">
              <w:t>2017 год:</w:t>
            </w:r>
            <w:r w:rsidRPr="00B1657D">
              <w:rPr>
                <w:u w:val="single"/>
              </w:rPr>
              <w:t xml:space="preserve"> </w:t>
            </w:r>
            <w:r w:rsidRPr="00B1657D">
              <w:t>всего-00,00 тыс.рублей;</w:t>
            </w:r>
          </w:p>
          <w:p w:rsidR="00E32FAF" w:rsidRPr="00B1657D" w:rsidRDefault="00E32FAF" w:rsidP="001D6CB8">
            <w:pPr>
              <w:widowControl w:val="0"/>
              <w:jc w:val="both"/>
            </w:pPr>
            <w:r w:rsidRPr="00B1657D">
              <w:t>2018 год:</w:t>
            </w:r>
            <w:r w:rsidRPr="00B1657D">
              <w:rPr>
                <w:u w:val="single"/>
              </w:rPr>
              <w:t xml:space="preserve"> </w:t>
            </w:r>
            <w:r w:rsidRPr="00B1657D">
              <w:t>всего-00,00 тыс.рублей;</w:t>
            </w:r>
          </w:p>
          <w:p w:rsidR="00E32FAF" w:rsidRPr="00B1657D" w:rsidRDefault="00E32FAF" w:rsidP="001D6CB8">
            <w:pPr>
              <w:widowControl w:val="0"/>
              <w:jc w:val="both"/>
            </w:pPr>
            <w:r w:rsidRPr="00B1657D">
              <w:t>2019 год:</w:t>
            </w:r>
            <w:r w:rsidRPr="00B1657D">
              <w:rPr>
                <w:u w:val="single"/>
              </w:rPr>
              <w:t xml:space="preserve"> </w:t>
            </w:r>
            <w:r w:rsidRPr="00B1657D">
              <w:t>всего-00,00 тыс.рублей;</w:t>
            </w:r>
          </w:p>
          <w:p w:rsidR="00E32FAF" w:rsidRPr="00B1657D" w:rsidRDefault="00E32FAF" w:rsidP="001D6CB8">
            <w:pPr>
              <w:widowControl w:val="0"/>
              <w:jc w:val="both"/>
            </w:pPr>
            <w:r w:rsidRPr="00B1657D">
              <w:t>2020 год:</w:t>
            </w:r>
            <w:r w:rsidRPr="00B1657D">
              <w:rPr>
                <w:u w:val="single"/>
              </w:rPr>
              <w:t xml:space="preserve"> </w:t>
            </w:r>
            <w:r w:rsidRPr="00B1657D">
              <w:t>всего-00,00 тыс.рублей;</w:t>
            </w:r>
          </w:p>
          <w:p w:rsidR="00E32FAF" w:rsidRPr="00B1657D" w:rsidRDefault="00E32FAF" w:rsidP="001D6CB8">
            <w:pPr>
              <w:widowControl w:val="0"/>
              <w:jc w:val="both"/>
            </w:pPr>
            <w:r w:rsidRPr="00B1657D">
              <w:t>2021 год:</w:t>
            </w:r>
            <w:r w:rsidRPr="00B1657D">
              <w:rPr>
                <w:u w:val="single"/>
              </w:rPr>
              <w:t xml:space="preserve"> </w:t>
            </w:r>
            <w:r w:rsidRPr="00B1657D">
              <w:t>всего-50,00 тыс.рублей.</w:t>
            </w:r>
          </w:p>
          <w:p w:rsidR="00E32FAF" w:rsidRPr="00B1657D" w:rsidRDefault="00E32FAF" w:rsidP="001D6CB8">
            <w:pPr>
              <w:widowControl w:val="0"/>
              <w:jc w:val="both"/>
            </w:pPr>
          </w:p>
        </w:tc>
      </w:tr>
      <w:tr w:rsidR="00E32FAF" w:rsidRPr="00B1657D" w:rsidTr="001D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4267" w:type="dxa"/>
            <w:shd w:val="clear" w:color="auto" w:fill="FFFFFF"/>
          </w:tcPr>
          <w:p w:rsidR="00E32FAF" w:rsidRPr="00B1657D" w:rsidRDefault="00E32FAF" w:rsidP="001D6CB8">
            <w:pPr>
              <w:widowControl w:val="0"/>
              <w:snapToGrid w:val="0"/>
              <w:jc w:val="both"/>
            </w:pPr>
            <w:r w:rsidRPr="00B1657D">
              <w:lastRenderedPageBreak/>
              <w:t>Ожидаемые конечные результаты реализации муниципальной программы</w:t>
            </w:r>
          </w:p>
        </w:tc>
        <w:tc>
          <w:tcPr>
            <w:tcW w:w="5133" w:type="dxa"/>
            <w:gridSpan w:val="2"/>
            <w:shd w:val="clear" w:color="auto" w:fill="FFFFFF"/>
            <w:vAlign w:val="bottom"/>
          </w:tcPr>
          <w:p w:rsidR="00E32FAF" w:rsidRPr="00B1657D" w:rsidRDefault="00E32FAF" w:rsidP="001D6CB8">
            <w:pPr>
              <w:snapToGrid w:val="0"/>
              <w:jc w:val="both"/>
            </w:pPr>
            <w:r w:rsidRPr="00B1657D">
              <w:t>- совершенствование работы по увековечению памяти граждан, погибших при исполнении воинского долга в годы Великой Отечественной войны 1941-1945гг. и во время других вооружённых конфликтов;</w:t>
            </w:r>
          </w:p>
          <w:p w:rsidR="00E32FAF" w:rsidRPr="00B1657D" w:rsidRDefault="00E32FAF" w:rsidP="001D6CB8">
            <w:pPr>
              <w:jc w:val="both"/>
            </w:pPr>
            <w:r w:rsidRPr="00B1657D">
              <w:t>- комплексное решение проблем, связанных с благоустройством братских могил, воинских захоронений и памятников;</w:t>
            </w:r>
          </w:p>
          <w:p w:rsidR="00E32FAF" w:rsidRPr="00B1657D" w:rsidRDefault="00E32FAF" w:rsidP="001D6CB8">
            <w:pPr>
              <w:widowControl w:val="0"/>
              <w:jc w:val="both"/>
            </w:pPr>
            <w:r w:rsidRPr="00B1657D">
              <w:t>- активизация работы по патриотическому воспитанию граждан Панинского муниципального района.</w:t>
            </w:r>
          </w:p>
          <w:p w:rsidR="00E32FAF" w:rsidRPr="00B1657D" w:rsidRDefault="00E32FAF" w:rsidP="001D6CB8">
            <w:pPr>
              <w:jc w:val="both"/>
            </w:pPr>
            <w:r w:rsidRPr="00B1657D">
              <w:t>- привлечение населения района к решению проблем по месту жительства, поддержки общественных инициатив</w:t>
            </w:r>
          </w:p>
          <w:p w:rsidR="00E32FAF" w:rsidRPr="00B1657D" w:rsidRDefault="00E32FAF" w:rsidP="001D6CB8">
            <w:pPr>
              <w:jc w:val="both"/>
            </w:pPr>
            <w:r w:rsidRPr="00B1657D">
              <w:t>-членство муниципального образования в ассоциации «Совет муниципальных образований»</w:t>
            </w:r>
          </w:p>
          <w:p w:rsidR="00E32FAF" w:rsidRPr="00B1657D" w:rsidRDefault="00E32FAF" w:rsidP="001D6CB8">
            <w:pPr>
              <w:widowControl w:val="0"/>
              <w:jc w:val="both"/>
            </w:pPr>
            <w:r w:rsidRPr="00B1657D">
              <w:t>- повышение качества предоставления муниципальных услуг в сфере градостроительства. Сокращение сроков получения разрешительной документации на строительство.</w:t>
            </w:r>
          </w:p>
          <w:p w:rsidR="00E32FAF" w:rsidRPr="00B1657D" w:rsidRDefault="00E32FAF" w:rsidP="001D6CB8">
            <w:pPr>
              <w:widowControl w:val="0"/>
              <w:jc w:val="both"/>
            </w:pPr>
            <w:r w:rsidRPr="00B1657D">
              <w:t>- осуществление муниципального жилищного контроля.</w:t>
            </w:r>
          </w:p>
          <w:p w:rsidR="00E32FAF" w:rsidRPr="00B1657D" w:rsidRDefault="00E32FAF" w:rsidP="001D6CB8">
            <w:pPr>
              <w:jc w:val="both"/>
            </w:pPr>
            <w:r w:rsidRPr="00B1657D">
              <w:t>- централизованная организация и проведение закупочных процедур, экономия бюджетных средств.</w:t>
            </w:r>
          </w:p>
        </w:tc>
      </w:tr>
    </w:tbl>
    <w:p w:rsidR="00E32FAF" w:rsidRPr="00B1657D" w:rsidRDefault="00E32FAF" w:rsidP="00E32FAF">
      <w:pPr>
        <w:widowControl w:val="0"/>
        <w:tabs>
          <w:tab w:val="left" w:pos="6154"/>
        </w:tabs>
        <w:ind w:firstLine="709"/>
        <w:jc w:val="both"/>
        <w:rPr>
          <w:b/>
        </w:rPr>
      </w:pPr>
      <w:r w:rsidRPr="00B1657D">
        <w:rPr>
          <w:b/>
        </w:rPr>
        <w:tab/>
      </w:r>
    </w:p>
    <w:p w:rsidR="00E32FAF" w:rsidRPr="00B1657D" w:rsidRDefault="00E32FAF" w:rsidP="00E32FAF">
      <w:pPr>
        <w:widowControl w:val="0"/>
        <w:ind w:firstLine="709"/>
        <w:jc w:val="both"/>
        <w:rPr>
          <w:b/>
        </w:rPr>
      </w:pPr>
      <w:r w:rsidRPr="00B1657D">
        <w:rPr>
          <w:b/>
        </w:rPr>
        <w:t>Раздел 1. Общая характеристика сферы реализации</w:t>
      </w:r>
    </w:p>
    <w:p w:rsidR="00E32FAF" w:rsidRPr="00B1657D" w:rsidRDefault="00E32FAF" w:rsidP="00E32FAF">
      <w:pPr>
        <w:widowControl w:val="0"/>
        <w:ind w:firstLine="709"/>
        <w:jc w:val="both"/>
        <w:rPr>
          <w:b/>
        </w:rPr>
      </w:pPr>
      <w:r w:rsidRPr="00B1657D">
        <w:rPr>
          <w:b/>
        </w:rPr>
        <w:t>муниципальной программы</w:t>
      </w:r>
    </w:p>
    <w:p w:rsidR="00E32FAF" w:rsidRPr="00B1657D" w:rsidRDefault="00E32FAF" w:rsidP="00E32FAF">
      <w:pPr>
        <w:ind w:firstLine="709"/>
        <w:jc w:val="both"/>
      </w:pPr>
    </w:p>
    <w:p w:rsidR="00E32FAF" w:rsidRPr="00B1657D" w:rsidRDefault="00E32FAF" w:rsidP="00E32FAF">
      <w:pPr>
        <w:ind w:firstLine="709"/>
        <w:jc w:val="both"/>
      </w:pPr>
      <w:r w:rsidRPr="00B1657D">
        <w:t>В период Великой Отечественной войны Панинский муниципальный район был ближним тылом Воронежского фронта. В ряде сел располагались госпитали, умерших в них хоронили в братских могилах (в пос.г.т.Панино, на ст.Перелешино и др.)</w:t>
      </w:r>
    </w:p>
    <w:p w:rsidR="00E32FAF" w:rsidRPr="00B1657D" w:rsidRDefault="00E32FAF" w:rsidP="00E32FAF">
      <w:pPr>
        <w:ind w:firstLine="709"/>
        <w:jc w:val="both"/>
      </w:pPr>
      <w:r w:rsidRPr="00B1657D">
        <w:tab/>
        <w:t xml:space="preserve">В годы Великой Отечественной войны из Панинского района на фронт ушли более 10 тысяч наших земляков, свыше 6-ти тысяч из них погибли. Их имена увековечены в мемориальных объектах Панинского муниципального района. В настоящее время в районе находится 9 паспортизированных военно-мемориальных объектов. Все они требуют капитального и текущего ремонтов. </w:t>
      </w:r>
    </w:p>
    <w:p w:rsidR="00E32FAF" w:rsidRPr="00B1657D" w:rsidRDefault="00E32FAF" w:rsidP="00E32FAF">
      <w:pPr>
        <w:ind w:firstLine="709"/>
        <w:jc w:val="both"/>
      </w:pPr>
      <w:r w:rsidRPr="00B1657D">
        <w:t xml:space="preserve">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Сооружения, выполненные из гипса, цемента, бетона, обветшали. Кроме того практика шефской помощи предприятий, организаций, </w:t>
      </w:r>
      <w:r w:rsidRPr="00B1657D">
        <w:lastRenderedPageBreak/>
        <w:t xml:space="preserve">образовательных учреждений прекращена в связи с недостаточным финансированием. Расходы на восстановление, косметический и капитальный ремонт, замену плит с указанными на них фамилиями требуют значительных финансовых затрат. Органы местного самоуправления имеют ограниченные возможности по изысканию денежных средств на их благоустройство, содержание и обеспечение сохранности. </w:t>
      </w:r>
    </w:p>
    <w:p w:rsidR="00E32FAF" w:rsidRPr="00B1657D" w:rsidRDefault="00E32FAF" w:rsidP="00E32FAF">
      <w:pPr>
        <w:ind w:firstLine="709"/>
        <w:jc w:val="both"/>
      </w:pPr>
      <w:r w:rsidRPr="00B1657D">
        <w:t xml:space="preserve">В рамках Программы планируется осуществить ремонт и благоустройство всех паспортизированных воинских захоронений на территории района. Реализация мероприятий Программы потребует консолидации в работе органов местного самоуправления, органов исполнительной власти области. </w:t>
      </w:r>
    </w:p>
    <w:p w:rsidR="00E32FAF" w:rsidRPr="00B1657D" w:rsidRDefault="00E32FAF" w:rsidP="00E32FAF">
      <w:pPr>
        <w:ind w:firstLine="709"/>
        <w:jc w:val="both"/>
      </w:pPr>
      <w:r w:rsidRPr="00B1657D">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Панинского муниципального района, привлечении граждан к благоустройству территорий объектов, и проведении мероприятий патриотической направленности.</w:t>
      </w:r>
    </w:p>
    <w:p w:rsidR="00E32FAF" w:rsidRPr="00B1657D" w:rsidRDefault="00E32FAF" w:rsidP="00E32FAF">
      <w:pPr>
        <w:pStyle w:val="1f1"/>
        <w:widowControl w:val="0"/>
        <w:snapToGrid w:val="0"/>
        <w:ind w:left="0" w:firstLine="709"/>
        <w:rPr>
          <w:rFonts w:eastAsia="Times New Roman"/>
          <w:sz w:val="24"/>
          <w:szCs w:val="24"/>
        </w:rPr>
      </w:pPr>
      <w:r w:rsidRPr="00B1657D">
        <w:rPr>
          <w:sz w:val="24"/>
          <w:szCs w:val="24"/>
        </w:rPr>
        <w:t>Централизация мероприятий: выдача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w:t>
      </w:r>
      <w:r w:rsidRPr="00B1657D">
        <w:rPr>
          <w:rFonts w:eastAsia="Times New Roman"/>
          <w:sz w:val="24"/>
          <w:szCs w:val="24"/>
        </w:rPr>
        <w:t xml:space="preserve"> Оптимизация сроков предоставления муниципальных услуг в сфере градостроительства, повышение удовлетворенности деятельностью муниципальных органов, уполномоченных на выдачу разрешений на строительство,</w:t>
      </w:r>
      <w:r w:rsidRPr="00B1657D">
        <w:rPr>
          <w:sz w:val="24"/>
          <w:szCs w:val="24"/>
        </w:rPr>
        <w:t xml:space="preserve"> ввод объекта в эксплуатацию, выдачу разрешений о согласовании архитектурно-градостроительного облика объекта капитального строительства</w:t>
      </w:r>
      <w:r w:rsidRPr="00B1657D">
        <w:rPr>
          <w:rFonts w:eastAsia="Times New Roman"/>
          <w:sz w:val="24"/>
          <w:szCs w:val="24"/>
        </w:rPr>
        <w:t xml:space="preserve"> исключение коррупционных рисков при предоставлении государственных и муниципальных услуг.</w:t>
      </w:r>
    </w:p>
    <w:p w:rsidR="00E32FAF" w:rsidRPr="00B1657D" w:rsidRDefault="00E32FAF" w:rsidP="00E32FAF">
      <w:pPr>
        <w:widowControl w:val="0"/>
        <w:ind w:firstLine="709"/>
        <w:jc w:val="both"/>
      </w:pPr>
      <w:r w:rsidRPr="00B1657D">
        <w:t>Централизация закупок позволит обеспечить сокращение бюджетных расходов на содержание муниципальных служащих и работников бюджетных учреждений, занятых в сфере закупок, повышение профессионализма и эффективности закупок, повышение открытости и прозрачности закупок. Также стоит ожидать снижения коррупционных рисков, увеличения экономии средств бюджета, повышения качества закупок и исключения конфликта интересов.</w:t>
      </w:r>
    </w:p>
    <w:p w:rsidR="00E32FAF" w:rsidRPr="00B1657D" w:rsidRDefault="00E32FAF" w:rsidP="00E32FAF">
      <w:pPr>
        <w:widowControl w:val="0"/>
        <w:ind w:firstLine="709"/>
        <w:jc w:val="both"/>
        <w:rPr>
          <w:shd w:val="clear" w:color="auto" w:fill="F6F6F6"/>
        </w:rPr>
      </w:pPr>
      <w:r w:rsidRPr="00B1657D">
        <w:t xml:space="preserve">В целях улучшения качества осуществляемых полномочий муниципальное образование является членом </w:t>
      </w:r>
      <w:r w:rsidRPr="00B1657D">
        <w:rPr>
          <w:shd w:val="clear" w:color="auto" w:fill="F6F6F6"/>
        </w:rPr>
        <w:t>Ассоциации «Совет муниципальных образований», созданной для организации меж</w:t>
      </w:r>
      <w:r w:rsidRPr="00B1657D">
        <w:rPr>
          <w:shd w:val="clear" w:color="auto" w:fill="F6F6F6"/>
        </w:rPr>
        <w:softHyphen/>
        <w:t xml:space="preserve">муниципального сотрудничества, координации деятельности членов Совета по решению вопросов местного значения, а также представления и защиты экономических и иных общих интересов членов Совета. В рамках данного сотрудничества </w:t>
      </w:r>
      <w:r w:rsidRPr="00B1657D">
        <w:t xml:space="preserve">муниципальное образование </w:t>
      </w:r>
      <w:r w:rsidRPr="00B1657D">
        <w:rPr>
          <w:shd w:val="clear" w:color="auto" w:fill="F6F6F6"/>
        </w:rPr>
        <w:t>оплачивает членские взносы за членство в Ассоциации «Совет муниципальных образований</w:t>
      </w:r>
    </w:p>
    <w:p w:rsidR="00E32FAF" w:rsidRPr="00B1657D" w:rsidRDefault="00E32FAF" w:rsidP="00E32FAF">
      <w:pPr>
        <w:widowControl w:val="0"/>
        <w:ind w:firstLine="709"/>
        <w:jc w:val="both"/>
      </w:pPr>
    </w:p>
    <w:p w:rsidR="00E32FAF" w:rsidRPr="00B1657D" w:rsidRDefault="00E32FAF" w:rsidP="00E32FAF">
      <w:pPr>
        <w:widowControl w:val="0"/>
        <w:ind w:firstLine="709"/>
        <w:jc w:val="both"/>
        <w:rPr>
          <w:b/>
        </w:rPr>
      </w:pPr>
      <w:r w:rsidRPr="00B1657D">
        <w:rPr>
          <w:b/>
        </w:rPr>
        <w:t>Раздел 2. Приоритеты муниципальной политики в сфере реализации</w:t>
      </w:r>
    </w:p>
    <w:p w:rsidR="00E32FAF" w:rsidRPr="00B1657D" w:rsidRDefault="00E32FAF" w:rsidP="00E32FAF">
      <w:pPr>
        <w:widowControl w:val="0"/>
        <w:ind w:firstLine="709"/>
        <w:jc w:val="both"/>
        <w:rPr>
          <w:b/>
        </w:rPr>
      </w:pPr>
      <w:r w:rsidRPr="00B1657D">
        <w:rPr>
          <w:b/>
        </w:rPr>
        <w:t>муниципальной программы, цели, задачи и показатели</w:t>
      </w:r>
    </w:p>
    <w:p w:rsidR="00E32FAF" w:rsidRPr="00B1657D" w:rsidRDefault="00E32FAF" w:rsidP="00E32FAF">
      <w:pPr>
        <w:widowControl w:val="0"/>
        <w:ind w:firstLine="709"/>
        <w:jc w:val="both"/>
        <w:rPr>
          <w:b/>
        </w:rPr>
      </w:pPr>
      <w:r w:rsidRPr="00B1657D">
        <w:rPr>
          <w:b/>
        </w:rPr>
        <w:t>(индикаторы) достижения целей и решения задач, описание</w:t>
      </w:r>
    </w:p>
    <w:p w:rsidR="00E32FAF" w:rsidRPr="00B1657D" w:rsidRDefault="00E32FAF" w:rsidP="00E32FAF">
      <w:pPr>
        <w:widowControl w:val="0"/>
        <w:ind w:firstLine="709"/>
        <w:jc w:val="both"/>
        <w:rPr>
          <w:b/>
        </w:rPr>
      </w:pPr>
      <w:r w:rsidRPr="00B1657D">
        <w:rPr>
          <w:b/>
        </w:rPr>
        <w:t>основных ожидаемых конечных результатов муниципальной</w:t>
      </w:r>
    </w:p>
    <w:p w:rsidR="00E32FAF" w:rsidRPr="00B1657D" w:rsidRDefault="00E32FAF" w:rsidP="00E32FAF">
      <w:pPr>
        <w:widowControl w:val="0"/>
        <w:ind w:firstLine="709"/>
        <w:jc w:val="both"/>
        <w:rPr>
          <w:b/>
        </w:rPr>
      </w:pPr>
      <w:r w:rsidRPr="00B1657D">
        <w:rPr>
          <w:b/>
        </w:rPr>
        <w:t>программы, сроков и этапов реализации</w:t>
      </w:r>
    </w:p>
    <w:p w:rsidR="00E32FAF" w:rsidRPr="00B1657D" w:rsidRDefault="00E32FAF" w:rsidP="00E32FAF">
      <w:pPr>
        <w:widowControl w:val="0"/>
        <w:ind w:firstLine="709"/>
        <w:jc w:val="both"/>
        <w:rPr>
          <w:b/>
        </w:rPr>
      </w:pPr>
      <w:r w:rsidRPr="00B1657D">
        <w:rPr>
          <w:b/>
        </w:rPr>
        <w:t>муниципальной программы</w:t>
      </w:r>
    </w:p>
    <w:p w:rsidR="00E32FAF" w:rsidRPr="00B1657D" w:rsidRDefault="00E32FAF" w:rsidP="00E32FAF">
      <w:pPr>
        <w:widowControl w:val="0"/>
        <w:ind w:firstLine="709"/>
        <w:jc w:val="both"/>
      </w:pPr>
    </w:p>
    <w:p w:rsidR="00E32FAF" w:rsidRPr="00B1657D" w:rsidRDefault="00E32FAF" w:rsidP="00E32FAF">
      <w:pPr>
        <w:pStyle w:val="ConsPlusNormal0"/>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2.1. Приоритеты муниципальной политики в сфере реализации муниципальной программы</w:t>
      </w:r>
    </w:p>
    <w:p w:rsidR="00E32FAF" w:rsidRPr="00B1657D" w:rsidRDefault="00E32FAF" w:rsidP="00E32FAF">
      <w:pPr>
        <w:widowControl w:val="0"/>
        <w:ind w:firstLine="709"/>
        <w:jc w:val="both"/>
      </w:pPr>
      <w:r w:rsidRPr="00B1657D">
        <w:t>В соответствии с положениями Концепции долгосрочного социально-экономического развития Российской Федерации на период до 2021 года оказание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E32FAF" w:rsidRPr="00B1657D" w:rsidRDefault="00E32FAF" w:rsidP="00E32FAF">
      <w:pPr>
        <w:widowControl w:val="0"/>
        <w:ind w:firstLine="709"/>
        <w:jc w:val="both"/>
      </w:pPr>
      <w:r w:rsidRPr="00B1657D">
        <w:t xml:space="preserve">В плане мероприятий по реализации Стратегии социально-экономического развития Воронежской области на период до 2020 года предусмотрена система мер, </w:t>
      </w:r>
      <w:r w:rsidRPr="00B1657D">
        <w:lastRenderedPageBreak/>
        <w:t>направленных на повышение эффективности государственного и муниципального управления Воронежской области. Это нашло свое развитие в основных направлениях реализации муниципальной программы Воронежской области.</w:t>
      </w:r>
    </w:p>
    <w:p w:rsidR="00E32FAF" w:rsidRPr="00B1657D" w:rsidRDefault="00E32FAF" w:rsidP="00E32FAF">
      <w:pPr>
        <w:widowControl w:val="0"/>
        <w:ind w:firstLine="709"/>
        <w:jc w:val="both"/>
      </w:pPr>
      <w:r w:rsidRPr="00B1657D">
        <w:t>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E32FAF" w:rsidRPr="00B1657D" w:rsidRDefault="00E32FAF" w:rsidP="00E32FAF">
      <w:pPr>
        <w:pStyle w:val="ConsPlusNormal0"/>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2.2. Цели, задачи и показатели (индикаторы) достижения целей и решения задач</w:t>
      </w:r>
    </w:p>
    <w:p w:rsidR="00E32FAF" w:rsidRPr="00B1657D" w:rsidRDefault="00E32FAF" w:rsidP="00E32FAF">
      <w:pPr>
        <w:pStyle w:val="ConsPlusNormal0"/>
        <w:ind w:firstLine="709"/>
        <w:jc w:val="both"/>
        <w:rPr>
          <w:rFonts w:ascii="Times New Roman" w:hAnsi="Times New Roman" w:cs="Times New Roman"/>
          <w:b/>
          <w:i/>
          <w:sz w:val="24"/>
          <w:szCs w:val="24"/>
        </w:rPr>
      </w:pPr>
    </w:p>
    <w:p w:rsidR="00E32FAF" w:rsidRPr="00B1657D" w:rsidRDefault="00E32FAF" w:rsidP="00E32FAF">
      <w:pPr>
        <w:widowControl w:val="0"/>
        <w:ind w:firstLine="709"/>
        <w:jc w:val="both"/>
      </w:pPr>
      <w:r w:rsidRPr="00B1657D">
        <w:t>Целью муниципальной программы является обеспечение динамичного социально-экономического развития муниципальных образований Панинского муниципального района Воронежской области.</w:t>
      </w:r>
    </w:p>
    <w:p w:rsidR="00E32FAF" w:rsidRPr="00B1657D" w:rsidRDefault="00E32FAF" w:rsidP="00E32FAF">
      <w:pPr>
        <w:widowControl w:val="0"/>
        <w:ind w:firstLine="709"/>
        <w:jc w:val="both"/>
      </w:pPr>
      <w:r w:rsidRPr="00B1657D">
        <w:t>Достижение сбалансированного, динамичного социально-экономического развития муниципальных образований Панинского муниципального района предполагает обеспечение условий, позволяющих каждому муниципальному образованию иметь необходимые и достаточные возможности для обеспечения достойных условий жизни граждан, комплексного развития и повышения уровня социально-экономического развития муниципальных образований.</w:t>
      </w:r>
    </w:p>
    <w:p w:rsidR="00E32FAF" w:rsidRPr="00B1657D" w:rsidRDefault="00E32FAF" w:rsidP="00E32FAF">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Целями данной Программы являются:</w:t>
      </w:r>
    </w:p>
    <w:p w:rsidR="00E32FAF" w:rsidRPr="00B1657D" w:rsidRDefault="00E32FAF" w:rsidP="00E32FAF">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приведение в надлежащее состояние военно-мемориальных объектов на территории Панинского муниципального района;</w:t>
      </w:r>
    </w:p>
    <w:p w:rsidR="00E32FAF" w:rsidRPr="00B1657D" w:rsidRDefault="00E32FAF" w:rsidP="00E32FAF">
      <w:pPr>
        <w:widowControl w:val="0"/>
        <w:ind w:firstLine="709"/>
        <w:jc w:val="both"/>
      </w:pPr>
      <w:r w:rsidRPr="00B1657D">
        <w:t>- активизация и поддержка деятельности органов территориального общественного самоуправления в сельской и городской местности. Привлечение населения района к решению проблем по месту жительства, поддержки общественных инициатив;</w:t>
      </w:r>
    </w:p>
    <w:p w:rsidR="00E32FAF" w:rsidRPr="00B1657D" w:rsidRDefault="00E32FAF" w:rsidP="00E32FAF">
      <w:pPr>
        <w:widowControl w:val="0"/>
        <w:ind w:firstLine="709"/>
        <w:jc w:val="both"/>
      </w:pPr>
      <w:r w:rsidRPr="00B1657D">
        <w:t xml:space="preserve">-создание условий для участия муниципального образования в составе </w:t>
      </w:r>
      <w:r w:rsidRPr="00B1657D">
        <w:rPr>
          <w:shd w:val="clear" w:color="auto" w:fill="F6F6F6"/>
        </w:rPr>
        <w:t>Ассоциации «Совет муниципальных образований»</w:t>
      </w:r>
    </w:p>
    <w:p w:rsidR="00E32FAF" w:rsidRPr="00B1657D" w:rsidRDefault="00E32FAF" w:rsidP="00E32FAF">
      <w:pPr>
        <w:widowControl w:val="0"/>
        <w:ind w:firstLine="709"/>
        <w:jc w:val="both"/>
      </w:pPr>
      <w:r w:rsidRPr="00B1657D">
        <w:t>- повышение качества предоставления муниципальных услуг в сфере градостроительства. Сокращение сроков получения разрешительной документации на строительство;</w:t>
      </w:r>
    </w:p>
    <w:p w:rsidR="00E32FAF" w:rsidRPr="00B1657D" w:rsidRDefault="00E32FAF" w:rsidP="00E32FAF">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централизация муниципальных закупок. </w:t>
      </w:r>
    </w:p>
    <w:p w:rsidR="00E32FAF" w:rsidRPr="00B1657D" w:rsidRDefault="00E32FAF" w:rsidP="00E32FAF">
      <w:pPr>
        <w:ind w:firstLine="709"/>
        <w:jc w:val="both"/>
        <w:rPr>
          <w:bCs/>
        </w:rPr>
      </w:pPr>
      <w:r w:rsidRPr="00B1657D">
        <w:t xml:space="preserve"> </w:t>
      </w:r>
      <w:r w:rsidRPr="00B1657D">
        <w:rPr>
          <w:bCs/>
        </w:rPr>
        <w:t>Для достижения указанных целей предусматривается решение следующих задач:</w:t>
      </w:r>
    </w:p>
    <w:p w:rsidR="00E32FAF" w:rsidRPr="00B1657D" w:rsidRDefault="00E32FAF" w:rsidP="00E32FAF">
      <w:pPr>
        <w:ind w:firstLine="709"/>
        <w:jc w:val="both"/>
      </w:pPr>
      <w:r w:rsidRPr="00B1657D">
        <w:t>- сохранность и ремонт воинских захоронений и братских могил, расположенных на территории Панинского муниципального района;</w:t>
      </w:r>
    </w:p>
    <w:p w:rsidR="00E32FAF" w:rsidRPr="00B1657D" w:rsidRDefault="00E32FAF" w:rsidP="00E32FAF">
      <w:pPr>
        <w:ind w:firstLine="709"/>
        <w:jc w:val="both"/>
      </w:pPr>
      <w:r w:rsidRPr="00B1657D">
        <w:t>- благоустройство территорий воинских захоронений и братских могил;</w:t>
      </w:r>
    </w:p>
    <w:p w:rsidR="00E32FAF" w:rsidRPr="00B1657D" w:rsidRDefault="00E32FAF" w:rsidP="00E32FAF">
      <w:pPr>
        <w:widowControl w:val="0"/>
        <w:ind w:firstLine="709"/>
        <w:jc w:val="both"/>
      </w:pPr>
      <w:r w:rsidRPr="00B1657D">
        <w:t xml:space="preserve">- уплата членских взносов в </w:t>
      </w:r>
      <w:r w:rsidRPr="00B1657D">
        <w:rPr>
          <w:shd w:val="clear" w:color="auto" w:fill="F6F6F6"/>
        </w:rPr>
        <w:t>Ассоциацию «Совет муниципальных образований»;</w:t>
      </w:r>
    </w:p>
    <w:p w:rsidR="00E32FAF" w:rsidRPr="00B1657D" w:rsidRDefault="00E32FAF" w:rsidP="00E32FAF">
      <w:pPr>
        <w:ind w:firstLine="709"/>
        <w:jc w:val="both"/>
      </w:pPr>
      <w:r w:rsidRPr="00B1657D">
        <w:t>- оптимизация сроков предоставления муниципальных услуг в сфере градостроительства, повышение удовлетворенности деятельностью муниципальных органов, уполномоченных на выдачу разрешений на строительство, исключение коррупционных рисков при предоставлении государственных и муниципальных услуг.</w:t>
      </w:r>
    </w:p>
    <w:p w:rsidR="00E32FAF" w:rsidRPr="00B1657D" w:rsidRDefault="00E32FAF" w:rsidP="00E32FAF">
      <w:pPr>
        <w:pStyle w:val="1f1"/>
        <w:widowControl w:val="0"/>
        <w:snapToGrid w:val="0"/>
        <w:ind w:left="0" w:firstLine="709"/>
        <w:rPr>
          <w:rFonts w:eastAsia="Times New Roman"/>
          <w:sz w:val="24"/>
          <w:szCs w:val="24"/>
        </w:rPr>
      </w:pPr>
      <w:r w:rsidRPr="00B1657D">
        <w:rPr>
          <w:sz w:val="24"/>
          <w:szCs w:val="24"/>
        </w:rPr>
        <w:t xml:space="preserve"> - о</w:t>
      </w:r>
      <w:r w:rsidRPr="00B1657D">
        <w:rPr>
          <w:rFonts w:eastAsia="Times New Roman"/>
          <w:sz w:val="24"/>
          <w:szCs w:val="24"/>
        </w:rPr>
        <w:t>пределение поставщиков для заказчиков, путем проведения конкурентных способов размещения муниципального заказа;</w:t>
      </w:r>
    </w:p>
    <w:p w:rsidR="00E32FAF" w:rsidRPr="00B1657D" w:rsidRDefault="00E32FAF" w:rsidP="00E32FAF">
      <w:pPr>
        <w:pStyle w:val="1f1"/>
        <w:widowControl w:val="0"/>
        <w:snapToGrid w:val="0"/>
        <w:ind w:left="0" w:firstLine="709"/>
        <w:rPr>
          <w:rFonts w:eastAsia="Times New Roman"/>
          <w:sz w:val="24"/>
          <w:szCs w:val="24"/>
        </w:rPr>
      </w:pPr>
      <w:r w:rsidRPr="00B1657D">
        <w:rPr>
          <w:rFonts w:eastAsia="Times New Roman"/>
          <w:sz w:val="24"/>
          <w:szCs w:val="24"/>
        </w:rPr>
        <w:t xml:space="preserve"> - повышение уровня удовлетворенности деятельностью муниципальных органов, уполномоченных на выдачу разрешений на строительство;</w:t>
      </w:r>
    </w:p>
    <w:p w:rsidR="00E32FAF" w:rsidRPr="00B1657D" w:rsidRDefault="00E32FAF" w:rsidP="00E32FAF">
      <w:pPr>
        <w:pStyle w:val="1f1"/>
        <w:widowControl w:val="0"/>
        <w:snapToGrid w:val="0"/>
        <w:ind w:left="0" w:firstLine="709"/>
        <w:rPr>
          <w:sz w:val="24"/>
          <w:szCs w:val="24"/>
        </w:rPr>
      </w:pPr>
      <w:r w:rsidRPr="00B1657D">
        <w:rPr>
          <w:rFonts w:eastAsia="Times New Roman"/>
          <w:sz w:val="24"/>
          <w:szCs w:val="24"/>
        </w:rPr>
        <w:t>- о</w:t>
      </w:r>
      <w:r w:rsidRPr="00B1657D">
        <w:rPr>
          <w:sz w:val="24"/>
          <w:szCs w:val="24"/>
        </w:rPr>
        <w:t>существление муниципального жилищного контроля.</w:t>
      </w:r>
    </w:p>
    <w:p w:rsidR="00E32FAF" w:rsidRPr="00B1657D" w:rsidRDefault="00E32FAF" w:rsidP="00E32FAF">
      <w:pPr>
        <w:widowControl w:val="0"/>
        <w:ind w:firstLine="709"/>
        <w:jc w:val="both"/>
      </w:pPr>
    </w:p>
    <w:p w:rsidR="00E32FAF" w:rsidRPr="00B1657D" w:rsidRDefault="00E32FAF" w:rsidP="00E32FAF">
      <w:pPr>
        <w:widowControl w:val="0"/>
        <w:ind w:firstLine="709"/>
        <w:jc w:val="both"/>
      </w:pPr>
      <w:r w:rsidRPr="00B1657D">
        <w:t>Таблица 1. Показатели, используемые для оценки достижения результатов муниципальной программы в целом</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50"/>
        <w:gridCol w:w="1134"/>
        <w:gridCol w:w="851"/>
        <w:gridCol w:w="709"/>
        <w:gridCol w:w="708"/>
        <w:gridCol w:w="709"/>
        <w:gridCol w:w="709"/>
        <w:gridCol w:w="709"/>
        <w:gridCol w:w="708"/>
        <w:gridCol w:w="709"/>
      </w:tblGrid>
      <w:tr w:rsidR="00E32FAF" w:rsidRPr="00B1657D" w:rsidTr="001D6CB8">
        <w:trPr>
          <w:trHeight w:val="734"/>
        </w:trPr>
        <w:tc>
          <w:tcPr>
            <w:tcW w:w="568" w:type="dxa"/>
            <w:vMerge w:val="restart"/>
          </w:tcPr>
          <w:p w:rsidR="00E32FAF" w:rsidRPr="00B1657D" w:rsidRDefault="00E32FAF" w:rsidP="001D6CB8">
            <w:pPr>
              <w:widowControl w:val="0"/>
              <w:jc w:val="both"/>
              <w:rPr>
                <w:b/>
              </w:rPr>
            </w:pPr>
            <w:r w:rsidRPr="00B1657D">
              <w:rPr>
                <w:b/>
              </w:rPr>
              <w:t>№</w:t>
            </w:r>
          </w:p>
        </w:tc>
        <w:tc>
          <w:tcPr>
            <w:tcW w:w="1843" w:type="dxa"/>
            <w:vMerge w:val="restart"/>
          </w:tcPr>
          <w:p w:rsidR="00E32FAF" w:rsidRPr="00B1657D" w:rsidRDefault="00E32FAF" w:rsidP="001D6CB8">
            <w:pPr>
              <w:widowControl w:val="0"/>
              <w:jc w:val="both"/>
              <w:rPr>
                <w:b/>
              </w:rPr>
            </w:pPr>
            <w:r w:rsidRPr="00B1657D">
              <w:rPr>
                <w:b/>
              </w:rPr>
              <w:t xml:space="preserve">Наименование целевого </w:t>
            </w:r>
            <w:r w:rsidRPr="00B1657D">
              <w:rPr>
                <w:b/>
              </w:rPr>
              <w:lastRenderedPageBreak/>
              <w:t>индикатора</w:t>
            </w:r>
          </w:p>
        </w:tc>
        <w:tc>
          <w:tcPr>
            <w:tcW w:w="850" w:type="dxa"/>
            <w:vMerge w:val="restart"/>
          </w:tcPr>
          <w:p w:rsidR="00E32FAF" w:rsidRPr="00B1657D" w:rsidRDefault="00E32FAF" w:rsidP="001D6CB8">
            <w:pPr>
              <w:widowControl w:val="0"/>
              <w:jc w:val="both"/>
              <w:rPr>
                <w:b/>
              </w:rPr>
            </w:pPr>
            <w:r w:rsidRPr="00B1657D">
              <w:rPr>
                <w:b/>
              </w:rPr>
              <w:lastRenderedPageBreak/>
              <w:t xml:space="preserve">Единица </w:t>
            </w:r>
            <w:r w:rsidRPr="00B1657D">
              <w:rPr>
                <w:b/>
              </w:rPr>
              <w:lastRenderedPageBreak/>
              <w:t>измерения</w:t>
            </w:r>
          </w:p>
        </w:tc>
        <w:tc>
          <w:tcPr>
            <w:tcW w:w="1134" w:type="dxa"/>
            <w:vMerge w:val="restart"/>
          </w:tcPr>
          <w:p w:rsidR="00E32FAF" w:rsidRPr="00B1657D" w:rsidRDefault="00E32FAF" w:rsidP="001D6CB8">
            <w:pPr>
              <w:widowControl w:val="0"/>
              <w:jc w:val="both"/>
              <w:rPr>
                <w:b/>
              </w:rPr>
            </w:pPr>
            <w:r w:rsidRPr="00B1657D">
              <w:rPr>
                <w:b/>
              </w:rPr>
              <w:lastRenderedPageBreak/>
              <w:t>Базовое (началь</w:t>
            </w:r>
            <w:r w:rsidRPr="00B1657D">
              <w:rPr>
                <w:b/>
              </w:rPr>
              <w:lastRenderedPageBreak/>
              <w:t>ное) значение индикатора</w:t>
            </w:r>
          </w:p>
        </w:tc>
        <w:tc>
          <w:tcPr>
            <w:tcW w:w="5812" w:type="dxa"/>
            <w:gridSpan w:val="8"/>
            <w:tcBorders>
              <w:bottom w:val="single" w:sz="4" w:space="0" w:color="auto"/>
            </w:tcBorders>
          </w:tcPr>
          <w:p w:rsidR="00E32FAF" w:rsidRPr="00B1657D" w:rsidRDefault="00E32FAF" w:rsidP="001D6CB8">
            <w:pPr>
              <w:widowControl w:val="0"/>
              <w:jc w:val="both"/>
              <w:rPr>
                <w:b/>
              </w:rPr>
            </w:pPr>
            <w:r w:rsidRPr="00B1657D">
              <w:rPr>
                <w:b/>
              </w:rPr>
              <w:lastRenderedPageBreak/>
              <w:t>Целевое значение индикатора по годам реализации</w:t>
            </w:r>
          </w:p>
        </w:tc>
      </w:tr>
      <w:tr w:rsidR="00E32FAF" w:rsidRPr="00B1657D" w:rsidTr="001D6CB8">
        <w:trPr>
          <w:trHeight w:val="1152"/>
        </w:trPr>
        <w:tc>
          <w:tcPr>
            <w:tcW w:w="568" w:type="dxa"/>
            <w:vMerge/>
          </w:tcPr>
          <w:p w:rsidR="00E32FAF" w:rsidRPr="00B1657D" w:rsidRDefault="00E32FAF" w:rsidP="001D6CB8">
            <w:pPr>
              <w:widowControl w:val="0"/>
              <w:jc w:val="both"/>
              <w:rPr>
                <w:b/>
              </w:rPr>
            </w:pPr>
          </w:p>
        </w:tc>
        <w:tc>
          <w:tcPr>
            <w:tcW w:w="1843" w:type="dxa"/>
            <w:vMerge/>
          </w:tcPr>
          <w:p w:rsidR="00E32FAF" w:rsidRPr="00B1657D" w:rsidRDefault="00E32FAF" w:rsidP="001D6CB8">
            <w:pPr>
              <w:widowControl w:val="0"/>
              <w:jc w:val="both"/>
              <w:rPr>
                <w:b/>
              </w:rPr>
            </w:pPr>
          </w:p>
        </w:tc>
        <w:tc>
          <w:tcPr>
            <w:tcW w:w="850" w:type="dxa"/>
            <w:vMerge/>
          </w:tcPr>
          <w:p w:rsidR="00E32FAF" w:rsidRPr="00B1657D" w:rsidRDefault="00E32FAF" w:rsidP="001D6CB8">
            <w:pPr>
              <w:widowControl w:val="0"/>
              <w:jc w:val="both"/>
              <w:rPr>
                <w:b/>
              </w:rPr>
            </w:pPr>
          </w:p>
        </w:tc>
        <w:tc>
          <w:tcPr>
            <w:tcW w:w="1134" w:type="dxa"/>
            <w:vMerge/>
          </w:tcPr>
          <w:p w:rsidR="00E32FAF" w:rsidRPr="00B1657D" w:rsidRDefault="00E32FAF" w:rsidP="001D6CB8">
            <w:pPr>
              <w:widowControl w:val="0"/>
              <w:jc w:val="both"/>
              <w:rPr>
                <w:b/>
              </w:rPr>
            </w:pPr>
          </w:p>
        </w:tc>
        <w:tc>
          <w:tcPr>
            <w:tcW w:w="851" w:type="dxa"/>
            <w:tcBorders>
              <w:top w:val="single" w:sz="4" w:space="0" w:color="auto"/>
            </w:tcBorders>
          </w:tcPr>
          <w:p w:rsidR="00E32FAF" w:rsidRPr="00B1657D" w:rsidRDefault="00E32FAF" w:rsidP="001D6CB8">
            <w:pPr>
              <w:widowControl w:val="0"/>
              <w:jc w:val="both"/>
              <w:rPr>
                <w:b/>
              </w:rPr>
            </w:pPr>
            <w:r w:rsidRPr="00B1657D">
              <w:rPr>
                <w:b/>
              </w:rPr>
              <w:t>2014 год</w:t>
            </w:r>
          </w:p>
        </w:tc>
        <w:tc>
          <w:tcPr>
            <w:tcW w:w="709" w:type="dxa"/>
            <w:tcBorders>
              <w:top w:val="single" w:sz="4" w:space="0" w:color="auto"/>
            </w:tcBorders>
          </w:tcPr>
          <w:p w:rsidR="00E32FAF" w:rsidRPr="00B1657D" w:rsidRDefault="00E32FAF" w:rsidP="001D6CB8">
            <w:pPr>
              <w:widowControl w:val="0"/>
              <w:jc w:val="both"/>
              <w:rPr>
                <w:b/>
              </w:rPr>
            </w:pPr>
            <w:r w:rsidRPr="00B1657D">
              <w:rPr>
                <w:b/>
              </w:rPr>
              <w:t>2015 год</w:t>
            </w:r>
          </w:p>
        </w:tc>
        <w:tc>
          <w:tcPr>
            <w:tcW w:w="708" w:type="dxa"/>
            <w:tcBorders>
              <w:top w:val="single" w:sz="4" w:space="0" w:color="auto"/>
            </w:tcBorders>
          </w:tcPr>
          <w:p w:rsidR="00E32FAF" w:rsidRPr="00B1657D" w:rsidRDefault="00E32FAF" w:rsidP="001D6CB8">
            <w:pPr>
              <w:widowControl w:val="0"/>
              <w:jc w:val="both"/>
              <w:rPr>
                <w:b/>
              </w:rPr>
            </w:pPr>
            <w:r w:rsidRPr="00B1657D">
              <w:rPr>
                <w:b/>
              </w:rPr>
              <w:t>2016 год</w:t>
            </w:r>
          </w:p>
        </w:tc>
        <w:tc>
          <w:tcPr>
            <w:tcW w:w="709" w:type="dxa"/>
            <w:tcBorders>
              <w:top w:val="single" w:sz="4" w:space="0" w:color="auto"/>
            </w:tcBorders>
          </w:tcPr>
          <w:p w:rsidR="00E32FAF" w:rsidRPr="00B1657D" w:rsidRDefault="00E32FAF" w:rsidP="001D6CB8">
            <w:pPr>
              <w:widowControl w:val="0"/>
              <w:jc w:val="both"/>
              <w:rPr>
                <w:b/>
              </w:rPr>
            </w:pPr>
            <w:r w:rsidRPr="00B1657D">
              <w:rPr>
                <w:b/>
              </w:rPr>
              <w:t>2017 год</w:t>
            </w:r>
          </w:p>
        </w:tc>
        <w:tc>
          <w:tcPr>
            <w:tcW w:w="709" w:type="dxa"/>
            <w:tcBorders>
              <w:top w:val="single" w:sz="4" w:space="0" w:color="auto"/>
            </w:tcBorders>
          </w:tcPr>
          <w:p w:rsidR="00E32FAF" w:rsidRPr="00B1657D" w:rsidRDefault="00E32FAF" w:rsidP="001D6CB8">
            <w:pPr>
              <w:widowControl w:val="0"/>
              <w:jc w:val="both"/>
              <w:rPr>
                <w:b/>
              </w:rPr>
            </w:pPr>
            <w:r w:rsidRPr="00B1657D">
              <w:rPr>
                <w:b/>
              </w:rPr>
              <w:t>2018 год</w:t>
            </w:r>
          </w:p>
        </w:tc>
        <w:tc>
          <w:tcPr>
            <w:tcW w:w="709" w:type="dxa"/>
            <w:tcBorders>
              <w:top w:val="single" w:sz="4" w:space="0" w:color="auto"/>
            </w:tcBorders>
          </w:tcPr>
          <w:p w:rsidR="00E32FAF" w:rsidRPr="00B1657D" w:rsidRDefault="00E32FAF" w:rsidP="001D6CB8">
            <w:pPr>
              <w:widowControl w:val="0"/>
              <w:jc w:val="both"/>
              <w:rPr>
                <w:b/>
              </w:rPr>
            </w:pPr>
            <w:r w:rsidRPr="00B1657D">
              <w:rPr>
                <w:b/>
              </w:rPr>
              <w:t>2019 год</w:t>
            </w:r>
          </w:p>
        </w:tc>
        <w:tc>
          <w:tcPr>
            <w:tcW w:w="708" w:type="dxa"/>
            <w:tcBorders>
              <w:top w:val="single" w:sz="4" w:space="0" w:color="auto"/>
            </w:tcBorders>
          </w:tcPr>
          <w:p w:rsidR="00E32FAF" w:rsidRPr="00B1657D" w:rsidRDefault="00E32FAF" w:rsidP="001D6CB8">
            <w:pPr>
              <w:widowControl w:val="0"/>
              <w:jc w:val="both"/>
              <w:rPr>
                <w:b/>
              </w:rPr>
            </w:pPr>
            <w:r w:rsidRPr="00B1657D">
              <w:rPr>
                <w:b/>
              </w:rPr>
              <w:t>2020 год</w:t>
            </w:r>
          </w:p>
        </w:tc>
        <w:tc>
          <w:tcPr>
            <w:tcW w:w="709" w:type="dxa"/>
            <w:tcBorders>
              <w:top w:val="single" w:sz="4" w:space="0" w:color="auto"/>
            </w:tcBorders>
          </w:tcPr>
          <w:p w:rsidR="00E32FAF" w:rsidRPr="00B1657D" w:rsidRDefault="00E32FAF" w:rsidP="001D6CB8">
            <w:pPr>
              <w:widowControl w:val="0"/>
              <w:jc w:val="both"/>
              <w:rPr>
                <w:b/>
              </w:rPr>
            </w:pPr>
            <w:r w:rsidRPr="00B1657D">
              <w:rPr>
                <w:b/>
              </w:rPr>
              <w:t>2021 год</w:t>
            </w:r>
          </w:p>
        </w:tc>
      </w:tr>
      <w:tr w:rsidR="00E32FAF" w:rsidRPr="00B1657D" w:rsidTr="001D6CB8">
        <w:tc>
          <w:tcPr>
            <w:tcW w:w="568" w:type="dxa"/>
          </w:tcPr>
          <w:p w:rsidR="00E32FAF" w:rsidRPr="00B1657D" w:rsidRDefault="00E32FAF" w:rsidP="001D6CB8">
            <w:pPr>
              <w:widowControl w:val="0"/>
              <w:jc w:val="both"/>
              <w:rPr>
                <w:b/>
              </w:rPr>
            </w:pPr>
            <w:r w:rsidRPr="00B1657D">
              <w:rPr>
                <w:b/>
              </w:rPr>
              <w:lastRenderedPageBreak/>
              <w:t>1</w:t>
            </w:r>
          </w:p>
        </w:tc>
        <w:tc>
          <w:tcPr>
            <w:tcW w:w="1843" w:type="dxa"/>
          </w:tcPr>
          <w:p w:rsidR="00E32FAF" w:rsidRPr="00B1657D" w:rsidRDefault="00E32FAF" w:rsidP="001D6CB8">
            <w:pPr>
              <w:widowControl w:val="0"/>
              <w:jc w:val="both"/>
              <w:rPr>
                <w:b/>
              </w:rPr>
            </w:pPr>
            <w:r w:rsidRPr="00B1657D">
              <w:rPr>
                <w:b/>
              </w:rPr>
              <w:t>2</w:t>
            </w:r>
          </w:p>
        </w:tc>
        <w:tc>
          <w:tcPr>
            <w:tcW w:w="850" w:type="dxa"/>
          </w:tcPr>
          <w:p w:rsidR="00E32FAF" w:rsidRPr="00B1657D" w:rsidRDefault="00E32FAF" w:rsidP="001D6CB8">
            <w:pPr>
              <w:widowControl w:val="0"/>
              <w:jc w:val="both"/>
              <w:rPr>
                <w:b/>
              </w:rPr>
            </w:pPr>
            <w:r w:rsidRPr="00B1657D">
              <w:rPr>
                <w:b/>
              </w:rPr>
              <w:t>3</w:t>
            </w:r>
          </w:p>
        </w:tc>
        <w:tc>
          <w:tcPr>
            <w:tcW w:w="1134" w:type="dxa"/>
          </w:tcPr>
          <w:p w:rsidR="00E32FAF" w:rsidRPr="00B1657D" w:rsidRDefault="00E32FAF" w:rsidP="001D6CB8">
            <w:pPr>
              <w:widowControl w:val="0"/>
              <w:jc w:val="both"/>
              <w:rPr>
                <w:b/>
              </w:rPr>
            </w:pPr>
            <w:r w:rsidRPr="00B1657D">
              <w:rPr>
                <w:b/>
              </w:rPr>
              <w:t>4</w:t>
            </w:r>
          </w:p>
        </w:tc>
        <w:tc>
          <w:tcPr>
            <w:tcW w:w="851" w:type="dxa"/>
          </w:tcPr>
          <w:p w:rsidR="00E32FAF" w:rsidRPr="00B1657D" w:rsidRDefault="00E32FAF" w:rsidP="001D6CB8">
            <w:pPr>
              <w:widowControl w:val="0"/>
              <w:jc w:val="both"/>
              <w:rPr>
                <w:b/>
              </w:rPr>
            </w:pPr>
            <w:r w:rsidRPr="00B1657D">
              <w:rPr>
                <w:b/>
              </w:rPr>
              <w:t>5</w:t>
            </w:r>
          </w:p>
        </w:tc>
        <w:tc>
          <w:tcPr>
            <w:tcW w:w="709" w:type="dxa"/>
          </w:tcPr>
          <w:p w:rsidR="00E32FAF" w:rsidRPr="00B1657D" w:rsidRDefault="00E32FAF" w:rsidP="001D6CB8">
            <w:pPr>
              <w:widowControl w:val="0"/>
              <w:jc w:val="both"/>
              <w:rPr>
                <w:b/>
              </w:rPr>
            </w:pPr>
            <w:r w:rsidRPr="00B1657D">
              <w:rPr>
                <w:b/>
              </w:rPr>
              <w:t>6</w:t>
            </w:r>
          </w:p>
        </w:tc>
        <w:tc>
          <w:tcPr>
            <w:tcW w:w="708" w:type="dxa"/>
          </w:tcPr>
          <w:p w:rsidR="00E32FAF" w:rsidRPr="00B1657D" w:rsidRDefault="00E32FAF" w:rsidP="001D6CB8">
            <w:pPr>
              <w:widowControl w:val="0"/>
              <w:jc w:val="both"/>
              <w:rPr>
                <w:b/>
              </w:rPr>
            </w:pPr>
            <w:r w:rsidRPr="00B1657D">
              <w:rPr>
                <w:b/>
              </w:rPr>
              <w:t>7</w:t>
            </w:r>
          </w:p>
        </w:tc>
        <w:tc>
          <w:tcPr>
            <w:tcW w:w="709" w:type="dxa"/>
          </w:tcPr>
          <w:p w:rsidR="00E32FAF" w:rsidRPr="00B1657D" w:rsidRDefault="00E32FAF" w:rsidP="001D6CB8">
            <w:pPr>
              <w:widowControl w:val="0"/>
              <w:jc w:val="both"/>
              <w:rPr>
                <w:b/>
              </w:rPr>
            </w:pPr>
            <w:r w:rsidRPr="00B1657D">
              <w:rPr>
                <w:b/>
              </w:rPr>
              <w:t>8</w:t>
            </w:r>
          </w:p>
        </w:tc>
        <w:tc>
          <w:tcPr>
            <w:tcW w:w="709" w:type="dxa"/>
          </w:tcPr>
          <w:p w:rsidR="00E32FAF" w:rsidRPr="00B1657D" w:rsidRDefault="00E32FAF" w:rsidP="001D6CB8">
            <w:pPr>
              <w:widowControl w:val="0"/>
              <w:jc w:val="both"/>
              <w:rPr>
                <w:b/>
              </w:rPr>
            </w:pPr>
          </w:p>
        </w:tc>
        <w:tc>
          <w:tcPr>
            <w:tcW w:w="709" w:type="dxa"/>
          </w:tcPr>
          <w:p w:rsidR="00E32FAF" w:rsidRPr="00B1657D" w:rsidRDefault="00E32FAF" w:rsidP="001D6CB8">
            <w:pPr>
              <w:widowControl w:val="0"/>
              <w:jc w:val="both"/>
              <w:rPr>
                <w:b/>
              </w:rPr>
            </w:pPr>
          </w:p>
        </w:tc>
        <w:tc>
          <w:tcPr>
            <w:tcW w:w="708" w:type="dxa"/>
          </w:tcPr>
          <w:p w:rsidR="00E32FAF" w:rsidRPr="00B1657D" w:rsidRDefault="00E32FAF" w:rsidP="001D6CB8">
            <w:pPr>
              <w:widowControl w:val="0"/>
              <w:jc w:val="both"/>
              <w:rPr>
                <w:b/>
              </w:rPr>
            </w:pPr>
          </w:p>
        </w:tc>
        <w:tc>
          <w:tcPr>
            <w:tcW w:w="709" w:type="dxa"/>
          </w:tcPr>
          <w:p w:rsidR="00E32FAF" w:rsidRPr="00B1657D" w:rsidRDefault="00E32FAF" w:rsidP="001D6CB8">
            <w:pPr>
              <w:widowControl w:val="0"/>
              <w:jc w:val="both"/>
              <w:rPr>
                <w:b/>
              </w:rPr>
            </w:pPr>
          </w:p>
        </w:tc>
      </w:tr>
      <w:tr w:rsidR="00E32FAF" w:rsidRPr="00B1657D" w:rsidTr="001D6CB8">
        <w:tc>
          <w:tcPr>
            <w:tcW w:w="568" w:type="dxa"/>
          </w:tcPr>
          <w:p w:rsidR="00E32FAF" w:rsidRPr="00B1657D" w:rsidRDefault="00E32FAF" w:rsidP="001D6CB8">
            <w:pPr>
              <w:widowControl w:val="0"/>
              <w:jc w:val="both"/>
            </w:pPr>
            <w:r w:rsidRPr="00B1657D">
              <w:t>1.</w:t>
            </w:r>
          </w:p>
        </w:tc>
        <w:tc>
          <w:tcPr>
            <w:tcW w:w="1843" w:type="dxa"/>
          </w:tcPr>
          <w:p w:rsidR="00E32FAF" w:rsidRPr="00B1657D" w:rsidRDefault="00E32FAF" w:rsidP="001D6CB8">
            <w:pPr>
              <w:widowControl w:val="0"/>
              <w:jc w:val="both"/>
            </w:pPr>
            <w:r w:rsidRPr="00B1657D">
              <w:t>Ремонт и благоустройство воинских захоронений в сельских поселениях</w:t>
            </w:r>
          </w:p>
        </w:tc>
        <w:tc>
          <w:tcPr>
            <w:tcW w:w="850" w:type="dxa"/>
          </w:tcPr>
          <w:p w:rsidR="00E32FAF" w:rsidRPr="00B1657D" w:rsidRDefault="00E32FAF" w:rsidP="001D6CB8">
            <w:pPr>
              <w:widowControl w:val="0"/>
              <w:jc w:val="both"/>
            </w:pPr>
            <w:r w:rsidRPr="00B1657D">
              <w:t>Ед.</w:t>
            </w:r>
          </w:p>
        </w:tc>
        <w:tc>
          <w:tcPr>
            <w:tcW w:w="1134" w:type="dxa"/>
          </w:tcPr>
          <w:p w:rsidR="00E32FAF" w:rsidRPr="00B1657D" w:rsidRDefault="00E32FAF" w:rsidP="001D6CB8">
            <w:pPr>
              <w:widowControl w:val="0"/>
              <w:jc w:val="both"/>
            </w:pPr>
            <w:r w:rsidRPr="00B1657D">
              <w:t>6</w:t>
            </w:r>
          </w:p>
        </w:tc>
        <w:tc>
          <w:tcPr>
            <w:tcW w:w="851" w:type="dxa"/>
          </w:tcPr>
          <w:p w:rsidR="00E32FAF" w:rsidRPr="00B1657D" w:rsidRDefault="00E32FAF" w:rsidP="001D6CB8">
            <w:pPr>
              <w:widowControl w:val="0"/>
              <w:jc w:val="both"/>
            </w:pPr>
            <w:r w:rsidRPr="00B1657D">
              <w:t>6</w:t>
            </w:r>
          </w:p>
        </w:tc>
        <w:tc>
          <w:tcPr>
            <w:tcW w:w="709" w:type="dxa"/>
          </w:tcPr>
          <w:p w:rsidR="00E32FAF" w:rsidRPr="00B1657D" w:rsidRDefault="00E32FAF" w:rsidP="001D6CB8">
            <w:pPr>
              <w:widowControl w:val="0"/>
              <w:jc w:val="both"/>
            </w:pPr>
            <w:r w:rsidRPr="00B1657D">
              <w:t>0</w:t>
            </w:r>
          </w:p>
        </w:tc>
        <w:tc>
          <w:tcPr>
            <w:tcW w:w="708" w:type="dxa"/>
          </w:tcPr>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0</w:t>
            </w:r>
          </w:p>
        </w:tc>
        <w:tc>
          <w:tcPr>
            <w:tcW w:w="708" w:type="dxa"/>
          </w:tcPr>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0</w:t>
            </w:r>
          </w:p>
        </w:tc>
      </w:tr>
      <w:tr w:rsidR="00E32FAF" w:rsidRPr="00B1657D" w:rsidTr="001D6CB8">
        <w:tc>
          <w:tcPr>
            <w:tcW w:w="568" w:type="dxa"/>
          </w:tcPr>
          <w:p w:rsidR="00E32FAF" w:rsidRPr="00B1657D" w:rsidRDefault="00E32FAF" w:rsidP="001D6CB8">
            <w:pPr>
              <w:widowControl w:val="0"/>
              <w:jc w:val="both"/>
            </w:pPr>
            <w:r w:rsidRPr="00B1657D">
              <w:t>2</w:t>
            </w:r>
          </w:p>
        </w:tc>
        <w:tc>
          <w:tcPr>
            <w:tcW w:w="1843" w:type="dxa"/>
          </w:tcPr>
          <w:p w:rsidR="00E32FAF" w:rsidRPr="00B1657D" w:rsidRDefault="00E32FAF" w:rsidP="001D6CB8">
            <w:pPr>
              <w:widowControl w:val="0"/>
              <w:jc w:val="both"/>
            </w:pPr>
            <w:r w:rsidRPr="00B1657D">
              <w:t>Доля уплаченных членских взносов</w:t>
            </w:r>
          </w:p>
        </w:tc>
        <w:tc>
          <w:tcPr>
            <w:tcW w:w="850" w:type="dxa"/>
          </w:tcPr>
          <w:p w:rsidR="00E32FAF" w:rsidRPr="00B1657D" w:rsidRDefault="00E32FAF" w:rsidP="001D6CB8">
            <w:pPr>
              <w:widowControl w:val="0"/>
              <w:jc w:val="both"/>
            </w:pPr>
            <w:r w:rsidRPr="00B1657D">
              <w:t>%</w:t>
            </w:r>
          </w:p>
        </w:tc>
        <w:tc>
          <w:tcPr>
            <w:tcW w:w="1134" w:type="dxa"/>
          </w:tcPr>
          <w:p w:rsidR="00E32FAF" w:rsidRPr="00B1657D" w:rsidRDefault="00E32FAF" w:rsidP="001D6CB8">
            <w:pPr>
              <w:widowControl w:val="0"/>
              <w:jc w:val="both"/>
            </w:pPr>
            <w:r w:rsidRPr="00B1657D">
              <w:t>100</w:t>
            </w:r>
          </w:p>
        </w:tc>
        <w:tc>
          <w:tcPr>
            <w:tcW w:w="851" w:type="dxa"/>
          </w:tcPr>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0</w:t>
            </w:r>
          </w:p>
        </w:tc>
        <w:tc>
          <w:tcPr>
            <w:tcW w:w="708" w:type="dxa"/>
          </w:tcPr>
          <w:p w:rsidR="00E32FAF" w:rsidRPr="00B1657D" w:rsidRDefault="00E32FAF" w:rsidP="001D6CB8">
            <w:pPr>
              <w:widowControl w:val="0"/>
              <w:jc w:val="both"/>
            </w:pPr>
            <w:r w:rsidRPr="00B1657D">
              <w:t>100</w:t>
            </w:r>
          </w:p>
        </w:tc>
        <w:tc>
          <w:tcPr>
            <w:tcW w:w="709" w:type="dxa"/>
          </w:tcPr>
          <w:p w:rsidR="00E32FAF" w:rsidRPr="00B1657D" w:rsidRDefault="00E32FAF" w:rsidP="001D6CB8">
            <w:pPr>
              <w:widowControl w:val="0"/>
              <w:jc w:val="both"/>
            </w:pPr>
            <w:r w:rsidRPr="00B1657D">
              <w:t>100</w:t>
            </w:r>
          </w:p>
        </w:tc>
        <w:tc>
          <w:tcPr>
            <w:tcW w:w="709" w:type="dxa"/>
          </w:tcPr>
          <w:p w:rsidR="00E32FAF" w:rsidRPr="00B1657D" w:rsidRDefault="00E32FAF" w:rsidP="001D6CB8">
            <w:pPr>
              <w:widowControl w:val="0"/>
              <w:jc w:val="both"/>
            </w:pPr>
            <w:r w:rsidRPr="00B1657D">
              <w:t>100</w:t>
            </w:r>
          </w:p>
        </w:tc>
        <w:tc>
          <w:tcPr>
            <w:tcW w:w="709" w:type="dxa"/>
          </w:tcPr>
          <w:p w:rsidR="00E32FAF" w:rsidRPr="00B1657D" w:rsidRDefault="00E32FAF" w:rsidP="001D6CB8">
            <w:pPr>
              <w:widowControl w:val="0"/>
              <w:jc w:val="both"/>
            </w:pPr>
            <w:r w:rsidRPr="00B1657D">
              <w:t>100</w:t>
            </w:r>
          </w:p>
        </w:tc>
        <w:tc>
          <w:tcPr>
            <w:tcW w:w="708" w:type="dxa"/>
          </w:tcPr>
          <w:p w:rsidR="00E32FAF" w:rsidRPr="00B1657D" w:rsidRDefault="00E32FAF" w:rsidP="001D6CB8">
            <w:pPr>
              <w:widowControl w:val="0"/>
              <w:jc w:val="both"/>
            </w:pPr>
            <w:r w:rsidRPr="00B1657D">
              <w:t>100</w:t>
            </w:r>
          </w:p>
        </w:tc>
        <w:tc>
          <w:tcPr>
            <w:tcW w:w="709" w:type="dxa"/>
          </w:tcPr>
          <w:p w:rsidR="00E32FAF" w:rsidRPr="00B1657D" w:rsidRDefault="00E32FAF" w:rsidP="001D6CB8">
            <w:pPr>
              <w:widowControl w:val="0"/>
              <w:jc w:val="both"/>
            </w:pPr>
            <w:r w:rsidRPr="00B1657D">
              <w:t>100</w:t>
            </w:r>
          </w:p>
        </w:tc>
      </w:tr>
      <w:tr w:rsidR="00E32FAF" w:rsidRPr="00B1657D" w:rsidTr="001D6CB8">
        <w:trPr>
          <w:trHeight w:val="2400"/>
        </w:trPr>
        <w:tc>
          <w:tcPr>
            <w:tcW w:w="568" w:type="dxa"/>
          </w:tcPr>
          <w:p w:rsidR="00E32FAF" w:rsidRPr="00B1657D" w:rsidRDefault="00E32FAF" w:rsidP="001D6CB8">
            <w:pPr>
              <w:widowControl w:val="0"/>
              <w:jc w:val="both"/>
            </w:pPr>
            <w:r w:rsidRPr="00B1657D">
              <w:t>3</w:t>
            </w:r>
          </w:p>
        </w:tc>
        <w:tc>
          <w:tcPr>
            <w:tcW w:w="1843" w:type="dxa"/>
          </w:tcPr>
          <w:p w:rsidR="00E32FAF" w:rsidRPr="00B1657D" w:rsidRDefault="00E32FAF" w:rsidP="001D6CB8">
            <w:pPr>
              <w:pStyle w:val="1f1"/>
              <w:widowControl w:val="0"/>
              <w:snapToGrid w:val="0"/>
              <w:ind w:left="0" w:firstLine="0"/>
              <w:rPr>
                <w:rFonts w:eastAsia="Times New Roman"/>
                <w:sz w:val="24"/>
                <w:szCs w:val="24"/>
              </w:rPr>
            </w:pPr>
            <w:r w:rsidRPr="00B1657D">
              <w:rPr>
                <w:rFonts w:eastAsia="Times New Roman"/>
                <w:sz w:val="24"/>
                <w:szCs w:val="24"/>
              </w:rPr>
              <w:t>Количество разрешений на строительство объекта</w:t>
            </w:r>
          </w:p>
          <w:p w:rsidR="00E32FAF" w:rsidRPr="00B1657D" w:rsidRDefault="00E32FAF" w:rsidP="001D6CB8">
            <w:pPr>
              <w:pStyle w:val="1f1"/>
              <w:widowControl w:val="0"/>
              <w:snapToGrid w:val="0"/>
              <w:ind w:left="0" w:firstLine="0"/>
              <w:rPr>
                <w:rFonts w:eastAsia="Times New Roman"/>
                <w:sz w:val="24"/>
                <w:szCs w:val="24"/>
              </w:rPr>
            </w:pPr>
            <w:r w:rsidRPr="00B1657D">
              <w:rPr>
                <w:rFonts w:eastAsia="Times New Roman"/>
                <w:sz w:val="24"/>
                <w:szCs w:val="24"/>
              </w:rPr>
              <w:t xml:space="preserve"> Количество разрешений на ввод объекта в эксплуатацию, Количество разрешений о согласовании архитектурно-градостроительного облика объекта </w:t>
            </w:r>
          </w:p>
        </w:tc>
        <w:tc>
          <w:tcPr>
            <w:tcW w:w="850" w:type="dxa"/>
          </w:tcPr>
          <w:p w:rsidR="00E32FAF" w:rsidRPr="00B1657D" w:rsidRDefault="00E32FAF" w:rsidP="001D6CB8">
            <w:pPr>
              <w:widowControl w:val="0"/>
              <w:jc w:val="both"/>
            </w:pPr>
            <w:r w:rsidRPr="00B1657D">
              <w:t>шт</w:t>
            </w:r>
          </w:p>
        </w:tc>
        <w:tc>
          <w:tcPr>
            <w:tcW w:w="1134" w:type="dxa"/>
          </w:tcPr>
          <w:p w:rsidR="00E32FAF" w:rsidRPr="00B1657D" w:rsidRDefault="00E32FAF" w:rsidP="001D6CB8">
            <w:pPr>
              <w:widowControl w:val="0"/>
              <w:jc w:val="both"/>
            </w:pPr>
            <w:r w:rsidRPr="00B1657D">
              <w:t>25</w:t>
            </w: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r w:rsidRPr="00B1657D">
              <w:t>20</w:t>
            </w:r>
          </w:p>
          <w:p w:rsidR="00E32FAF" w:rsidRPr="00B1657D" w:rsidRDefault="00E32FAF" w:rsidP="001D6CB8">
            <w:pPr>
              <w:widowControl w:val="0"/>
              <w:jc w:val="both"/>
            </w:pPr>
          </w:p>
          <w:p w:rsidR="00E32FAF" w:rsidRPr="00B1657D" w:rsidRDefault="00E32FAF" w:rsidP="001D6CB8">
            <w:pPr>
              <w:widowControl w:val="0"/>
              <w:jc w:val="both"/>
            </w:pPr>
            <w:r w:rsidRPr="00B1657D">
              <w:t>1</w:t>
            </w:r>
          </w:p>
        </w:tc>
        <w:tc>
          <w:tcPr>
            <w:tcW w:w="851" w:type="dxa"/>
          </w:tcPr>
          <w:p w:rsidR="00E32FAF" w:rsidRPr="00B1657D" w:rsidRDefault="00E32FAF" w:rsidP="001D6CB8">
            <w:pPr>
              <w:widowControl w:val="0"/>
              <w:jc w:val="both"/>
            </w:pPr>
            <w:r w:rsidRPr="00B1657D">
              <w:t>0</w:t>
            </w: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r w:rsidRPr="00B1657D">
              <w:t>0</w:t>
            </w:r>
          </w:p>
          <w:p w:rsidR="00E32FAF" w:rsidRPr="00B1657D" w:rsidRDefault="00E32FAF" w:rsidP="001D6CB8">
            <w:pPr>
              <w:widowControl w:val="0"/>
              <w:jc w:val="both"/>
            </w:pPr>
          </w:p>
          <w:p w:rsidR="00E32FAF" w:rsidRPr="00B1657D" w:rsidRDefault="00E32FAF" w:rsidP="001D6CB8">
            <w:pPr>
              <w:widowControl w:val="0"/>
              <w:jc w:val="both"/>
            </w:pPr>
            <w:r w:rsidRPr="00B1657D">
              <w:t>0</w:t>
            </w:r>
          </w:p>
          <w:p w:rsidR="00E32FAF" w:rsidRPr="00B1657D" w:rsidRDefault="00E32FAF" w:rsidP="001D6CB8">
            <w:pPr>
              <w:widowControl w:val="0"/>
              <w:jc w:val="both"/>
            </w:pPr>
          </w:p>
        </w:tc>
        <w:tc>
          <w:tcPr>
            <w:tcW w:w="709" w:type="dxa"/>
          </w:tcPr>
          <w:p w:rsidR="00E32FAF" w:rsidRPr="00B1657D" w:rsidRDefault="00E32FAF" w:rsidP="001D6CB8">
            <w:pPr>
              <w:widowControl w:val="0"/>
              <w:jc w:val="both"/>
            </w:pPr>
            <w:r w:rsidRPr="00B1657D">
              <w:t>0</w:t>
            </w: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r w:rsidRPr="00B1657D">
              <w:t>0</w:t>
            </w:r>
          </w:p>
          <w:p w:rsidR="00E32FAF" w:rsidRPr="00B1657D" w:rsidRDefault="00E32FAF" w:rsidP="001D6CB8">
            <w:pPr>
              <w:widowControl w:val="0"/>
              <w:jc w:val="both"/>
            </w:pPr>
          </w:p>
          <w:p w:rsidR="00E32FAF" w:rsidRPr="00B1657D" w:rsidRDefault="00E32FAF" w:rsidP="001D6CB8">
            <w:pPr>
              <w:widowControl w:val="0"/>
              <w:jc w:val="both"/>
            </w:pPr>
            <w:r w:rsidRPr="00B1657D">
              <w:t>0</w:t>
            </w:r>
          </w:p>
        </w:tc>
        <w:tc>
          <w:tcPr>
            <w:tcW w:w="708" w:type="dxa"/>
          </w:tcPr>
          <w:p w:rsidR="00E32FAF" w:rsidRPr="00B1657D" w:rsidRDefault="00E32FAF" w:rsidP="001D6CB8">
            <w:pPr>
              <w:widowControl w:val="0"/>
              <w:jc w:val="both"/>
            </w:pPr>
            <w:r w:rsidRPr="00B1657D">
              <w:t>0</w:t>
            </w: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r w:rsidRPr="00B1657D">
              <w:t>0</w:t>
            </w:r>
          </w:p>
          <w:p w:rsidR="00E32FAF" w:rsidRPr="00B1657D" w:rsidRDefault="00E32FAF" w:rsidP="001D6CB8">
            <w:pPr>
              <w:widowControl w:val="0"/>
              <w:jc w:val="both"/>
            </w:pPr>
          </w:p>
          <w:p w:rsidR="00E32FAF" w:rsidRPr="00B1657D" w:rsidRDefault="00E32FAF" w:rsidP="001D6CB8">
            <w:pPr>
              <w:widowControl w:val="0"/>
              <w:jc w:val="both"/>
            </w:pPr>
            <w:r w:rsidRPr="00B1657D">
              <w:t>0</w:t>
            </w: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p>
        </w:tc>
        <w:tc>
          <w:tcPr>
            <w:tcW w:w="709" w:type="dxa"/>
          </w:tcPr>
          <w:p w:rsidR="00E32FAF" w:rsidRPr="00B1657D" w:rsidRDefault="00E32FAF" w:rsidP="001D6CB8">
            <w:pPr>
              <w:widowControl w:val="0"/>
              <w:jc w:val="both"/>
            </w:pPr>
            <w:r w:rsidRPr="00B1657D">
              <w:t>52</w:t>
            </w: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r w:rsidRPr="00B1657D">
              <w:t>41</w:t>
            </w:r>
          </w:p>
          <w:p w:rsidR="00E32FAF" w:rsidRPr="00B1657D" w:rsidRDefault="00E32FAF" w:rsidP="001D6CB8">
            <w:pPr>
              <w:widowControl w:val="0"/>
              <w:jc w:val="both"/>
            </w:pPr>
          </w:p>
          <w:p w:rsidR="00E32FAF" w:rsidRPr="00B1657D" w:rsidRDefault="00E32FAF" w:rsidP="001D6CB8">
            <w:pPr>
              <w:widowControl w:val="0"/>
              <w:jc w:val="both"/>
            </w:pPr>
            <w:r w:rsidRPr="00B1657D">
              <w:t>1</w:t>
            </w:r>
          </w:p>
        </w:tc>
        <w:tc>
          <w:tcPr>
            <w:tcW w:w="709" w:type="dxa"/>
          </w:tcPr>
          <w:p w:rsidR="00E32FAF" w:rsidRPr="00B1657D" w:rsidRDefault="00E32FAF" w:rsidP="001D6CB8">
            <w:pPr>
              <w:widowControl w:val="0"/>
              <w:jc w:val="both"/>
            </w:pPr>
            <w:r w:rsidRPr="00B1657D">
              <w:t>30</w:t>
            </w: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r w:rsidRPr="00B1657D">
              <w:t>27</w:t>
            </w:r>
          </w:p>
          <w:p w:rsidR="00E32FAF" w:rsidRPr="00B1657D" w:rsidRDefault="00E32FAF" w:rsidP="001D6CB8">
            <w:pPr>
              <w:widowControl w:val="0"/>
              <w:jc w:val="both"/>
            </w:pPr>
          </w:p>
          <w:p w:rsidR="00E32FAF" w:rsidRPr="00B1657D" w:rsidRDefault="00E32FAF" w:rsidP="001D6CB8">
            <w:pPr>
              <w:widowControl w:val="0"/>
              <w:jc w:val="both"/>
            </w:pPr>
            <w:r w:rsidRPr="00B1657D">
              <w:t>0</w:t>
            </w:r>
          </w:p>
          <w:p w:rsidR="00E32FAF" w:rsidRPr="00B1657D" w:rsidRDefault="00E32FAF" w:rsidP="001D6CB8">
            <w:pPr>
              <w:widowControl w:val="0"/>
              <w:jc w:val="both"/>
            </w:pPr>
          </w:p>
        </w:tc>
        <w:tc>
          <w:tcPr>
            <w:tcW w:w="709" w:type="dxa"/>
          </w:tcPr>
          <w:p w:rsidR="00E32FAF" w:rsidRPr="00B1657D" w:rsidRDefault="00E32FAF" w:rsidP="001D6CB8">
            <w:pPr>
              <w:widowControl w:val="0"/>
              <w:jc w:val="both"/>
            </w:pPr>
            <w:r w:rsidRPr="00B1657D">
              <w:t>6</w:t>
            </w: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r w:rsidRPr="00B1657D">
              <w:t>5</w:t>
            </w:r>
          </w:p>
          <w:p w:rsidR="00E32FAF" w:rsidRPr="00B1657D" w:rsidRDefault="00E32FAF" w:rsidP="001D6CB8">
            <w:pPr>
              <w:widowControl w:val="0"/>
              <w:jc w:val="both"/>
            </w:pPr>
          </w:p>
          <w:p w:rsidR="00E32FAF" w:rsidRPr="00B1657D" w:rsidRDefault="00E32FAF" w:rsidP="001D6CB8">
            <w:pPr>
              <w:widowControl w:val="0"/>
              <w:jc w:val="both"/>
            </w:pPr>
            <w:r w:rsidRPr="00B1657D">
              <w:t>0</w:t>
            </w: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p>
        </w:tc>
        <w:tc>
          <w:tcPr>
            <w:tcW w:w="708" w:type="dxa"/>
          </w:tcPr>
          <w:p w:rsidR="00E32FAF" w:rsidRPr="00B1657D" w:rsidRDefault="00E32FAF" w:rsidP="001D6CB8">
            <w:pPr>
              <w:widowControl w:val="0"/>
              <w:jc w:val="both"/>
            </w:pPr>
            <w:r w:rsidRPr="00B1657D">
              <w:t>5</w:t>
            </w: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r w:rsidRPr="00B1657D">
              <w:t>5</w:t>
            </w:r>
          </w:p>
          <w:p w:rsidR="00E32FAF" w:rsidRPr="00B1657D" w:rsidRDefault="00E32FAF" w:rsidP="001D6CB8">
            <w:pPr>
              <w:widowControl w:val="0"/>
              <w:jc w:val="both"/>
            </w:pPr>
          </w:p>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5</w:t>
            </w:r>
          </w:p>
          <w:p w:rsidR="00E32FAF" w:rsidRPr="00B1657D" w:rsidRDefault="00E32FAF" w:rsidP="001D6CB8">
            <w:pPr>
              <w:widowControl w:val="0"/>
              <w:jc w:val="both"/>
            </w:pPr>
          </w:p>
          <w:p w:rsidR="00E32FAF" w:rsidRPr="00B1657D" w:rsidRDefault="00E32FAF" w:rsidP="001D6CB8">
            <w:pPr>
              <w:widowControl w:val="0"/>
              <w:jc w:val="both"/>
            </w:pPr>
          </w:p>
          <w:p w:rsidR="00E32FAF" w:rsidRPr="00B1657D" w:rsidRDefault="00E32FAF" w:rsidP="001D6CB8">
            <w:pPr>
              <w:widowControl w:val="0"/>
              <w:jc w:val="both"/>
            </w:pPr>
            <w:r w:rsidRPr="00B1657D">
              <w:t>5</w:t>
            </w:r>
          </w:p>
          <w:p w:rsidR="00E32FAF" w:rsidRPr="00B1657D" w:rsidRDefault="00E32FAF" w:rsidP="001D6CB8">
            <w:pPr>
              <w:widowControl w:val="0"/>
              <w:jc w:val="both"/>
            </w:pPr>
          </w:p>
          <w:p w:rsidR="00E32FAF" w:rsidRPr="00B1657D" w:rsidRDefault="00E32FAF" w:rsidP="001D6CB8">
            <w:pPr>
              <w:widowControl w:val="0"/>
              <w:jc w:val="both"/>
            </w:pPr>
            <w:r w:rsidRPr="00B1657D">
              <w:t>0</w:t>
            </w:r>
          </w:p>
        </w:tc>
      </w:tr>
      <w:tr w:rsidR="00E32FAF" w:rsidRPr="00B1657D" w:rsidTr="001D6CB8">
        <w:tc>
          <w:tcPr>
            <w:tcW w:w="568" w:type="dxa"/>
          </w:tcPr>
          <w:p w:rsidR="00E32FAF" w:rsidRPr="00B1657D" w:rsidRDefault="00E32FAF" w:rsidP="001D6CB8">
            <w:pPr>
              <w:widowControl w:val="0"/>
              <w:jc w:val="both"/>
            </w:pPr>
            <w:r w:rsidRPr="00B1657D">
              <w:t>4</w:t>
            </w:r>
          </w:p>
        </w:tc>
        <w:tc>
          <w:tcPr>
            <w:tcW w:w="1843" w:type="dxa"/>
          </w:tcPr>
          <w:p w:rsidR="00E32FAF" w:rsidRPr="00B1657D" w:rsidRDefault="00E32FAF" w:rsidP="001D6CB8">
            <w:pPr>
              <w:widowControl w:val="0"/>
              <w:jc w:val="both"/>
            </w:pPr>
            <w:r w:rsidRPr="00B1657D">
              <w:t>Количество проведенных проверок муниципального жилищного контроля</w:t>
            </w:r>
          </w:p>
        </w:tc>
        <w:tc>
          <w:tcPr>
            <w:tcW w:w="850" w:type="dxa"/>
          </w:tcPr>
          <w:p w:rsidR="00E32FAF" w:rsidRPr="00B1657D" w:rsidRDefault="00E32FAF" w:rsidP="001D6CB8">
            <w:pPr>
              <w:widowControl w:val="0"/>
              <w:jc w:val="both"/>
            </w:pPr>
            <w:r w:rsidRPr="00B1657D">
              <w:t>шт</w:t>
            </w:r>
          </w:p>
        </w:tc>
        <w:tc>
          <w:tcPr>
            <w:tcW w:w="1134" w:type="dxa"/>
          </w:tcPr>
          <w:p w:rsidR="00E32FAF" w:rsidRPr="00B1657D" w:rsidRDefault="00E32FAF" w:rsidP="001D6CB8">
            <w:pPr>
              <w:widowControl w:val="0"/>
              <w:jc w:val="both"/>
            </w:pPr>
            <w:r w:rsidRPr="00B1657D">
              <w:t>1</w:t>
            </w:r>
          </w:p>
        </w:tc>
        <w:tc>
          <w:tcPr>
            <w:tcW w:w="851" w:type="dxa"/>
          </w:tcPr>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0</w:t>
            </w:r>
          </w:p>
        </w:tc>
        <w:tc>
          <w:tcPr>
            <w:tcW w:w="708" w:type="dxa"/>
          </w:tcPr>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1</w:t>
            </w:r>
          </w:p>
        </w:tc>
        <w:tc>
          <w:tcPr>
            <w:tcW w:w="709" w:type="dxa"/>
          </w:tcPr>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0</w:t>
            </w:r>
          </w:p>
        </w:tc>
        <w:tc>
          <w:tcPr>
            <w:tcW w:w="708" w:type="dxa"/>
          </w:tcPr>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0</w:t>
            </w:r>
          </w:p>
        </w:tc>
      </w:tr>
      <w:tr w:rsidR="00E32FAF" w:rsidRPr="00B1657D" w:rsidTr="001D6CB8">
        <w:tc>
          <w:tcPr>
            <w:tcW w:w="568" w:type="dxa"/>
          </w:tcPr>
          <w:p w:rsidR="00E32FAF" w:rsidRPr="00B1657D" w:rsidRDefault="00E32FAF" w:rsidP="001D6CB8">
            <w:pPr>
              <w:widowControl w:val="0"/>
              <w:jc w:val="both"/>
            </w:pPr>
            <w:r w:rsidRPr="00B1657D">
              <w:t>5</w:t>
            </w:r>
          </w:p>
        </w:tc>
        <w:tc>
          <w:tcPr>
            <w:tcW w:w="1843" w:type="dxa"/>
          </w:tcPr>
          <w:p w:rsidR="00E32FAF" w:rsidRPr="00B1657D" w:rsidRDefault="00E32FAF" w:rsidP="001D6CB8">
            <w:pPr>
              <w:widowControl w:val="0"/>
              <w:jc w:val="both"/>
            </w:pPr>
            <w:r w:rsidRPr="00B1657D">
              <w:t>Количество заключенных Соглашений о передаче осуществления части полномочий поселений по выполнению организационно-технических мероприятий, связанных с размещением муниципальног</w:t>
            </w:r>
            <w:r w:rsidRPr="00B1657D">
              <w:lastRenderedPageBreak/>
              <w:t>о заказа в соответствии с Федеральным законом от 5 апреля 2013 г. № 44-ФЗ</w:t>
            </w:r>
          </w:p>
        </w:tc>
        <w:tc>
          <w:tcPr>
            <w:tcW w:w="850" w:type="dxa"/>
          </w:tcPr>
          <w:p w:rsidR="00E32FAF" w:rsidRPr="00B1657D" w:rsidRDefault="00E32FAF" w:rsidP="001D6CB8">
            <w:pPr>
              <w:widowControl w:val="0"/>
              <w:jc w:val="both"/>
            </w:pPr>
            <w:r w:rsidRPr="00B1657D">
              <w:lastRenderedPageBreak/>
              <w:t>шт</w:t>
            </w:r>
          </w:p>
        </w:tc>
        <w:tc>
          <w:tcPr>
            <w:tcW w:w="1134" w:type="dxa"/>
          </w:tcPr>
          <w:p w:rsidR="00E32FAF" w:rsidRPr="00B1657D" w:rsidRDefault="00E32FAF" w:rsidP="001D6CB8">
            <w:pPr>
              <w:widowControl w:val="0"/>
              <w:jc w:val="both"/>
            </w:pPr>
            <w:r w:rsidRPr="00B1657D">
              <w:t>12</w:t>
            </w:r>
          </w:p>
        </w:tc>
        <w:tc>
          <w:tcPr>
            <w:tcW w:w="851" w:type="dxa"/>
          </w:tcPr>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0</w:t>
            </w:r>
          </w:p>
        </w:tc>
        <w:tc>
          <w:tcPr>
            <w:tcW w:w="708" w:type="dxa"/>
          </w:tcPr>
          <w:p w:rsidR="00E32FAF" w:rsidRPr="00B1657D" w:rsidRDefault="00E32FAF" w:rsidP="001D6CB8">
            <w:pPr>
              <w:widowControl w:val="0"/>
              <w:jc w:val="both"/>
            </w:pPr>
            <w:r w:rsidRPr="00B1657D">
              <w:t>0</w:t>
            </w:r>
          </w:p>
        </w:tc>
        <w:tc>
          <w:tcPr>
            <w:tcW w:w="709" w:type="dxa"/>
          </w:tcPr>
          <w:p w:rsidR="00E32FAF" w:rsidRPr="00B1657D" w:rsidRDefault="00E32FAF" w:rsidP="001D6CB8">
            <w:pPr>
              <w:widowControl w:val="0"/>
              <w:jc w:val="both"/>
            </w:pPr>
            <w:r w:rsidRPr="00B1657D">
              <w:t>12</w:t>
            </w:r>
          </w:p>
        </w:tc>
        <w:tc>
          <w:tcPr>
            <w:tcW w:w="709" w:type="dxa"/>
          </w:tcPr>
          <w:p w:rsidR="00E32FAF" w:rsidRPr="00B1657D" w:rsidRDefault="00E32FAF" w:rsidP="001D6CB8">
            <w:pPr>
              <w:widowControl w:val="0"/>
              <w:jc w:val="both"/>
            </w:pPr>
            <w:r w:rsidRPr="00B1657D">
              <w:t>12</w:t>
            </w:r>
          </w:p>
        </w:tc>
        <w:tc>
          <w:tcPr>
            <w:tcW w:w="709" w:type="dxa"/>
          </w:tcPr>
          <w:p w:rsidR="00E32FAF" w:rsidRPr="00B1657D" w:rsidRDefault="00E32FAF" w:rsidP="001D6CB8">
            <w:pPr>
              <w:widowControl w:val="0"/>
              <w:jc w:val="both"/>
            </w:pPr>
            <w:r w:rsidRPr="00B1657D">
              <w:t>12</w:t>
            </w:r>
          </w:p>
        </w:tc>
        <w:tc>
          <w:tcPr>
            <w:tcW w:w="708" w:type="dxa"/>
          </w:tcPr>
          <w:p w:rsidR="00E32FAF" w:rsidRPr="00B1657D" w:rsidRDefault="00E32FAF" w:rsidP="001D6CB8">
            <w:pPr>
              <w:widowControl w:val="0"/>
              <w:jc w:val="both"/>
            </w:pPr>
            <w:r w:rsidRPr="00B1657D">
              <w:t>12</w:t>
            </w:r>
          </w:p>
        </w:tc>
        <w:tc>
          <w:tcPr>
            <w:tcW w:w="709" w:type="dxa"/>
          </w:tcPr>
          <w:p w:rsidR="00E32FAF" w:rsidRPr="00B1657D" w:rsidRDefault="00E32FAF" w:rsidP="001D6CB8">
            <w:pPr>
              <w:widowControl w:val="0"/>
              <w:jc w:val="both"/>
            </w:pPr>
            <w:r w:rsidRPr="00B1657D">
              <w:t>12</w:t>
            </w:r>
          </w:p>
        </w:tc>
      </w:tr>
    </w:tbl>
    <w:p w:rsidR="00E32FAF" w:rsidRPr="00B1657D" w:rsidRDefault="00E32FAF" w:rsidP="00E32FAF">
      <w:pPr>
        <w:pStyle w:val="ConsPlusNormal0"/>
        <w:ind w:firstLine="709"/>
        <w:jc w:val="both"/>
        <w:rPr>
          <w:rFonts w:ascii="Times New Roman" w:hAnsi="Times New Roman" w:cs="Times New Roman"/>
          <w:b/>
          <w:i/>
          <w:sz w:val="24"/>
          <w:szCs w:val="24"/>
        </w:rPr>
      </w:pPr>
    </w:p>
    <w:p w:rsidR="00E32FAF" w:rsidRPr="00B1657D" w:rsidRDefault="00E32FAF" w:rsidP="00E32FAF">
      <w:pPr>
        <w:pStyle w:val="ConsPlusNormal0"/>
        <w:ind w:firstLine="709"/>
        <w:jc w:val="both"/>
        <w:rPr>
          <w:rFonts w:ascii="Times New Roman" w:hAnsi="Times New Roman" w:cs="Times New Roman"/>
          <w:b/>
          <w:i/>
          <w:sz w:val="24"/>
          <w:szCs w:val="24"/>
        </w:rPr>
      </w:pPr>
    </w:p>
    <w:p w:rsidR="00E32FAF" w:rsidRPr="00B1657D" w:rsidRDefault="00E32FAF" w:rsidP="00E32FAF">
      <w:pPr>
        <w:pStyle w:val="ConsPlusNormal0"/>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2.3. Описание основных ожидаемых конечных результатов муниципальной программы</w:t>
      </w:r>
    </w:p>
    <w:p w:rsidR="00E32FAF" w:rsidRPr="00B1657D" w:rsidRDefault="00E32FAF" w:rsidP="00E32FAF">
      <w:pPr>
        <w:ind w:firstLine="709"/>
        <w:jc w:val="both"/>
      </w:pPr>
      <w:r w:rsidRPr="00B1657D">
        <w:t>Реализация Программы предполагает достижение следующих результатов:</w:t>
      </w:r>
    </w:p>
    <w:p w:rsidR="00E32FAF" w:rsidRPr="00B1657D" w:rsidRDefault="00E32FAF" w:rsidP="00E32FAF">
      <w:pPr>
        <w:ind w:firstLine="709"/>
        <w:jc w:val="both"/>
      </w:pPr>
      <w:r w:rsidRPr="00B1657D">
        <w:t xml:space="preserve"> - совершенствование работы по увековечению памяти граждан, </w:t>
      </w:r>
    </w:p>
    <w:p w:rsidR="00E32FAF" w:rsidRPr="00B1657D" w:rsidRDefault="00E32FAF" w:rsidP="00E32FAF">
      <w:pPr>
        <w:ind w:firstLine="709"/>
        <w:jc w:val="both"/>
      </w:pPr>
      <w:r w:rsidRPr="00B1657D">
        <w:t>погибших при исполнении воинского долга в годы Великой Отечественной войны 1941-1945гг. и во время других вооружённых конфликтов;</w:t>
      </w:r>
    </w:p>
    <w:p w:rsidR="00E32FAF" w:rsidRPr="00B1657D" w:rsidRDefault="00E32FAF" w:rsidP="00E32FAF">
      <w:pPr>
        <w:widowControl w:val="0"/>
        <w:ind w:firstLine="709"/>
        <w:jc w:val="both"/>
      </w:pPr>
      <w:r w:rsidRPr="00B1657D">
        <w:t xml:space="preserve"> - комплексное решение проблем, связанных с благоустройством братских могил, воинских захоронений и памятников; </w:t>
      </w:r>
    </w:p>
    <w:p w:rsidR="00E32FAF" w:rsidRPr="00B1657D" w:rsidRDefault="00E32FAF" w:rsidP="00E32FAF">
      <w:pPr>
        <w:tabs>
          <w:tab w:val="left" w:pos="567"/>
        </w:tabs>
        <w:ind w:firstLine="709"/>
        <w:jc w:val="both"/>
      </w:pPr>
      <w:r w:rsidRPr="00B1657D">
        <w:t xml:space="preserve"> - активизация работы по патриотическому воспитанию граждан </w:t>
      </w:r>
    </w:p>
    <w:p w:rsidR="00E32FAF" w:rsidRPr="00B1657D" w:rsidRDefault="00E32FAF" w:rsidP="00E32FAF">
      <w:pPr>
        <w:ind w:firstLine="709"/>
        <w:jc w:val="both"/>
      </w:pPr>
      <w:r w:rsidRPr="00B1657D">
        <w:t xml:space="preserve"> Панинского муниципального района;</w:t>
      </w:r>
    </w:p>
    <w:p w:rsidR="00E32FAF" w:rsidRPr="00B1657D" w:rsidRDefault="00E32FAF" w:rsidP="00E32FAF">
      <w:pPr>
        <w:widowControl w:val="0"/>
        <w:ind w:firstLine="709"/>
        <w:jc w:val="both"/>
      </w:pPr>
      <w:r w:rsidRPr="00B1657D">
        <w:t xml:space="preserve"> - членство муниципального образования в </w:t>
      </w:r>
      <w:r w:rsidRPr="00B1657D">
        <w:rPr>
          <w:shd w:val="clear" w:color="auto" w:fill="F6F6F6"/>
        </w:rPr>
        <w:t>Ассоциации «Совет муниципальных образований»;</w:t>
      </w:r>
    </w:p>
    <w:p w:rsidR="00E32FAF" w:rsidRPr="00B1657D" w:rsidRDefault="00E32FAF" w:rsidP="00E32FAF">
      <w:pPr>
        <w:ind w:firstLine="709"/>
        <w:jc w:val="both"/>
      </w:pPr>
      <w:r w:rsidRPr="00B1657D">
        <w:t>- обеспечение централизации проведения закупочных процедур</w:t>
      </w:r>
    </w:p>
    <w:p w:rsidR="00E32FAF" w:rsidRPr="00B1657D" w:rsidRDefault="00E32FAF" w:rsidP="00E32FAF">
      <w:pPr>
        <w:pStyle w:val="1f1"/>
        <w:widowControl w:val="0"/>
        <w:snapToGrid w:val="0"/>
        <w:ind w:left="0" w:firstLine="709"/>
        <w:rPr>
          <w:rFonts w:eastAsia="Times New Roman"/>
          <w:sz w:val="24"/>
          <w:szCs w:val="24"/>
        </w:rPr>
      </w:pPr>
      <w:r w:rsidRPr="00B1657D">
        <w:rPr>
          <w:rFonts w:eastAsia="Times New Roman"/>
          <w:sz w:val="24"/>
          <w:szCs w:val="24"/>
        </w:rPr>
        <w:t>- оптимизация сроков предоставления муниципальных услуг в сфере градостроительства;</w:t>
      </w:r>
    </w:p>
    <w:p w:rsidR="00E32FAF" w:rsidRPr="00B1657D" w:rsidRDefault="00E32FAF" w:rsidP="00E32FAF">
      <w:pPr>
        <w:pStyle w:val="1f1"/>
        <w:widowControl w:val="0"/>
        <w:snapToGrid w:val="0"/>
        <w:ind w:left="0" w:firstLine="709"/>
        <w:rPr>
          <w:rFonts w:eastAsia="Times New Roman"/>
          <w:sz w:val="24"/>
          <w:szCs w:val="24"/>
        </w:rPr>
      </w:pPr>
      <w:r w:rsidRPr="00B1657D">
        <w:rPr>
          <w:rFonts w:eastAsia="Times New Roman"/>
          <w:sz w:val="24"/>
          <w:szCs w:val="24"/>
        </w:rPr>
        <w:t xml:space="preserve">- повышение удовлетворенности деятельностью муниципальных органов, уполномоченных на выдачу разрешений на строительство; </w:t>
      </w:r>
    </w:p>
    <w:p w:rsidR="00E32FAF" w:rsidRPr="00B1657D" w:rsidRDefault="00E32FAF" w:rsidP="00E32FAF">
      <w:pPr>
        <w:pStyle w:val="1f1"/>
        <w:widowControl w:val="0"/>
        <w:snapToGrid w:val="0"/>
        <w:ind w:left="0" w:firstLine="709"/>
        <w:rPr>
          <w:rFonts w:eastAsia="Times New Roman"/>
          <w:sz w:val="24"/>
          <w:szCs w:val="24"/>
        </w:rPr>
      </w:pPr>
      <w:r w:rsidRPr="00B1657D">
        <w:rPr>
          <w:rFonts w:eastAsia="Times New Roman"/>
          <w:sz w:val="24"/>
          <w:szCs w:val="24"/>
        </w:rPr>
        <w:t>- исключение коррупционных рисков при предоставлении государственных и муниципальных услуг;</w:t>
      </w:r>
    </w:p>
    <w:p w:rsidR="00E32FAF" w:rsidRPr="00B1657D" w:rsidRDefault="00E32FAF" w:rsidP="00E32FAF">
      <w:pPr>
        <w:pStyle w:val="1f1"/>
        <w:widowControl w:val="0"/>
        <w:snapToGrid w:val="0"/>
        <w:ind w:left="0" w:firstLine="709"/>
        <w:rPr>
          <w:rFonts w:eastAsia="Times New Roman"/>
          <w:sz w:val="24"/>
          <w:szCs w:val="24"/>
        </w:rPr>
      </w:pPr>
      <w:r w:rsidRPr="00B1657D">
        <w:rPr>
          <w:sz w:val="24"/>
          <w:szCs w:val="24"/>
        </w:rPr>
        <w:t>- осуществление муниципального жилищного контроля.</w:t>
      </w:r>
    </w:p>
    <w:p w:rsidR="00E32FAF" w:rsidRPr="00B1657D" w:rsidRDefault="00E32FAF" w:rsidP="00E32FAF">
      <w:pPr>
        <w:ind w:firstLine="709"/>
        <w:jc w:val="both"/>
      </w:pPr>
      <w:r w:rsidRPr="00B1657D">
        <w:t xml:space="preserve"> В результате реализации Программы будут:</w:t>
      </w:r>
    </w:p>
    <w:p w:rsidR="00E32FAF" w:rsidRPr="00B1657D" w:rsidRDefault="00E32FAF" w:rsidP="00E32FAF">
      <w:pPr>
        <w:ind w:firstLine="709"/>
        <w:jc w:val="both"/>
      </w:pPr>
      <w:r w:rsidRPr="00B1657D">
        <w:t xml:space="preserve"> - отремонтированы и благоустроены 6 братских могил;</w:t>
      </w:r>
    </w:p>
    <w:p w:rsidR="00E32FAF" w:rsidRPr="00B1657D" w:rsidRDefault="00E32FAF" w:rsidP="00E32FAF">
      <w:pPr>
        <w:ind w:firstLine="709"/>
        <w:jc w:val="both"/>
      </w:pPr>
      <w:r w:rsidRPr="00B1657D">
        <w:t xml:space="preserve"> - организован централизованный учёт воинских захоронений граждан, </w:t>
      </w:r>
    </w:p>
    <w:p w:rsidR="00E32FAF" w:rsidRPr="00B1657D" w:rsidRDefault="00E32FAF" w:rsidP="00E32FAF">
      <w:pPr>
        <w:ind w:firstLine="709"/>
        <w:jc w:val="both"/>
      </w:pPr>
      <w:r w:rsidRPr="00B1657D">
        <w:t xml:space="preserve"> погибших при защите Отечества;</w:t>
      </w:r>
    </w:p>
    <w:p w:rsidR="00E32FAF" w:rsidRPr="00B1657D" w:rsidRDefault="00E32FAF" w:rsidP="00E32FAF">
      <w:pPr>
        <w:ind w:firstLine="709"/>
        <w:jc w:val="both"/>
      </w:pPr>
      <w:r w:rsidRPr="00B1657D">
        <w:t xml:space="preserve"> - завершена паспортизация военно-мемориальных объектов;</w:t>
      </w:r>
    </w:p>
    <w:p w:rsidR="00E32FAF" w:rsidRPr="00B1657D" w:rsidRDefault="00E32FAF" w:rsidP="00E32FAF">
      <w:pPr>
        <w:ind w:firstLine="709"/>
        <w:jc w:val="both"/>
      </w:pPr>
      <w:r w:rsidRPr="00B1657D">
        <w:t xml:space="preserve"> - обеспечено сокращение бюджетных расходов на содержание муниципальных служащих и работников бюджетных учреждений, занятых в сфере закупок, повышение профессионализма и эффективности закупок, повышение открытости и прозрачности закупок;</w:t>
      </w:r>
    </w:p>
    <w:p w:rsidR="00E32FAF" w:rsidRPr="00B1657D" w:rsidRDefault="00E32FAF" w:rsidP="00E32FAF">
      <w:pPr>
        <w:ind w:firstLine="709"/>
        <w:jc w:val="both"/>
      </w:pPr>
      <w:r w:rsidRPr="00B1657D">
        <w:t xml:space="preserve">-обеспечение межмуниципального сотрудничества, координации деятельности членов Совета по решению вопросов местного значения. </w:t>
      </w:r>
    </w:p>
    <w:p w:rsidR="00E32FAF" w:rsidRPr="00B1657D" w:rsidRDefault="00E32FAF" w:rsidP="00E32FAF">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выданы разрешения на строительство объекта, ввод объекта в эксплуатацию, разрешения о согласовании архитектурно-градостроительного облика объекта капитального строительства.</w:t>
      </w:r>
    </w:p>
    <w:p w:rsidR="00E32FAF" w:rsidRPr="00B1657D" w:rsidRDefault="00E32FAF" w:rsidP="00E32FAF">
      <w:pPr>
        <w:pStyle w:val="ConsPlusNormal0"/>
        <w:ind w:firstLine="709"/>
        <w:jc w:val="both"/>
        <w:rPr>
          <w:rFonts w:ascii="Times New Roman" w:hAnsi="Times New Roman" w:cs="Times New Roman"/>
          <w:sz w:val="24"/>
          <w:szCs w:val="24"/>
        </w:rPr>
      </w:pPr>
    </w:p>
    <w:p w:rsidR="00E32FAF" w:rsidRPr="00B1657D" w:rsidRDefault="00E32FAF" w:rsidP="00E32FAF">
      <w:pPr>
        <w:pStyle w:val="ConsPlusNormal0"/>
        <w:ind w:firstLine="709"/>
        <w:jc w:val="both"/>
        <w:rPr>
          <w:rFonts w:ascii="Times New Roman" w:hAnsi="Times New Roman" w:cs="Times New Roman"/>
          <w:b/>
          <w:i/>
          <w:sz w:val="24"/>
          <w:szCs w:val="24"/>
        </w:rPr>
      </w:pPr>
      <w:r w:rsidRPr="00B1657D">
        <w:rPr>
          <w:rFonts w:ascii="Times New Roman" w:hAnsi="Times New Roman" w:cs="Times New Roman"/>
          <w:b/>
          <w:i/>
          <w:sz w:val="24"/>
          <w:szCs w:val="24"/>
        </w:rPr>
        <w:t>2.4. Сроки и этапы реализации муниципальной программы</w:t>
      </w:r>
    </w:p>
    <w:p w:rsidR="00E32FAF" w:rsidRPr="00B1657D" w:rsidRDefault="00E32FAF" w:rsidP="00E32FAF">
      <w:pPr>
        <w:widowControl w:val="0"/>
        <w:ind w:firstLine="709"/>
        <w:jc w:val="both"/>
      </w:pPr>
      <w:r w:rsidRPr="00B1657D">
        <w:t>Общий срок реализации муниципальной программы: 2014 - 2021 годы, в том числе:</w:t>
      </w:r>
    </w:p>
    <w:p w:rsidR="00E32FAF" w:rsidRPr="00B1657D" w:rsidRDefault="00E32FAF" w:rsidP="00E32FAF">
      <w:pPr>
        <w:widowControl w:val="0"/>
        <w:ind w:firstLine="709"/>
        <w:jc w:val="both"/>
      </w:pPr>
      <w:r w:rsidRPr="00B1657D">
        <w:t>- подпрограмма 1 «Реализация муниципальной политики в сфере социально-экономического развития муниципальных образований» - 2014-2021 годы.</w:t>
      </w:r>
    </w:p>
    <w:p w:rsidR="00E32FAF" w:rsidRPr="00B1657D" w:rsidRDefault="00E32FAF" w:rsidP="00E32FAF">
      <w:pPr>
        <w:widowControl w:val="0"/>
        <w:ind w:firstLine="709"/>
        <w:jc w:val="both"/>
        <w:rPr>
          <w:b/>
        </w:rPr>
      </w:pPr>
      <w:r w:rsidRPr="00B1657D">
        <w:rPr>
          <w:b/>
        </w:rPr>
        <w:t>Раздел 3. Обоснование выделения подпрограмм</w:t>
      </w:r>
    </w:p>
    <w:p w:rsidR="00E32FAF" w:rsidRPr="00B1657D" w:rsidRDefault="00E32FAF" w:rsidP="00E32FAF">
      <w:pPr>
        <w:widowControl w:val="0"/>
        <w:ind w:firstLine="709"/>
        <w:jc w:val="both"/>
        <w:rPr>
          <w:b/>
        </w:rPr>
      </w:pPr>
    </w:p>
    <w:p w:rsidR="00E32FAF" w:rsidRPr="00B1657D" w:rsidRDefault="00E32FAF" w:rsidP="00E32FAF">
      <w:pPr>
        <w:widowControl w:val="0"/>
        <w:ind w:firstLine="709"/>
        <w:jc w:val="both"/>
      </w:pPr>
      <w:r w:rsidRPr="00B1657D">
        <w:t>Для достижения заявленных целей и решения поставленных задач в рамках настоящей муниципальной программы предусмотрена реализация 2 подпрограмм:</w:t>
      </w:r>
    </w:p>
    <w:p w:rsidR="00E32FAF" w:rsidRPr="00B1657D" w:rsidRDefault="00E32FAF" w:rsidP="00E32FAF">
      <w:pPr>
        <w:widowControl w:val="0"/>
        <w:ind w:firstLine="709"/>
        <w:jc w:val="both"/>
      </w:pPr>
      <w:r w:rsidRPr="00B1657D">
        <w:t>1. Подпрограмма 1: «Реализация муниципальной политики в сфере социально-</w:t>
      </w:r>
      <w:r w:rsidRPr="00B1657D">
        <w:lastRenderedPageBreak/>
        <w:t>экономического развития муниципальных образований».</w:t>
      </w:r>
    </w:p>
    <w:p w:rsidR="00E32FAF" w:rsidRPr="00B1657D" w:rsidRDefault="00E32FAF" w:rsidP="00E32FAF">
      <w:pPr>
        <w:widowControl w:val="0"/>
        <w:ind w:firstLine="709"/>
        <w:jc w:val="both"/>
      </w:pPr>
      <w:r w:rsidRPr="00B1657D">
        <w:t>Указанная подпрограмма выделена исходя из поставленной в муниципальной программе цели и решаемых в ее рамках задач, а также обособленности, приоритетности и актуальности направлений реализации муниципальной программы.</w:t>
      </w:r>
    </w:p>
    <w:p w:rsidR="00E32FAF" w:rsidRPr="00B1657D" w:rsidRDefault="00E32FAF" w:rsidP="00E32FAF">
      <w:pPr>
        <w:widowControl w:val="0"/>
        <w:ind w:firstLine="709"/>
        <w:jc w:val="both"/>
      </w:pPr>
      <w:r w:rsidRPr="00B1657D">
        <w:t>По подпрограмме 1 «Реализация муниципальной политики в сфере социально-экономического развития муниципальных образований» планируется реализация следующих основных мероприятий:</w:t>
      </w:r>
    </w:p>
    <w:p w:rsidR="00E32FAF" w:rsidRPr="00B1657D" w:rsidRDefault="00E32FAF" w:rsidP="00E32FAF">
      <w:pPr>
        <w:widowControl w:val="0"/>
        <w:ind w:firstLine="709"/>
        <w:jc w:val="both"/>
      </w:pPr>
      <w:r w:rsidRPr="00B1657D">
        <w:t>- расходы на обеспечение сохранности и ремонт военно-мемориальных объектов на территории Панинского муниципального района;</w:t>
      </w:r>
    </w:p>
    <w:p w:rsidR="00E32FAF" w:rsidRPr="00B1657D" w:rsidRDefault="00E32FAF" w:rsidP="00E32FAF">
      <w:pPr>
        <w:widowControl w:val="0"/>
        <w:ind w:firstLine="709"/>
        <w:jc w:val="both"/>
      </w:pPr>
      <w:r w:rsidRPr="00B1657D">
        <w:t>- ежегодные членские взносы в ассоциацию «Советов муниципальных образований;</w:t>
      </w:r>
    </w:p>
    <w:p w:rsidR="00E32FAF" w:rsidRPr="00B1657D" w:rsidRDefault="00E32FAF" w:rsidP="00E32FAF">
      <w:pPr>
        <w:widowControl w:val="0"/>
        <w:ind w:firstLine="709"/>
        <w:jc w:val="both"/>
      </w:pPr>
      <w:r w:rsidRPr="00B1657D">
        <w:t>- выдача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w:t>
      </w:r>
    </w:p>
    <w:p w:rsidR="00E32FAF" w:rsidRPr="00B1657D" w:rsidRDefault="00E32FAF" w:rsidP="00E32FAF">
      <w:pPr>
        <w:widowControl w:val="0"/>
        <w:ind w:firstLine="709"/>
        <w:jc w:val="both"/>
      </w:pPr>
      <w:r w:rsidRPr="00B1657D">
        <w:t>- осуществление муниципального жилищного контроля;</w:t>
      </w:r>
    </w:p>
    <w:p w:rsidR="00E32FAF" w:rsidRPr="00B1657D" w:rsidRDefault="00E32FAF" w:rsidP="00E32FAF">
      <w:pPr>
        <w:widowControl w:val="0"/>
        <w:ind w:firstLine="709"/>
        <w:jc w:val="both"/>
      </w:pPr>
      <w:r w:rsidRPr="00B1657D">
        <w:t>-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p w:rsidR="00E32FAF" w:rsidRPr="00B1657D" w:rsidRDefault="00E32FAF" w:rsidP="00E32FAF">
      <w:pPr>
        <w:widowControl w:val="0"/>
        <w:ind w:firstLine="709"/>
        <w:jc w:val="both"/>
      </w:pPr>
      <w:r w:rsidRPr="00B1657D">
        <w:t>Основными результатами исполнения основных мероприятий подпрограммы «Реализация государственной политики в сфере социально- экономического развития муниципальных образований» являются:</w:t>
      </w:r>
    </w:p>
    <w:p w:rsidR="00E32FAF" w:rsidRPr="00B1657D" w:rsidRDefault="00E32FAF" w:rsidP="00E32FAF">
      <w:pPr>
        <w:pStyle w:val="1f1"/>
        <w:widowControl w:val="0"/>
        <w:ind w:left="0" w:firstLine="709"/>
        <w:rPr>
          <w:rFonts w:eastAsia="Times New Roman"/>
          <w:sz w:val="24"/>
          <w:szCs w:val="24"/>
        </w:rPr>
      </w:pPr>
      <w:r w:rsidRPr="00B1657D">
        <w:rPr>
          <w:rFonts w:eastAsia="Times New Roman"/>
          <w:sz w:val="24"/>
          <w:szCs w:val="24"/>
        </w:rPr>
        <w:t>- сохранение и благоустройство 6 военно-мемориальных объектов, расположенных на территории муниципальных образований Панинского муниципального района;</w:t>
      </w:r>
    </w:p>
    <w:p w:rsidR="00E32FAF" w:rsidRPr="00B1657D" w:rsidRDefault="00E32FAF" w:rsidP="00E32FAF">
      <w:pPr>
        <w:widowControl w:val="0"/>
        <w:ind w:firstLine="709"/>
        <w:jc w:val="both"/>
      </w:pPr>
      <w:r w:rsidRPr="00B1657D">
        <w:t xml:space="preserve">членство муниципального образования в </w:t>
      </w:r>
      <w:r w:rsidRPr="00B1657D">
        <w:rPr>
          <w:shd w:val="clear" w:color="auto" w:fill="F6F6F6"/>
        </w:rPr>
        <w:t>Ассоциации «Совет муниципальных образований»;</w:t>
      </w:r>
    </w:p>
    <w:p w:rsidR="00E32FAF" w:rsidRPr="00B1657D" w:rsidRDefault="00E32FAF" w:rsidP="00E32FAF">
      <w:pPr>
        <w:ind w:firstLine="709"/>
        <w:jc w:val="both"/>
      </w:pPr>
      <w:r w:rsidRPr="00B1657D">
        <w:t>- обеспечение централизации проведения закупочных процедур</w:t>
      </w:r>
    </w:p>
    <w:p w:rsidR="00E32FAF" w:rsidRPr="00B1657D" w:rsidRDefault="00E32FAF" w:rsidP="00E32FAF">
      <w:pPr>
        <w:pStyle w:val="1f1"/>
        <w:widowControl w:val="0"/>
        <w:snapToGrid w:val="0"/>
        <w:ind w:left="0" w:firstLine="709"/>
        <w:rPr>
          <w:rFonts w:eastAsia="Times New Roman"/>
          <w:sz w:val="24"/>
          <w:szCs w:val="24"/>
        </w:rPr>
      </w:pPr>
      <w:r w:rsidRPr="00B1657D">
        <w:rPr>
          <w:rFonts w:eastAsia="Times New Roman"/>
          <w:sz w:val="24"/>
          <w:szCs w:val="24"/>
        </w:rPr>
        <w:t xml:space="preserve">- выдача разрешений на строительство объекта, ввод объекта в эксплуатацию, разрешений о согласовании архитектурно-градостроительного облика объекта капитального строительства. </w:t>
      </w:r>
    </w:p>
    <w:p w:rsidR="00E32FAF" w:rsidRPr="00B1657D" w:rsidRDefault="00E32FAF" w:rsidP="00E32FAF">
      <w:pPr>
        <w:pStyle w:val="1f1"/>
        <w:widowControl w:val="0"/>
        <w:snapToGrid w:val="0"/>
        <w:ind w:left="0" w:firstLine="709"/>
        <w:rPr>
          <w:rFonts w:eastAsia="Times New Roman"/>
          <w:sz w:val="24"/>
          <w:szCs w:val="24"/>
        </w:rPr>
      </w:pPr>
      <w:r w:rsidRPr="00B1657D">
        <w:rPr>
          <w:rFonts w:eastAsia="Times New Roman"/>
          <w:sz w:val="24"/>
          <w:szCs w:val="24"/>
        </w:rPr>
        <w:t>- проведение проверки муниципального жилищного контроля».</w:t>
      </w:r>
    </w:p>
    <w:p w:rsidR="00E32FAF" w:rsidRPr="00B1657D" w:rsidRDefault="00E32FAF" w:rsidP="00E32FAF">
      <w:pPr>
        <w:ind w:firstLine="709"/>
        <w:jc w:val="both"/>
      </w:pPr>
    </w:p>
    <w:p w:rsidR="00E32FAF" w:rsidRPr="00B1657D" w:rsidRDefault="00E32FAF" w:rsidP="00E32FAF">
      <w:pPr>
        <w:pStyle w:val="1f1"/>
        <w:widowControl w:val="0"/>
        <w:ind w:left="0" w:firstLine="709"/>
        <w:rPr>
          <w:sz w:val="24"/>
          <w:szCs w:val="24"/>
        </w:rPr>
      </w:pPr>
      <w:r w:rsidRPr="00B1657D">
        <w:rPr>
          <w:rFonts w:eastAsia="Times New Roman"/>
          <w:sz w:val="24"/>
          <w:szCs w:val="24"/>
        </w:rPr>
        <w:t>2.</w:t>
      </w:r>
      <w:r w:rsidRPr="00B1657D">
        <w:rPr>
          <w:b/>
          <w:sz w:val="24"/>
          <w:szCs w:val="24"/>
        </w:rPr>
        <w:t xml:space="preserve"> </w:t>
      </w:r>
      <w:r w:rsidRPr="00B1657D">
        <w:rPr>
          <w:sz w:val="24"/>
          <w:szCs w:val="24"/>
        </w:rPr>
        <w:t>Подпрограмма 2</w:t>
      </w:r>
      <w:r w:rsidRPr="00B1657D">
        <w:rPr>
          <w:b/>
          <w:sz w:val="24"/>
          <w:szCs w:val="24"/>
        </w:rPr>
        <w:t>: «</w:t>
      </w:r>
      <w:r w:rsidRPr="00B1657D">
        <w:rPr>
          <w:sz w:val="24"/>
          <w:szCs w:val="24"/>
        </w:rPr>
        <w:t>Поддержка территориального общественного самоуправления».</w:t>
      </w:r>
    </w:p>
    <w:p w:rsidR="00E32FAF" w:rsidRPr="00B1657D" w:rsidRDefault="00E32FAF" w:rsidP="00E32FAF">
      <w:pPr>
        <w:widowControl w:val="0"/>
        <w:ind w:firstLine="709"/>
        <w:jc w:val="both"/>
      </w:pPr>
      <w:r w:rsidRPr="00B1657D">
        <w:t>Указанная подпрограмма выделена исходя из поставленной в муниципальной программе цели и решаемых в ее рамках задач, а также обособленности, приоритетности и актуальности направлений реализации муниципальной программы.</w:t>
      </w:r>
    </w:p>
    <w:p w:rsidR="00E32FAF" w:rsidRPr="00B1657D" w:rsidRDefault="00E32FAF" w:rsidP="00E32FAF">
      <w:pPr>
        <w:widowControl w:val="0"/>
        <w:ind w:firstLine="709"/>
        <w:jc w:val="both"/>
        <w:rPr>
          <w:b/>
        </w:rPr>
      </w:pPr>
      <w:r w:rsidRPr="00B1657D">
        <w:rPr>
          <w:b/>
        </w:rPr>
        <w:t>Раздел 4. Обобщенная характеристика основных мероприятий муниципальной программы</w:t>
      </w:r>
    </w:p>
    <w:p w:rsidR="00E32FAF" w:rsidRPr="00B1657D" w:rsidRDefault="00E32FAF" w:rsidP="00E32FAF">
      <w:pPr>
        <w:widowControl w:val="0"/>
        <w:ind w:firstLine="709"/>
        <w:jc w:val="both"/>
        <w:rPr>
          <w:b/>
        </w:rPr>
      </w:pPr>
    </w:p>
    <w:p w:rsidR="00E32FAF" w:rsidRPr="00B1657D" w:rsidRDefault="00E32FAF" w:rsidP="00E32FAF">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Реализация основных мероприятий вне подпрограмм муниципальной программой не предусмотрена.</w:t>
      </w:r>
    </w:p>
    <w:p w:rsidR="00E32FAF" w:rsidRPr="00B1657D" w:rsidRDefault="00E32FAF" w:rsidP="00E32FAF">
      <w:pPr>
        <w:widowControl w:val="0"/>
        <w:ind w:firstLine="709"/>
        <w:jc w:val="both"/>
        <w:rPr>
          <w:b/>
        </w:rPr>
      </w:pPr>
    </w:p>
    <w:p w:rsidR="00E32FAF" w:rsidRPr="00B1657D" w:rsidRDefault="00E32FAF" w:rsidP="00E32FAF">
      <w:pPr>
        <w:widowControl w:val="0"/>
        <w:ind w:firstLine="709"/>
        <w:jc w:val="both"/>
        <w:rPr>
          <w:b/>
        </w:rPr>
      </w:pPr>
      <w:r w:rsidRPr="00B1657D">
        <w:rPr>
          <w:b/>
        </w:rPr>
        <w:t>Раздел 5. Обобщенная характеристика мер муниципального регулирования муниципальной программы</w:t>
      </w:r>
    </w:p>
    <w:p w:rsidR="00E32FAF" w:rsidRPr="00B1657D" w:rsidRDefault="00E32FAF" w:rsidP="00E32FAF">
      <w:pPr>
        <w:widowControl w:val="0"/>
        <w:ind w:firstLine="709"/>
        <w:jc w:val="both"/>
      </w:pPr>
    </w:p>
    <w:p w:rsidR="00E32FAF" w:rsidRPr="00B1657D" w:rsidRDefault="00E32FAF" w:rsidP="00E32FAF">
      <w:pPr>
        <w:ind w:firstLine="709"/>
        <w:jc w:val="both"/>
      </w:pPr>
      <w:r w:rsidRPr="00B1657D">
        <w:t>Механизм реализации Программы предусматривает разработку нормативно - правовых документов, а именно:</w:t>
      </w:r>
    </w:p>
    <w:p w:rsidR="00E32FAF" w:rsidRPr="00B1657D" w:rsidRDefault="00E32FAF" w:rsidP="00E32FAF">
      <w:pPr>
        <w:ind w:firstLine="709"/>
        <w:jc w:val="both"/>
      </w:pPr>
      <w:r w:rsidRPr="00B1657D">
        <w:t>- постановления администрации Панинского муниципального района «Об утверждении муниципальной программы «Содействие развитию муниципальных образований и местного самоуправления»;</w:t>
      </w:r>
    </w:p>
    <w:p w:rsidR="00E32FAF" w:rsidRPr="00B1657D" w:rsidRDefault="00E32FAF" w:rsidP="00E32FAF">
      <w:pPr>
        <w:ind w:firstLine="709"/>
        <w:jc w:val="both"/>
      </w:pPr>
      <w:r w:rsidRPr="00B1657D">
        <w:t>- организацию централизованного учета и паспортизацию воинских захоронений граждан, погибших при защите Отечества;</w:t>
      </w:r>
    </w:p>
    <w:p w:rsidR="00E32FAF" w:rsidRPr="00B1657D" w:rsidRDefault="00E32FAF" w:rsidP="00E32FAF">
      <w:pPr>
        <w:ind w:firstLine="709"/>
        <w:jc w:val="both"/>
      </w:pPr>
      <w:r w:rsidRPr="00B1657D">
        <w:rPr>
          <w:bCs/>
        </w:rPr>
        <w:lastRenderedPageBreak/>
        <w:t xml:space="preserve">- информирование через СМИ о возможности </w:t>
      </w:r>
      <w:r w:rsidRPr="00B1657D">
        <w:t xml:space="preserve">добровольных взносов и пожертвований юридических и физических лиц на </w:t>
      </w:r>
      <w:r w:rsidRPr="00B1657D">
        <w:rPr>
          <w:bCs/>
        </w:rPr>
        <w:t xml:space="preserve">ремонт и благоустройство </w:t>
      </w:r>
      <w:r w:rsidRPr="00B1657D">
        <w:t>военно-мемориальных объектов,</w:t>
      </w:r>
      <w:r w:rsidRPr="00B1657D">
        <w:rPr>
          <w:bCs/>
        </w:rPr>
        <w:t xml:space="preserve"> участия в мероприятиях по благоустройству их территорий,</w:t>
      </w:r>
      <w:r w:rsidRPr="00B1657D">
        <w:t xml:space="preserve"> результатах проведённых ремонтно-восстановительных работ; </w:t>
      </w:r>
    </w:p>
    <w:p w:rsidR="00E32FAF" w:rsidRPr="00B1657D" w:rsidRDefault="00E32FAF" w:rsidP="00E32FAF">
      <w:pPr>
        <w:ind w:firstLine="709"/>
        <w:jc w:val="both"/>
      </w:pPr>
      <w:r w:rsidRPr="00B1657D">
        <w:t>- разработку сметы на ремонт и благоустройство военно-мемориальных объектов, а также проведение запроса котировок на выполнение работ по ремонту и благоустройству военно-мемориальных объектов.</w:t>
      </w:r>
    </w:p>
    <w:p w:rsidR="00E32FAF" w:rsidRPr="00B1657D" w:rsidRDefault="00E32FAF" w:rsidP="00E32FAF">
      <w:pPr>
        <w:ind w:firstLine="709"/>
        <w:jc w:val="both"/>
      </w:pPr>
      <w:r w:rsidRPr="00B1657D">
        <w:t>Руководитель Программы – отдел по строительству, архитектуре и ЖКХ администрации Панинского муниципального района осуществляет контроль за ходом работ по ремонту и благоустройству военно-мемориальных объектов, сроками и качеством выполнения программных мероприятий.</w:t>
      </w:r>
    </w:p>
    <w:p w:rsidR="00E32FAF" w:rsidRPr="00B1657D" w:rsidRDefault="00E32FAF" w:rsidP="00E32FAF">
      <w:pPr>
        <w:ind w:firstLine="709"/>
        <w:jc w:val="both"/>
      </w:pPr>
      <w:r w:rsidRPr="00B1657D">
        <w:t>Исполнители мероприятий Программы несут ответственность за качественное и своевременное их выполнение, целевое и рациональное использование финансовых средств.</w:t>
      </w:r>
    </w:p>
    <w:p w:rsidR="00E32FAF" w:rsidRPr="00B1657D" w:rsidRDefault="00E32FAF" w:rsidP="00E32FAF">
      <w:pPr>
        <w:pStyle w:val="afa"/>
        <w:spacing w:after="0"/>
        <w:ind w:left="0" w:firstLine="709"/>
        <w:jc w:val="both"/>
        <w:rPr>
          <w:sz w:val="24"/>
          <w:szCs w:val="24"/>
        </w:rPr>
      </w:pPr>
      <w:r w:rsidRPr="00B1657D">
        <w:rPr>
          <w:sz w:val="24"/>
          <w:szCs w:val="24"/>
        </w:rPr>
        <w:t xml:space="preserve">СМИ информируют о мероприятиях Программы, </w:t>
      </w:r>
      <w:r w:rsidRPr="00B1657D">
        <w:rPr>
          <w:bCs/>
          <w:sz w:val="24"/>
          <w:szCs w:val="24"/>
        </w:rPr>
        <w:t xml:space="preserve">возможности </w:t>
      </w:r>
      <w:r w:rsidRPr="00B1657D">
        <w:rPr>
          <w:sz w:val="24"/>
          <w:szCs w:val="24"/>
        </w:rPr>
        <w:t xml:space="preserve">добровольных взносов и пожертвований юридических и физических лиц на </w:t>
      </w:r>
      <w:r w:rsidRPr="00B1657D">
        <w:rPr>
          <w:bCs/>
          <w:sz w:val="24"/>
          <w:szCs w:val="24"/>
        </w:rPr>
        <w:t xml:space="preserve">ремонт и благоустройство </w:t>
      </w:r>
      <w:r w:rsidRPr="00B1657D">
        <w:rPr>
          <w:sz w:val="24"/>
          <w:szCs w:val="24"/>
        </w:rPr>
        <w:t xml:space="preserve">военно-мемориальных объектов. </w:t>
      </w:r>
    </w:p>
    <w:p w:rsidR="00E32FAF" w:rsidRPr="00B1657D" w:rsidRDefault="00E32FAF" w:rsidP="00E32FAF">
      <w:pPr>
        <w:widowControl w:val="0"/>
        <w:ind w:firstLine="709"/>
        <w:jc w:val="both"/>
        <w:rPr>
          <w:b/>
        </w:rPr>
      </w:pPr>
      <w:r w:rsidRPr="00B1657D">
        <w:rPr>
          <w:b/>
        </w:rPr>
        <w:t>Раздел 6. Обобщенная характеристика основных мероприятий муниципальной программы, реализуемых муниципальными образованиями Панинского муниципального района</w:t>
      </w:r>
    </w:p>
    <w:p w:rsidR="00E32FAF" w:rsidRPr="00B1657D" w:rsidRDefault="00E32FAF" w:rsidP="00E32FAF">
      <w:pPr>
        <w:widowControl w:val="0"/>
        <w:ind w:firstLine="709"/>
        <w:jc w:val="both"/>
        <w:rPr>
          <w:b/>
        </w:rPr>
      </w:pPr>
    </w:p>
    <w:p w:rsidR="00E32FAF" w:rsidRPr="00B1657D" w:rsidRDefault="00E32FAF" w:rsidP="00E32FAF">
      <w:pPr>
        <w:widowControl w:val="0"/>
        <w:ind w:firstLine="709"/>
        <w:jc w:val="both"/>
      </w:pPr>
      <w:r w:rsidRPr="00B1657D">
        <w:t xml:space="preserve"> Участие муниципальных образований Панинского муниципального района предусмотрено в рамках подпрограмм:</w:t>
      </w:r>
    </w:p>
    <w:p w:rsidR="00E32FAF" w:rsidRPr="00B1657D" w:rsidRDefault="00E32FAF" w:rsidP="00E32FAF">
      <w:pPr>
        <w:widowControl w:val="0"/>
        <w:numPr>
          <w:ilvl w:val="0"/>
          <w:numId w:val="22"/>
        </w:numPr>
        <w:suppressAutoHyphens w:val="0"/>
        <w:autoSpaceDE w:val="0"/>
        <w:autoSpaceDN w:val="0"/>
        <w:adjustRightInd w:val="0"/>
        <w:ind w:left="0" w:firstLine="709"/>
        <w:jc w:val="both"/>
      </w:pPr>
      <w:r w:rsidRPr="00B1657D">
        <w:t>Реализация муниципальной политики в сфере социально-экономического развития муниципальных образований.</w:t>
      </w:r>
    </w:p>
    <w:p w:rsidR="00E32FAF" w:rsidRPr="00B1657D" w:rsidRDefault="00E32FAF" w:rsidP="00E32FAF">
      <w:pPr>
        <w:widowControl w:val="0"/>
        <w:numPr>
          <w:ilvl w:val="0"/>
          <w:numId w:val="22"/>
        </w:numPr>
        <w:suppressAutoHyphens w:val="0"/>
        <w:autoSpaceDE w:val="0"/>
        <w:autoSpaceDN w:val="0"/>
        <w:adjustRightInd w:val="0"/>
        <w:ind w:left="0" w:firstLine="709"/>
        <w:jc w:val="both"/>
      </w:pPr>
      <w:r w:rsidRPr="00B1657D">
        <w:t>Поддержка территориального общественного самоуправления.</w:t>
      </w:r>
    </w:p>
    <w:p w:rsidR="00E32FAF" w:rsidRPr="00B1657D" w:rsidRDefault="00E32FAF" w:rsidP="00E32FAF">
      <w:pPr>
        <w:widowControl w:val="0"/>
        <w:ind w:firstLine="709"/>
        <w:jc w:val="both"/>
      </w:pPr>
    </w:p>
    <w:p w:rsidR="00E32FAF" w:rsidRPr="00B1657D" w:rsidRDefault="00E32FAF" w:rsidP="00E32FAF">
      <w:pPr>
        <w:widowControl w:val="0"/>
        <w:ind w:firstLine="709"/>
        <w:jc w:val="both"/>
        <w:rPr>
          <w:b/>
        </w:rPr>
      </w:pPr>
      <w:r w:rsidRPr="00B1657D">
        <w:rPr>
          <w:b/>
        </w:rPr>
        <w:t>Раздел 7.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муниципальной программы</w:t>
      </w:r>
    </w:p>
    <w:p w:rsidR="00E32FAF" w:rsidRPr="00B1657D" w:rsidRDefault="00E32FAF" w:rsidP="00E32FAF">
      <w:pPr>
        <w:widowControl w:val="0"/>
        <w:ind w:firstLine="709"/>
        <w:jc w:val="both"/>
        <w:rPr>
          <w:b/>
        </w:rPr>
      </w:pPr>
    </w:p>
    <w:p w:rsidR="00E32FAF" w:rsidRPr="00B1657D" w:rsidRDefault="00E32FAF" w:rsidP="00E32FAF">
      <w:pPr>
        <w:widowControl w:val="0"/>
        <w:ind w:firstLine="709"/>
        <w:jc w:val="both"/>
      </w:pPr>
      <w:r w:rsidRPr="00B1657D">
        <w:t>Участие акционерных обществ с государственным участием, общественных, научных и иных организаций, а также государственных внебюджетных фондов, юридических и физических лиц не предусмотрено в подпрограмме 1 «Реализация государственной политики в сфере социально-экономического развития муниципальных образований» при реализации основного мероприятия «Содействие развитию социальной и инженерной инфраструктуры муниципальных образований Панинского муниципального района».</w:t>
      </w:r>
    </w:p>
    <w:p w:rsidR="00E32FAF" w:rsidRPr="00B1657D" w:rsidRDefault="00E32FAF" w:rsidP="00E32FAF">
      <w:pPr>
        <w:widowControl w:val="0"/>
        <w:ind w:firstLine="709"/>
        <w:jc w:val="both"/>
        <w:rPr>
          <w:b/>
        </w:rPr>
      </w:pPr>
      <w:r w:rsidRPr="00B1657D">
        <w:rPr>
          <w:b/>
        </w:rPr>
        <w:t>Раздел 8. Финансовое обеспечение реализации муниципальной программы</w:t>
      </w:r>
    </w:p>
    <w:p w:rsidR="00E32FAF" w:rsidRPr="00B1657D" w:rsidRDefault="00E32FAF" w:rsidP="00E32FAF">
      <w:pPr>
        <w:widowControl w:val="0"/>
        <w:ind w:firstLine="709"/>
        <w:jc w:val="both"/>
        <w:rPr>
          <w:b/>
        </w:rPr>
      </w:pPr>
    </w:p>
    <w:p w:rsidR="00E32FAF" w:rsidRPr="00B1657D" w:rsidRDefault="00E32FAF" w:rsidP="00E32FAF">
      <w:pPr>
        <w:widowControl w:val="0"/>
        <w:ind w:firstLine="709"/>
        <w:jc w:val="both"/>
      </w:pPr>
      <w:r w:rsidRPr="00B1657D">
        <w:t>Информация о финансовом обеспечении реализации основных мероприятий программы по источникам в разрезе подпрограмм и основных мероприятий приведена в таблице 2 к муниципальной программе.</w:t>
      </w:r>
    </w:p>
    <w:p w:rsidR="00E32FAF" w:rsidRPr="00B1657D" w:rsidRDefault="00E32FAF" w:rsidP="00E32FAF">
      <w:pPr>
        <w:widowControl w:val="0"/>
        <w:ind w:firstLine="709"/>
        <w:jc w:val="both"/>
      </w:pPr>
      <w:r w:rsidRPr="00B1657D">
        <w:t>Таблица 2. Программные мероприятия</w:t>
      </w:r>
    </w:p>
    <w:tbl>
      <w:tblPr>
        <w:tblW w:w="53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2"/>
        <w:gridCol w:w="826"/>
        <w:gridCol w:w="1832"/>
        <w:gridCol w:w="1136"/>
        <w:gridCol w:w="991"/>
        <w:gridCol w:w="996"/>
        <w:gridCol w:w="684"/>
      </w:tblGrid>
      <w:tr w:rsidR="00E32FAF" w:rsidRPr="00B1657D" w:rsidTr="001D6CB8">
        <w:trPr>
          <w:trHeight w:val="293"/>
        </w:trPr>
        <w:tc>
          <w:tcPr>
            <w:tcW w:w="1870" w:type="pct"/>
            <w:vMerge w:val="restar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p w:rsidR="00E32FAF" w:rsidRPr="00B1657D" w:rsidRDefault="00E32FAF" w:rsidP="001D6CB8">
            <w:pPr>
              <w:jc w:val="both"/>
            </w:pPr>
            <w:r w:rsidRPr="00B1657D">
              <w:t>Наименование мероприятия</w:t>
            </w:r>
          </w:p>
        </w:tc>
        <w:tc>
          <w:tcPr>
            <w:tcW w:w="400" w:type="pct"/>
            <w:vMerge w:val="restar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p w:rsidR="00E32FAF" w:rsidRPr="00B1657D" w:rsidRDefault="00E32FAF" w:rsidP="001D6CB8">
            <w:pPr>
              <w:jc w:val="both"/>
            </w:pPr>
            <w:r w:rsidRPr="00B1657D">
              <w:t>Срок реализа-ции</w:t>
            </w:r>
          </w:p>
        </w:tc>
        <w:tc>
          <w:tcPr>
            <w:tcW w:w="887" w:type="pct"/>
            <w:vMerge w:val="restar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p w:rsidR="00E32FAF" w:rsidRPr="00B1657D" w:rsidRDefault="00E32FAF" w:rsidP="001D6CB8">
            <w:pPr>
              <w:jc w:val="both"/>
            </w:pPr>
            <w:r w:rsidRPr="00B1657D">
              <w:t>Исполнители</w:t>
            </w:r>
          </w:p>
        </w:tc>
        <w:tc>
          <w:tcPr>
            <w:tcW w:w="550" w:type="pct"/>
            <w:vMerge w:val="restar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 xml:space="preserve">Объём финан-сирова-ния, </w:t>
            </w:r>
          </w:p>
          <w:p w:rsidR="00E32FAF" w:rsidRPr="00B1657D" w:rsidRDefault="00E32FAF" w:rsidP="001D6CB8">
            <w:pPr>
              <w:jc w:val="both"/>
            </w:pPr>
            <w:r w:rsidRPr="00B1657D">
              <w:t>тыс. руб.</w:t>
            </w:r>
          </w:p>
        </w:tc>
        <w:tc>
          <w:tcPr>
            <w:tcW w:w="1293" w:type="pct"/>
            <w:gridSpan w:val="3"/>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t>в том числе по бюджетам</w:t>
            </w:r>
          </w:p>
        </w:tc>
      </w:tr>
      <w:tr w:rsidR="00E32FAF" w:rsidRPr="00B1657D" w:rsidTr="001D6CB8">
        <w:trPr>
          <w:trHeight w:val="266"/>
        </w:trPr>
        <w:tc>
          <w:tcPr>
            <w:tcW w:w="1870" w:type="pct"/>
            <w:vMerge/>
            <w:tcBorders>
              <w:top w:val="single" w:sz="4" w:space="0" w:color="auto"/>
              <w:left w:val="single" w:sz="4" w:space="0" w:color="auto"/>
              <w:bottom w:val="single" w:sz="4" w:space="0" w:color="auto"/>
              <w:right w:val="single" w:sz="4" w:space="0" w:color="auto"/>
            </w:tcBorders>
            <w:vAlign w:val="center"/>
          </w:tcPr>
          <w:p w:rsidR="00E32FAF" w:rsidRPr="00B1657D" w:rsidRDefault="00E32FAF" w:rsidP="001D6CB8">
            <w:pPr>
              <w:jc w:val="both"/>
            </w:pPr>
          </w:p>
        </w:tc>
        <w:tc>
          <w:tcPr>
            <w:tcW w:w="400" w:type="pct"/>
            <w:vMerge/>
            <w:tcBorders>
              <w:top w:val="single" w:sz="4" w:space="0" w:color="auto"/>
              <w:left w:val="single" w:sz="4" w:space="0" w:color="auto"/>
              <w:bottom w:val="single" w:sz="4" w:space="0" w:color="auto"/>
              <w:right w:val="single" w:sz="4" w:space="0" w:color="auto"/>
            </w:tcBorders>
            <w:vAlign w:val="center"/>
          </w:tcPr>
          <w:p w:rsidR="00E32FAF" w:rsidRPr="00B1657D" w:rsidRDefault="00E32FAF" w:rsidP="001D6CB8">
            <w:pPr>
              <w:jc w:val="both"/>
            </w:pPr>
          </w:p>
        </w:tc>
        <w:tc>
          <w:tcPr>
            <w:tcW w:w="887" w:type="pct"/>
            <w:vMerge/>
            <w:tcBorders>
              <w:top w:val="single" w:sz="4" w:space="0" w:color="auto"/>
              <w:left w:val="single" w:sz="4" w:space="0" w:color="auto"/>
              <w:bottom w:val="single" w:sz="4" w:space="0" w:color="auto"/>
              <w:right w:val="single" w:sz="4" w:space="0" w:color="auto"/>
            </w:tcBorders>
            <w:vAlign w:val="center"/>
          </w:tcPr>
          <w:p w:rsidR="00E32FAF" w:rsidRPr="00B1657D" w:rsidRDefault="00E32FAF" w:rsidP="001D6CB8">
            <w:pPr>
              <w:jc w:val="both"/>
            </w:pPr>
          </w:p>
        </w:tc>
        <w:tc>
          <w:tcPr>
            <w:tcW w:w="550" w:type="pct"/>
            <w:vMerge/>
            <w:tcBorders>
              <w:top w:val="single" w:sz="4" w:space="0" w:color="auto"/>
              <w:left w:val="single" w:sz="4" w:space="0" w:color="auto"/>
              <w:bottom w:val="single" w:sz="4" w:space="0" w:color="auto"/>
              <w:right w:val="single" w:sz="4" w:space="0" w:color="auto"/>
            </w:tcBorders>
            <w:vAlign w:val="center"/>
          </w:tcPr>
          <w:p w:rsidR="00E32FAF" w:rsidRPr="00B1657D" w:rsidRDefault="00E32FAF" w:rsidP="001D6CB8">
            <w:pPr>
              <w:jc w:val="both"/>
            </w:pP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 xml:space="preserve">област-ной </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 xml:space="preserve">Консол.бюджет муниципально-го </w:t>
            </w:r>
            <w:r w:rsidRPr="00B1657D">
              <w:lastRenderedPageBreak/>
              <w:t>района</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lastRenderedPageBreak/>
              <w:t>внебюд-жетные исто</w:t>
            </w:r>
            <w:r w:rsidRPr="00B1657D">
              <w:lastRenderedPageBreak/>
              <w:t xml:space="preserve">чни-ки, </w:t>
            </w:r>
          </w:p>
          <w:p w:rsidR="00E32FAF" w:rsidRPr="00B1657D" w:rsidRDefault="00E32FAF" w:rsidP="001D6CB8">
            <w:pPr>
              <w:jc w:val="both"/>
            </w:pPr>
            <w:r w:rsidRPr="00B1657D">
              <w:t>.</w:t>
            </w:r>
          </w:p>
        </w:tc>
      </w:tr>
      <w:tr w:rsidR="00E32FAF" w:rsidRPr="00B1657D" w:rsidTr="001D6CB8">
        <w:trPr>
          <w:trHeight w:val="266"/>
        </w:trPr>
        <w:tc>
          <w:tcPr>
            <w:tcW w:w="187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lastRenderedPageBreak/>
              <w:t xml:space="preserve">Выполнение ремонтно-восстановительных работ, направленных на сохранение военно-мемориального объекта- </w:t>
            </w:r>
          </w:p>
          <w:p w:rsidR="00E32FAF" w:rsidRPr="00B1657D" w:rsidRDefault="00E32FAF" w:rsidP="001D6CB8">
            <w:pPr>
              <w:jc w:val="both"/>
            </w:pPr>
            <w:r w:rsidRPr="00B1657D">
              <w:t>Воинское захоронение № 347 расположенная в с. Дмитриевка Дмитриевского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2014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Администрация Дмитриевского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194,292</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55,373</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138,919</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 xml:space="preserve">Выполнение ремонтно-восстановительных работ, направленных на сохранение военно-мемориального объекта- </w:t>
            </w:r>
          </w:p>
          <w:p w:rsidR="00E32FAF" w:rsidRPr="00B1657D" w:rsidRDefault="00E32FAF" w:rsidP="001D6CB8">
            <w:pPr>
              <w:jc w:val="both"/>
            </w:pPr>
            <w:r w:rsidRPr="00B1657D">
              <w:t>Воинское захоронение № 234 расположенная в с. Б. Мартын Мартыновского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2014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Администрация Мартыновского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219,061</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62,432</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156,629</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 xml:space="preserve">Выполнение ремонтно-восстановительных работ, направленных на сохранение военно-мемориального объекта- </w:t>
            </w:r>
          </w:p>
          <w:p w:rsidR="00E32FAF" w:rsidRPr="00B1657D" w:rsidRDefault="00E32FAF" w:rsidP="001D6CB8">
            <w:pPr>
              <w:jc w:val="both"/>
            </w:pPr>
            <w:r w:rsidRPr="00B1657D">
              <w:t>Воинское захоронение № 504 расположенная в с. В. Катуховка Ивановского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2014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Администрация Ивановского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139,625</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39,793</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99,832</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 xml:space="preserve">Выполнение ремонтно-восстановительных работ, направленных на сохранение военно-мемориального объекта- </w:t>
            </w:r>
          </w:p>
          <w:p w:rsidR="00E32FAF" w:rsidRPr="00B1657D" w:rsidRDefault="00E32FAF" w:rsidP="001D6CB8">
            <w:pPr>
              <w:jc w:val="both"/>
            </w:pPr>
            <w:r w:rsidRPr="00B1657D">
              <w:t>Воинское захоронение № 507 расположенная в с. Хитровка Красненского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2014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Администрация Красненского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49,463</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14,097</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35,366</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 xml:space="preserve">Выполнение ремонтно-восстановительных работ, направленных на сохранение военно-мемориального объекта- </w:t>
            </w:r>
          </w:p>
          <w:p w:rsidR="00E32FAF" w:rsidRPr="00B1657D" w:rsidRDefault="00E32FAF" w:rsidP="001D6CB8">
            <w:pPr>
              <w:jc w:val="both"/>
            </w:pPr>
            <w:r w:rsidRPr="00B1657D">
              <w:t>Воинское захоронение № 506 расположенная в с. Павловка Краснолиманского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2014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Администрация Краснолиманского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46,324</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13,202</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33,122</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 xml:space="preserve">Выполнение ремонтно-восстановительных работ, направленных на сохранение военно-мемориального объекта- </w:t>
            </w:r>
          </w:p>
          <w:p w:rsidR="00E32FAF" w:rsidRPr="00B1657D" w:rsidRDefault="00E32FAF" w:rsidP="001D6CB8">
            <w:pPr>
              <w:jc w:val="both"/>
            </w:pPr>
            <w:r w:rsidRPr="00B1657D">
              <w:t>Воинское захоронение № 508 расположенная в с. Ново-Данково Краснолиманского сельского поселения</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2014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Администрация Краснолиманского сельского поселения</w:t>
            </w: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46,324</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13,203</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33,121</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val="restart"/>
            <w:tcBorders>
              <w:top w:val="single" w:sz="4" w:space="0" w:color="auto"/>
              <w:left w:val="single" w:sz="4" w:space="0" w:color="auto"/>
              <w:right w:val="single" w:sz="4" w:space="0" w:color="auto"/>
            </w:tcBorders>
          </w:tcPr>
          <w:p w:rsidR="00E32FAF" w:rsidRPr="00B1657D" w:rsidRDefault="00E32FAF" w:rsidP="001D6CB8">
            <w:pPr>
              <w:jc w:val="both"/>
            </w:pPr>
            <w:r w:rsidRPr="00B1657D">
              <w:t>Уплата членских взносов</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2016 год</w:t>
            </w:r>
          </w:p>
        </w:tc>
        <w:tc>
          <w:tcPr>
            <w:tcW w:w="887" w:type="pct"/>
            <w:vMerge w:val="restart"/>
            <w:tcBorders>
              <w:top w:val="single" w:sz="4" w:space="0" w:color="auto"/>
              <w:left w:val="single" w:sz="4" w:space="0" w:color="auto"/>
              <w:right w:val="single" w:sz="4" w:space="0" w:color="auto"/>
            </w:tcBorders>
          </w:tcPr>
          <w:p w:rsidR="00E32FAF" w:rsidRPr="00B1657D" w:rsidRDefault="00E32FAF" w:rsidP="001D6CB8">
            <w:pPr>
              <w:jc w:val="both"/>
            </w:pPr>
            <w:r w:rsidRPr="00B1657D">
              <w:t>Организационный отдел и делопроизводс</w:t>
            </w:r>
            <w:r w:rsidRPr="00B1657D">
              <w:lastRenderedPageBreak/>
              <w:t>тва администрации Панинского муниципального района</w:t>
            </w: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lastRenderedPageBreak/>
              <w:t>25,00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 xml:space="preserve">2017 </w:t>
            </w:r>
            <w:r w:rsidRPr="00B1657D">
              <w:lastRenderedPageBreak/>
              <w:t>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2018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2019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2020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bottom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2021 год</w:t>
            </w:r>
          </w:p>
        </w:tc>
        <w:tc>
          <w:tcPr>
            <w:tcW w:w="887" w:type="pct"/>
            <w:vMerge/>
            <w:tcBorders>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val="restart"/>
            <w:tcBorders>
              <w:top w:val="single" w:sz="4" w:space="0" w:color="auto"/>
              <w:left w:val="single" w:sz="4" w:space="0" w:color="auto"/>
              <w:right w:val="single" w:sz="4" w:space="0" w:color="auto"/>
            </w:tcBorders>
          </w:tcPr>
          <w:p w:rsidR="00E32FAF" w:rsidRPr="00B1657D" w:rsidRDefault="00E32FAF" w:rsidP="001D6CB8">
            <w:pPr>
              <w:jc w:val="both"/>
            </w:pPr>
            <w:r w:rsidRPr="00B1657D">
              <w:t>Выдача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w:t>
            </w:r>
          </w:p>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2017 год</w:t>
            </w:r>
          </w:p>
        </w:tc>
        <w:tc>
          <w:tcPr>
            <w:tcW w:w="887" w:type="pct"/>
            <w:vMerge w:val="restart"/>
            <w:tcBorders>
              <w:top w:val="single" w:sz="4" w:space="0" w:color="auto"/>
              <w:left w:val="single" w:sz="4" w:space="0" w:color="auto"/>
              <w:right w:val="single" w:sz="4" w:space="0" w:color="auto"/>
            </w:tcBorders>
          </w:tcPr>
          <w:p w:rsidR="00E32FAF" w:rsidRPr="00B1657D" w:rsidRDefault="00E32FAF" w:rsidP="001D6CB8">
            <w:pPr>
              <w:jc w:val="both"/>
            </w:pPr>
            <w:r w:rsidRPr="00B1657D">
              <w:t xml:space="preserve"> Отдел по капитальному строительству, газификации, ЖКХ, архитектуре и градостроительству администрации Панинского муниципального района </w:t>
            </w: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2018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8,9</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8,9</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2019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2020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bottom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2021 год</w:t>
            </w:r>
          </w:p>
        </w:tc>
        <w:tc>
          <w:tcPr>
            <w:tcW w:w="887" w:type="pct"/>
            <w:vMerge/>
            <w:tcBorders>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val="restart"/>
            <w:tcBorders>
              <w:top w:val="single" w:sz="4" w:space="0" w:color="auto"/>
              <w:left w:val="single" w:sz="4" w:space="0" w:color="auto"/>
              <w:right w:val="single" w:sz="4" w:space="0" w:color="auto"/>
            </w:tcBorders>
          </w:tcPr>
          <w:p w:rsidR="00E32FAF" w:rsidRPr="00B1657D" w:rsidRDefault="00E32FAF" w:rsidP="001D6CB8">
            <w:pPr>
              <w:jc w:val="both"/>
            </w:pPr>
            <w:r w:rsidRPr="00B1657D">
              <w:t>Осуществление муниципального жилищного контроля</w:t>
            </w:r>
          </w:p>
          <w:p w:rsidR="00E32FAF" w:rsidRPr="00B1657D" w:rsidRDefault="00E32FAF" w:rsidP="001D6CB8">
            <w:pPr>
              <w:widowControl w:val="0"/>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2017 год</w:t>
            </w:r>
          </w:p>
        </w:tc>
        <w:tc>
          <w:tcPr>
            <w:tcW w:w="887" w:type="pct"/>
            <w:vMerge w:val="restart"/>
            <w:tcBorders>
              <w:top w:val="single" w:sz="4" w:space="0" w:color="auto"/>
              <w:left w:val="single" w:sz="4" w:space="0" w:color="auto"/>
              <w:right w:val="single" w:sz="4" w:space="0" w:color="auto"/>
            </w:tcBorders>
          </w:tcPr>
          <w:p w:rsidR="00E32FAF" w:rsidRPr="00B1657D" w:rsidRDefault="00E32FAF" w:rsidP="001D6CB8">
            <w:pPr>
              <w:jc w:val="both"/>
            </w:pPr>
            <w:r w:rsidRPr="00B1657D">
              <w:t>Отдел по капитальному строительству, газификации, ЖКХ, архитектуре и градостроительству администрации Панинского муниципального района</w:t>
            </w: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2018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2,8</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2,8</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2019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2020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2021 год</w:t>
            </w:r>
          </w:p>
        </w:tc>
        <w:tc>
          <w:tcPr>
            <w:tcW w:w="887" w:type="pct"/>
            <w:vMerge/>
            <w:tcBorders>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val="restart"/>
            <w:tcBorders>
              <w:top w:val="single" w:sz="4" w:space="0" w:color="auto"/>
              <w:left w:val="single" w:sz="4" w:space="0" w:color="auto"/>
              <w:right w:val="single" w:sz="4" w:space="0" w:color="auto"/>
            </w:tcBorders>
          </w:tcPr>
          <w:p w:rsidR="00E32FAF" w:rsidRPr="00B1657D" w:rsidRDefault="00E32FAF" w:rsidP="001D6CB8">
            <w:pPr>
              <w:jc w:val="both"/>
            </w:pPr>
            <w:r w:rsidRPr="00B1657D">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2017 год</w:t>
            </w:r>
          </w:p>
        </w:tc>
        <w:tc>
          <w:tcPr>
            <w:tcW w:w="887" w:type="pct"/>
            <w:vMerge w:val="restart"/>
            <w:tcBorders>
              <w:top w:val="single" w:sz="4" w:space="0" w:color="auto"/>
              <w:left w:val="single" w:sz="4" w:space="0" w:color="auto"/>
              <w:right w:val="single" w:sz="4" w:space="0" w:color="auto"/>
            </w:tcBorders>
          </w:tcPr>
          <w:p w:rsidR="00E32FAF" w:rsidRPr="00B1657D" w:rsidRDefault="00E32FAF" w:rsidP="001D6CB8">
            <w:pPr>
              <w:jc w:val="both"/>
            </w:pPr>
            <w:r w:rsidRPr="00B1657D">
              <w:t>Отдел по управлению муниципальным имуществом и экономическому развитию администрации Панинского муниципального района</w:t>
            </w: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251,55</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251,55</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2018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348,00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348,00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rPr>
                <w:b/>
              </w:rPr>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2019 год</w:t>
            </w:r>
          </w:p>
        </w:tc>
        <w:tc>
          <w:tcPr>
            <w:tcW w:w="887" w:type="pct"/>
            <w:vMerge/>
            <w:tcBorders>
              <w:left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355,9</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355,9</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rPr>
                <w:b/>
              </w:rPr>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2020 год</w:t>
            </w:r>
          </w:p>
        </w:tc>
        <w:tc>
          <w:tcPr>
            <w:tcW w:w="887" w:type="pct"/>
            <w:vMerge/>
            <w:tcBorders>
              <w:left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372,00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372,00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tcBorders>
              <w:left w:val="single" w:sz="4" w:space="0" w:color="auto"/>
              <w:bottom w:val="single" w:sz="4" w:space="0" w:color="auto"/>
              <w:right w:val="single" w:sz="4" w:space="0" w:color="auto"/>
            </w:tcBorders>
          </w:tcPr>
          <w:p w:rsidR="00E32FAF" w:rsidRPr="00B1657D" w:rsidRDefault="00E32FAF" w:rsidP="001D6CB8">
            <w:pPr>
              <w:jc w:val="both"/>
              <w:rPr>
                <w:b/>
              </w:rPr>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2021 год</w:t>
            </w:r>
          </w:p>
        </w:tc>
        <w:tc>
          <w:tcPr>
            <w:tcW w:w="887" w:type="pct"/>
            <w:vMerge/>
            <w:tcBorders>
              <w:left w:val="single" w:sz="4" w:space="0" w:color="auto"/>
              <w:bottom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372,00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372,00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w:t>
            </w:r>
          </w:p>
        </w:tc>
      </w:tr>
      <w:tr w:rsidR="00E32FAF" w:rsidRPr="00B1657D" w:rsidTr="001D6CB8">
        <w:trPr>
          <w:trHeight w:val="266"/>
        </w:trPr>
        <w:tc>
          <w:tcPr>
            <w:tcW w:w="1870" w:type="pct"/>
            <w:vMerge w:val="restart"/>
            <w:tcBorders>
              <w:top w:val="single" w:sz="4" w:space="0" w:color="auto"/>
              <w:left w:val="single" w:sz="4" w:space="0" w:color="auto"/>
              <w:right w:val="single" w:sz="4" w:space="0" w:color="auto"/>
            </w:tcBorders>
          </w:tcPr>
          <w:p w:rsidR="00E32FAF" w:rsidRPr="00B1657D" w:rsidRDefault="00E32FAF" w:rsidP="001D6CB8">
            <w:pPr>
              <w:jc w:val="both"/>
              <w:rPr>
                <w:b/>
              </w:rPr>
            </w:pPr>
            <w:r w:rsidRPr="00B1657D">
              <w:rPr>
                <w:b/>
              </w:rPr>
              <w:t>Итого по 1 подпрограмме</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2572,24</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198,10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2374,14</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2014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695,089</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198,100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496,989</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2015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2016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25,00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 xml:space="preserve">2017 </w:t>
            </w:r>
            <w:r w:rsidRPr="00B1657D">
              <w:lastRenderedPageBreak/>
              <w:t>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276,55</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276,55</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2018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384,7</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384,7</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2019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380,9</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380,9</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2020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405,0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405,0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2021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405,0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405,0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val="restart"/>
            <w:tcBorders>
              <w:top w:val="single" w:sz="4" w:space="0" w:color="auto"/>
              <w:left w:val="single" w:sz="4" w:space="0" w:color="auto"/>
              <w:right w:val="single" w:sz="4" w:space="0" w:color="auto"/>
            </w:tcBorders>
          </w:tcPr>
          <w:p w:rsidR="00E32FAF" w:rsidRPr="00B1657D" w:rsidRDefault="00E32FAF" w:rsidP="001D6CB8">
            <w:pPr>
              <w:jc w:val="both"/>
            </w:pPr>
            <w:r w:rsidRPr="00B1657D">
              <w:t>Поддержка территориального общественного самоуправления</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2016 год</w:t>
            </w:r>
          </w:p>
        </w:tc>
        <w:tc>
          <w:tcPr>
            <w:tcW w:w="887" w:type="pct"/>
            <w:vMerge w:val="restart"/>
            <w:tcBorders>
              <w:top w:val="single" w:sz="4" w:space="0" w:color="auto"/>
              <w:left w:val="single" w:sz="4" w:space="0" w:color="auto"/>
              <w:right w:val="single" w:sz="4" w:space="0" w:color="auto"/>
            </w:tcBorders>
          </w:tcPr>
          <w:p w:rsidR="00E32FAF" w:rsidRPr="00B1657D" w:rsidRDefault="00E32FAF" w:rsidP="001D6CB8">
            <w:pPr>
              <w:jc w:val="both"/>
            </w:pPr>
            <w:r w:rsidRPr="00B1657D">
              <w:t>Отдел по капитальному строительству, газификации, ЖКХ, архитектуре и градостроительству администрации Панинского муниципального района</w:t>
            </w: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2017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2018 год</w:t>
            </w:r>
          </w:p>
        </w:tc>
        <w:tc>
          <w:tcPr>
            <w:tcW w:w="887" w:type="pct"/>
            <w:vMerge/>
            <w:tcBorders>
              <w:left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rPr>
                <w:b/>
              </w:rPr>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2019 год</w:t>
            </w:r>
          </w:p>
        </w:tc>
        <w:tc>
          <w:tcPr>
            <w:tcW w:w="887" w:type="pct"/>
            <w:vMerge/>
            <w:tcBorders>
              <w:left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rPr>
                <w:b/>
              </w:rPr>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2020 год</w:t>
            </w:r>
          </w:p>
        </w:tc>
        <w:tc>
          <w:tcPr>
            <w:tcW w:w="887" w:type="pct"/>
            <w:vMerge/>
            <w:tcBorders>
              <w:left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bottom w:val="single" w:sz="4" w:space="0" w:color="auto"/>
              <w:right w:val="single" w:sz="4" w:space="0" w:color="auto"/>
            </w:tcBorders>
          </w:tcPr>
          <w:p w:rsidR="00E32FAF" w:rsidRPr="00B1657D" w:rsidRDefault="00E32FAF" w:rsidP="001D6CB8">
            <w:pPr>
              <w:jc w:val="both"/>
              <w:rPr>
                <w:b/>
              </w:rPr>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2021 год</w:t>
            </w:r>
          </w:p>
        </w:tc>
        <w:tc>
          <w:tcPr>
            <w:tcW w:w="887" w:type="pct"/>
            <w:vMerge/>
            <w:tcBorders>
              <w:left w:val="single" w:sz="4" w:space="0" w:color="auto"/>
              <w:bottom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val="restart"/>
            <w:tcBorders>
              <w:top w:val="single" w:sz="4" w:space="0" w:color="auto"/>
              <w:left w:val="single" w:sz="4" w:space="0" w:color="auto"/>
              <w:right w:val="single" w:sz="4" w:space="0" w:color="auto"/>
            </w:tcBorders>
          </w:tcPr>
          <w:p w:rsidR="00E32FAF" w:rsidRPr="00B1657D" w:rsidRDefault="00E32FAF" w:rsidP="001D6CB8">
            <w:pPr>
              <w:jc w:val="both"/>
              <w:rPr>
                <w:b/>
              </w:rPr>
            </w:pPr>
            <w:r w:rsidRPr="00B1657D">
              <w:rPr>
                <w:b/>
              </w:rPr>
              <w:t>Итого по 2 подпрограмме</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2016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p w:rsidR="00E32FAF" w:rsidRPr="00B1657D" w:rsidRDefault="00E32FAF" w:rsidP="001D6CB8">
            <w:pPr>
              <w:jc w:val="both"/>
            </w:pP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2017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2018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rPr>
                <w:b/>
              </w:rPr>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2019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right w:val="single" w:sz="4" w:space="0" w:color="auto"/>
            </w:tcBorders>
          </w:tcPr>
          <w:p w:rsidR="00E32FAF" w:rsidRPr="00B1657D" w:rsidRDefault="00E32FAF" w:rsidP="001D6CB8">
            <w:pPr>
              <w:jc w:val="both"/>
              <w:rPr>
                <w:b/>
              </w:rPr>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2020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vMerge/>
            <w:tcBorders>
              <w:left w:val="single" w:sz="4" w:space="0" w:color="auto"/>
              <w:bottom w:val="single" w:sz="4" w:space="0" w:color="auto"/>
              <w:right w:val="single" w:sz="4" w:space="0" w:color="auto"/>
            </w:tcBorders>
          </w:tcPr>
          <w:p w:rsidR="00E32FAF" w:rsidRPr="00B1657D" w:rsidRDefault="00E32FAF" w:rsidP="001D6CB8">
            <w:pPr>
              <w:jc w:val="both"/>
              <w:rPr>
                <w:b/>
              </w:rPr>
            </w:pP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2021 год</w:t>
            </w: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pPr>
            <w:r w:rsidRPr="00B1657D">
              <w:t>0,00</w:t>
            </w:r>
          </w:p>
        </w:tc>
      </w:tr>
      <w:tr w:rsidR="00E32FAF" w:rsidRPr="00B1657D" w:rsidTr="001D6CB8">
        <w:trPr>
          <w:trHeight w:val="266"/>
        </w:trPr>
        <w:tc>
          <w:tcPr>
            <w:tcW w:w="187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ВСЕГО ПО ПРОГРАММЕ:</w:t>
            </w:r>
          </w:p>
        </w:tc>
        <w:tc>
          <w:tcPr>
            <w:tcW w:w="40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p>
        </w:tc>
        <w:tc>
          <w:tcPr>
            <w:tcW w:w="887"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p>
        </w:tc>
        <w:tc>
          <w:tcPr>
            <w:tcW w:w="55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2572,24</w:t>
            </w:r>
          </w:p>
        </w:tc>
        <w:tc>
          <w:tcPr>
            <w:tcW w:w="480"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198,10</w:t>
            </w:r>
          </w:p>
        </w:tc>
        <w:tc>
          <w:tcPr>
            <w:tcW w:w="482"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2374,14</w:t>
            </w:r>
          </w:p>
        </w:tc>
        <w:tc>
          <w:tcPr>
            <w:tcW w:w="331" w:type="pct"/>
            <w:tcBorders>
              <w:top w:val="single" w:sz="4" w:space="0" w:color="auto"/>
              <w:left w:val="single" w:sz="4" w:space="0" w:color="auto"/>
              <w:bottom w:val="single" w:sz="4" w:space="0" w:color="auto"/>
              <w:right w:val="single" w:sz="4" w:space="0" w:color="auto"/>
            </w:tcBorders>
          </w:tcPr>
          <w:p w:rsidR="00E32FAF" w:rsidRPr="00B1657D" w:rsidRDefault="00E32FAF" w:rsidP="001D6CB8">
            <w:pPr>
              <w:jc w:val="both"/>
              <w:rPr>
                <w:b/>
              </w:rPr>
            </w:pPr>
            <w:r w:rsidRPr="00B1657D">
              <w:rPr>
                <w:b/>
              </w:rPr>
              <w:t>0,00</w:t>
            </w:r>
          </w:p>
        </w:tc>
      </w:tr>
    </w:tbl>
    <w:p w:rsidR="00E32FAF" w:rsidRPr="00B1657D" w:rsidRDefault="00E32FAF" w:rsidP="00E32FAF">
      <w:pPr>
        <w:ind w:firstLine="709"/>
        <w:jc w:val="both"/>
      </w:pPr>
    </w:p>
    <w:p w:rsidR="00E32FAF" w:rsidRPr="00B1657D" w:rsidRDefault="00E32FAF" w:rsidP="00E32FAF">
      <w:pPr>
        <w:ind w:firstLine="709"/>
        <w:jc w:val="both"/>
      </w:pPr>
      <w:r w:rsidRPr="00B1657D">
        <w:t xml:space="preserve">Администрация Панинского муниципального района организует финансирование Программы за счет средств районного бюджета. Средства районного бюджета направляются на финансирование работ по составлению смет, ремонту и благоустройству военно-мемориальных объектов. </w:t>
      </w:r>
    </w:p>
    <w:p w:rsidR="00E32FAF" w:rsidRPr="00B1657D" w:rsidRDefault="00E32FAF" w:rsidP="00E32FAF">
      <w:pPr>
        <w:widowControl w:val="0"/>
        <w:ind w:firstLine="709"/>
        <w:jc w:val="both"/>
      </w:pPr>
      <w:r w:rsidRPr="00B1657D">
        <w:t>Порядок расходования бюджетных средств осуществляется в соответствии с нормативными документами федеральных органов исполнительной власти, Правительства Воронежской области, администрации Панинского района.</w:t>
      </w:r>
    </w:p>
    <w:p w:rsidR="00E32FAF" w:rsidRPr="00B1657D" w:rsidRDefault="00E32FAF" w:rsidP="00E32FAF">
      <w:pPr>
        <w:widowControl w:val="0"/>
        <w:ind w:firstLine="709"/>
        <w:jc w:val="both"/>
        <w:rPr>
          <w:b/>
        </w:rPr>
      </w:pPr>
      <w:r w:rsidRPr="00B1657D">
        <w:rPr>
          <w:b/>
        </w:rPr>
        <w:t>Раздел 9. Анализ рисков реализации муниципальной программы и описание мер управления рисками реализации муниципальной программы</w:t>
      </w:r>
    </w:p>
    <w:p w:rsidR="00E32FAF" w:rsidRPr="00B1657D" w:rsidRDefault="00E32FAF" w:rsidP="00E32FAF">
      <w:pPr>
        <w:widowControl w:val="0"/>
        <w:ind w:firstLine="709"/>
        <w:jc w:val="both"/>
        <w:rPr>
          <w:b/>
        </w:rPr>
      </w:pPr>
    </w:p>
    <w:p w:rsidR="00E32FAF" w:rsidRPr="00B1657D" w:rsidRDefault="00E32FAF" w:rsidP="00E32FAF">
      <w:pPr>
        <w:widowControl w:val="0"/>
        <w:ind w:firstLine="709"/>
        <w:jc w:val="both"/>
      </w:pPr>
      <w:r w:rsidRPr="00B1657D">
        <w:t xml:space="preserve">При достижении цели государственной программы основными рисками реализации мероприятий, направленных на реализацию муниципальной политики в сфере социально-экономического развития муниципальных образований, являются: </w:t>
      </w:r>
    </w:p>
    <w:p w:rsidR="00E32FAF" w:rsidRPr="00B1657D" w:rsidRDefault="00E32FAF" w:rsidP="00E32FAF">
      <w:pPr>
        <w:widowControl w:val="0"/>
        <w:ind w:firstLine="709"/>
        <w:jc w:val="both"/>
      </w:pPr>
      <w:r w:rsidRPr="00B1657D">
        <w:t>- недостаточное материально-техническое и финансовое обеспечение для осуществления полномочий исполнительных органов государственной власти и органов местного самоуправления;</w:t>
      </w:r>
    </w:p>
    <w:p w:rsidR="00E32FAF" w:rsidRPr="00B1657D" w:rsidRDefault="00E32FAF" w:rsidP="00E32FAF">
      <w:pPr>
        <w:widowControl w:val="0"/>
        <w:ind w:firstLine="709"/>
        <w:jc w:val="both"/>
      </w:pPr>
      <w:r w:rsidRPr="00B1657D">
        <w:lastRenderedPageBreak/>
        <w:t xml:space="preserve">- отсутствие надлежащего кадрового обеспечения для реализации полномочий исполнительных органов государственной власти и органов местного самоуправления; </w:t>
      </w:r>
    </w:p>
    <w:p w:rsidR="00E32FAF" w:rsidRPr="00B1657D" w:rsidRDefault="00E32FAF" w:rsidP="00E32FAF">
      <w:pPr>
        <w:widowControl w:val="0"/>
        <w:ind w:firstLine="709"/>
        <w:jc w:val="both"/>
      </w:pPr>
      <w:r w:rsidRPr="00B1657D">
        <w:t>- возможность возникновения ошибок в выборе приоритетных, наиболее социально значимых проектов и мероприятий муниципальной программы, а также с недостаточным учетом инерционности показателей, характеризующих результаты мероприятий реализации подпрограммы;</w:t>
      </w:r>
    </w:p>
    <w:p w:rsidR="00E32FAF" w:rsidRPr="00B1657D" w:rsidRDefault="00E32FAF" w:rsidP="00E32FAF">
      <w:pPr>
        <w:widowControl w:val="0"/>
        <w:ind w:firstLine="709"/>
        <w:jc w:val="both"/>
      </w:pPr>
      <w:r w:rsidRPr="00B1657D">
        <w:t>- недостаточная оценка бюджетных средств, необходимых для достижения поставленных целей.</w:t>
      </w:r>
    </w:p>
    <w:p w:rsidR="00E32FAF" w:rsidRPr="00B1657D" w:rsidRDefault="00E32FAF" w:rsidP="00E32FAF">
      <w:pPr>
        <w:widowControl w:val="0"/>
        <w:ind w:firstLine="709"/>
        <w:jc w:val="both"/>
      </w:pPr>
      <w:r w:rsidRPr="00B1657D">
        <w:t>Оценка данных рисков - риски средние.</w:t>
      </w:r>
    </w:p>
    <w:p w:rsidR="00E32FAF" w:rsidRPr="00B1657D" w:rsidRDefault="00E32FAF" w:rsidP="00E32FAF">
      <w:pPr>
        <w:widowControl w:val="0"/>
        <w:ind w:firstLine="709"/>
        <w:jc w:val="both"/>
      </w:pPr>
      <w:r w:rsidRPr="00B1657D">
        <w:t>В рисках реализации муниципальной программы можно выделить внутренние, которые относятся к сфере компетенции ответственного исполнителя и соисполнителей программы, и внешние, наступление которых не зависит от действий исполнителей муниципальной программы.</w:t>
      </w:r>
    </w:p>
    <w:p w:rsidR="00E32FAF" w:rsidRPr="00B1657D" w:rsidRDefault="00E32FAF" w:rsidP="00E32FAF">
      <w:pPr>
        <w:widowControl w:val="0"/>
        <w:ind w:firstLine="709"/>
        <w:jc w:val="both"/>
      </w:pPr>
      <w:r w:rsidRPr="00B1657D">
        <w:t>Мерами управления внутренними рисками являются:</w:t>
      </w:r>
    </w:p>
    <w:p w:rsidR="00E32FAF" w:rsidRPr="00B1657D" w:rsidRDefault="00E32FAF" w:rsidP="00E32FAF">
      <w:pPr>
        <w:widowControl w:val="0"/>
        <w:ind w:firstLine="709"/>
        <w:jc w:val="both"/>
      </w:pPr>
      <w:r w:rsidRPr="00B1657D">
        <w:t>а) планирование реализации муниципальной программы;</w:t>
      </w:r>
    </w:p>
    <w:p w:rsidR="00E32FAF" w:rsidRPr="00B1657D" w:rsidRDefault="00E32FAF" w:rsidP="00E32FAF">
      <w:pPr>
        <w:widowControl w:val="0"/>
        <w:ind w:firstLine="709"/>
        <w:jc w:val="both"/>
      </w:pPr>
      <w:r w:rsidRPr="00B1657D">
        <w:t>б) системный мониторинг выполнения мероприятий программы;</w:t>
      </w:r>
    </w:p>
    <w:p w:rsidR="00E32FAF" w:rsidRPr="00B1657D" w:rsidRDefault="00E32FAF" w:rsidP="00E32FAF">
      <w:pPr>
        <w:widowControl w:val="0"/>
        <w:ind w:firstLine="709"/>
        <w:jc w:val="both"/>
      </w:pPr>
      <w:r w:rsidRPr="00B1657D">
        <w:t>в) 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E32FAF" w:rsidRPr="00B1657D" w:rsidRDefault="00E32FAF" w:rsidP="00E32FAF">
      <w:pPr>
        <w:widowControl w:val="0"/>
        <w:ind w:firstLine="709"/>
        <w:jc w:val="both"/>
      </w:pPr>
      <w:r w:rsidRPr="00B1657D">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 актуализация плана реализации муниципальной программы.</w:t>
      </w:r>
    </w:p>
    <w:p w:rsidR="00E32FAF" w:rsidRPr="00B1657D" w:rsidRDefault="00E32FAF" w:rsidP="00E32FAF">
      <w:pPr>
        <w:widowControl w:val="0"/>
        <w:ind w:firstLine="709"/>
        <w:jc w:val="both"/>
        <w:rPr>
          <w:b/>
        </w:rPr>
      </w:pPr>
      <w:r w:rsidRPr="00B1657D">
        <w:rPr>
          <w:b/>
        </w:rPr>
        <w:t>Раздел 10. Оценка эффективности реализации муниципальной программы</w:t>
      </w:r>
    </w:p>
    <w:p w:rsidR="00E32FAF" w:rsidRPr="00B1657D" w:rsidRDefault="00E32FAF" w:rsidP="00E32FAF">
      <w:pPr>
        <w:widowControl w:val="0"/>
        <w:ind w:firstLine="709"/>
        <w:jc w:val="both"/>
        <w:rPr>
          <w:b/>
        </w:rPr>
      </w:pPr>
    </w:p>
    <w:p w:rsidR="00E32FAF" w:rsidRPr="00B1657D" w:rsidRDefault="00E32FAF" w:rsidP="00E32FAF">
      <w:pPr>
        <w:widowControl w:val="0"/>
        <w:ind w:firstLine="709"/>
        <w:jc w:val="both"/>
      </w:pPr>
      <w:r w:rsidRPr="00B1657D">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E32FAF" w:rsidRPr="00B1657D" w:rsidRDefault="00E32FAF" w:rsidP="00E32FAF">
      <w:pPr>
        <w:widowControl w:val="0"/>
        <w:ind w:firstLine="709"/>
        <w:jc w:val="both"/>
      </w:pPr>
      <w:r w:rsidRPr="00B1657D">
        <w:t>в количественном выражении:</w:t>
      </w:r>
    </w:p>
    <w:p w:rsidR="00E32FAF" w:rsidRPr="00B1657D" w:rsidRDefault="00E32FAF" w:rsidP="00E32FAF">
      <w:pPr>
        <w:ind w:firstLine="709"/>
        <w:jc w:val="both"/>
      </w:pPr>
      <w:r w:rsidRPr="00B1657D">
        <w:t xml:space="preserve"> - отремонтированы и благоустроены 6 братских могил;</w:t>
      </w:r>
    </w:p>
    <w:p w:rsidR="00E32FAF" w:rsidRPr="00B1657D" w:rsidRDefault="00E32FAF" w:rsidP="00E32FAF">
      <w:pPr>
        <w:ind w:firstLine="709"/>
        <w:jc w:val="both"/>
      </w:pPr>
      <w:r w:rsidRPr="00B1657D">
        <w:t xml:space="preserve"> - организован централизованный учёт воинских захоронений граждан, погибших при защите Отечества;</w:t>
      </w:r>
    </w:p>
    <w:p w:rsidR="00E32FAF" w:rsidRPr="00B1657D" w:rsidRDefault="00E32FAF" w:rsidP="00E32FAF">
      <w:pPr>
        <w:widowControl w:val="0"/>
        <w:ind w:firstLine="709"/>
        <w:jc w:val="both"/>
      </w:pPr>
      <w:r w:rsidRPr="00B1657D">
        <w:t>- завершена паспортизация военно-мемориальных объектов;</w:t>
      </w:r>
    </w:p>
    <w:p w:rsidR="00E32FAF" w:rsidRPr="00B1657D" w:rsidRDefault="00E32FAF" w:rsidP="00E32FAF">
      <w:pPr>
        <w:widowControl w:val="0"/>
        <w:ind w:firstLine="709"/>
        <w:jc w:val="both"/>
      </w:pPr>
      <w:r w:rsidRPr="00B1657D">
        <w:t>-заключенные Соглашения о передаче осуществления части полномочий поселений по выполнению организационно-технических мероприятий, связанных с размещением муниципального заказа в соответствии с Федеральным законом от 5 апреля 2013 г. № 44-ФЗ.</w:t>
      </w:r>
    </w:p>
    <w:p w:rsidR="00E32FAF" w:rsidRPr="00B1657D" w:rsidRDefault="00E32FAF" w:rsidP="00E32FAF">
      <w:pPr>
        <w:widowControl w:val="0"/>
        <w:ind w:firstLine="709"/>
        <w:jc w:val="both"/>
      </w:pPr>
      <w:r w:rsidRPr="00B1657D">
        <w:t>В процентном отношении:</w:t>
      </w:r>
    </w:p>
    <w:p w:rsidR="00E32FAF" w:rsidRPr="00B1657D" w:rsidRDefault="00E32FAF" w:rsidP="00E32FAF">
      <w:pPr>
        <w:widowControl w:val="0"/>
        <w:ind w:firstLine="709"/>
        <w:jc w:val="both"/>
      </w:pPr>
      <w:r w:rsidRPr="00B1657D">
        <w:t>- доля уплаченных членских взносов.</w:t>
      </w:r>
    </w:p>
    <w:p w:rsidR="00E32FAF" w:rsidRPr="00B1657D" w:rsidRDefault="00E32FAF" w:rsidP="00E32FAF">
      <w:pPr>
        <w:ind w:firstLine="709"/>
        <w:jc w:val="both"/>
      </w:pPr>
      <w:r w:rsidRPr="00B1657D">
        <w:t xml:space="preserve">- проведение проверок муниципального жилищного контроля </w:t>
      </w:r>
    </w:p>
    <w:p w:rsidR="00E32FAF" w:rsidRPr="00B1657D" w:rsidRDefault="00E32FAF" w:rsidP="00E32FAF">
      <w:pPr>
        <w:ind w:firstLine="709"/>
        <w:jc w:val="both"/>
      </w:pPr>
      <w:r w:rsidRPr="00B1657D">
        <w:t xml:space="preserve">- выдача разрешений на строительство объекта </w:t>
      </w:r>
    </w:p>
    <w:p w:rsidR="00E32FAF" w:rsidRPr="00B1657D" w:rsidRDefault="00E32FAF" w:rsidP="00E32FAF">
      <w:pPr>
        <w:ind w:firstLine="709"/>
        <w:jc w:val="both"/>
      </w:pPr>
      <w:r w:rsidRPr="00B1657D">
        <w:t xml:space="preserve">- выдача разрешений на ввод объекта в эксплуатацию </w:t>
      </w:r>
    </w:p>
    <w:p w:rsidR="00E32FAF" w:rsidRPr="00B1657D" w:rsidRDefault="00E32FAF" w:rsidP="00E32FAF">
      <w:pPr>
        <w:ind w:firstLine="709"/>
        <w:jc w:val="both"/>
      </w:pPr>
      <w:r w:rsidRPr="00B1657D">
        <w:t xml:space="preserve"> - выдача разрешений о согласовании архитектурно-градостроительного облика объекта </w:t>
      </w:r>
    </w:p>
    <w:p w:rsidR="00E32FAF" w:rsidRPr="00B1657D" w:rsidRDefault="00E32FAF" w:rsidP="00E32FAF">
      <w:pPr>
        <w:ind w:firstLine="709"/>
        <w:jc w:val="both"/>
      </w:pPr>
    </w:p>
    <w:tbl>
      <w:tblPr>
        <w:tblW w:w="0" w:type="auto"/>
        <w:tblInd w:w="-15" w:type="dxa"/>
        <w:tblLayout w:type="fixed"/>
        <w:tblLook w:val="0000"/>
      </w:tblPr>
      <w:tblGrid>
        <w:gridCol w:w="4092"/>
        <w:gridCol w:w="5288"/>
        <w:gridCol w:w="20"/>
      </w:tblGrid>
      <w:tr w:rsidR="00E32FAF" w:rsidRPr="00B1657D" w:rsidTr="001D6CB8">
        <w:trPr>
          <w:gridAfter w:val="1"/>
          <w:wAfter w:w="20" w:type="dxa"/>
          <w:trHeight w:val="1125"/>
        </w:trPr>
        <w:tc>
          <w:tcPr>
            <w:tcW w:w="9380" w:type="dxa"/>
            <w:gridSpan w:val="2"/>
            <w:shd w:val="clear" w:color="auto" w:fill="FFFFFF"/>
            <w:vAlign w:val="center"/>
          </w:tcPr>
          <w:p w:rsidR="00E32FAF" w:rsidRPr="00B1657D" w:rsidRDefault="00E32FAF" w:rsidP="001D6CB8">
            <w:pPr>
              <w:widowControl w:val="0"/>
              <w:jc w:val="both"/>
            </w:pPr>
            <w:r w:rsidRPr="00B1657D">
              <w:rPr>
                <w:b/>
              </w:rPr>
              <w:t>ПАСПОРТ Подпрограммы 2 «</w:t>
            </w:r>
            <w:r w:rsidRPr="00B1657D">
              <w:t>Поддержка территориального общественного самоуправления»</w:t>
            </w:r>
          </w:p>
        </w:tc>
      </w:tr>
      <w:tr w:rsidR="00E32FAF" w:rsidRPr="00B1657D" w:rsidTr="001D6CB8">
        <w:trPr>
          <w:trHeight w:val="1125"/>
        </w:trPr>
        <w:tc>
          <w:tcPr>
            <w:tcW w:w="4092" w:type="dxa"/>
            <w:tcBorders>
              <w:top w:val="single" w:sz="4" w:space="0" w:color="000000"/>
              <w:left w:val="single" w:sz="4" w:space="0" w:color="000000"/>
              <w:bottom w:val="single" w:sz="4" w:space="0" w:color="000000"/>
            </w:tcBorders>
            <w:shd w:val="clear" w:color="auto" w:fill="FFFFFF"/>
          </w:tcPr>
          <w:p w:rsidR="00E32FAF" w:rsidRPr="00B1657D" w:rsidRDefault="00E32FAF" w:rsidP="001D6CB8">
            <w:pPr>
              <w:widowControl w:val="0"/>
              <w:snapToGrid w:val="0"/>
              <w:jc w:val="both"/>
            </w:pPr>
            <w:r w:rsidRPr="00B1657D">
              <w:lastRenderedPageBreak/>
              <w:t>Ответственный исполнитель муниципальной подпрограммы</w:t>
            </w:r>
          </w:p>
        </w:tc>
        <w:tc>
          <w:tcPr>
            <w:tcW w:w="5308" w:type="dxa"/>
            <w:gridSpan w:val="2"/>
            <w:tcBorders>
              <w:top w:val="single" w:sz="4" w:space="0" w:color="000000"/>
              <w:left w:val="single" w:sz="4" w:space="0" w:color="000000"/>
              <w:bottom w:val="single" w:sz="4" w:space="0" w:color="000000"/>
              <w:right w:val="single" w:sz="4" w:space="0" w:color="000000"/>
            </w:tcBorders>
            <w:shd w:val="clear" w:color="auto" w:fill="FFFFFF"/>
          </w:tcPr>
          <w:p w:rsidR="00E32FAF" w:rsidRPr="00B1657D" w:rsidRDefault="00E32FAF" w:rsidP="001D6CB8">
            <w:pPr>
              <w:tabs>
                <w:tab w:val="left" w:pos="2460"/>
              </w:tabs>
              <w:jc w:val="both"/>
            </w:pPr>
            <w:r w:rsidRPr="00B1657D">
              <w:t xml:space="preserve">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E32FAF" w:rsidRPr="00B1657D" w:rsidTr="001D6CB8">
        <w:trPr>
          <w:trHeight w:val="1125"/>
        </w:trPr>
        <w:tc>
          <w:tcPr>
            <w:tcW w:w="4092" w:type="dxa"/>
            <w:tcBorders>
              <w:left w:val="single" w:sz="4" w:space="0" w:color="000000"/>
              <w:bottom w:val="single" w:sz="4" w:space="0" w:color="000000"/>
            </w:tcBorders>
            <w:shd w:val="clear" w:color="auto" w:fill="FFFFFF"/>
          </w:tcPr>
          <w:p w:rsidR="00E32FAF" w:rsidRPr="00B1657D" w:rsidRDefault="00E32FAF" w:rsidP="001D6CB8">
            <w:pPr>
              <w:widowControl w:val="0"/>
              <w:snapToGrid w:val="0"/>
              <w:jc w:val="both"/>
            </w:pPr>
            <w:r w:rsidRPr="00B1657D">
              <w:t>Исполнители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tcPr>
          <w:p w:rsidR="00E32FAF" w:rsidRPr="00B1657D" w:rsidRDefault="00E32FAF" w:rsidP="001D6CB8">
            <w:pPr>
              <w:tabs>
                <w:tab w:val="left" w:pos="2460"/>
              </w:tabs>
              <w:jc w:val="both"/>
            </w:pPr>
            <w:r w:rsidRPr="00B1657D">
              <w:t xml:space="preserve"> Отдел организационной работы и делопроизводства администрации Панинского муниципального района, отдел по управлению муниципальным имуществом и экономическому развитию администрации Панинского муниципального района</w:t>
            </w:r>
          </w:p>
        </w:tc>
      </w:tr>
      <w:tr w:rsidR="00E32FAF" w:rsidRPr="00B1657D" w:rsidTr="001D6CB8">
        <w:trPr>
          <w:trHeight w:val="1125"/>
        </w:trPr>
        <w:tc>
          <w:tcPr>
            <w:tcW w:w="4092" w:type="dxa"/>
            <w:tcBorders>
              <w:left w:val="single" w:sz="4" w:space="0" w:color="000000"/>
              <w:bottom w:val="single" w:sz="4" w:space="0" w:color="000000"/>
            </w:tcBorders>
            <w:shd w:val="clear" w:color="auto" w:fill="FFFFFF"/>
          </w:tcPr>
          <w:p w:rsidR="00E32FAF" w:rsidRPr="00B1657D" w:rsidRDefault="00E32FAF" w:rsidP="001D6CB8">
            <w:pPr>
              <w:widowControl w:val="0"/>
              <w:snapToGrid w:val="0"/>
              <w:jc w:val="both"/>
            </w:pPr>
            <w:r w:rsidRPr="00B1657D">
              <w:t>Основные разработчики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tcPr>
          <w:p w:rsidR="00E32FAF" w:rsidRPr="00B1657D" w:rsidRDefault="00E32FAF" w:rsidP="001D6CB8">
            <w:pPr>
              <w:tabs>
                <w:tab w:val="left" w:pos="2460"/>
              </w:tabs>
              <w:jc w:val="both"/>
            </w:pPr>
            <w:r w:rsidRPr="00B1657D">
              <w:t xml:space="preserve">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E32FAF" w:rsidRPr="00B1657D" w:rsidTr="001D6CB8">
        <w:trPr>
          <w:trHeight w:val="1125"/>
        </w:trPr>
        <w:tc>
          <w:tcPr>
            <w:tcW w:w="4092" w:type="dxa"/>
            <w:tcBorders>
              <w:left w:val="single" w:sz="4" w:space="0" w:color="000000"/>
              <w:bottom w:val="single" w:sz="4" w:space="0" w:color="000000"/>
            </w:tcBorders>
            <w:shd w:val="clear" w:color="auto" w:fill="FFFFFF"/>
          </w:tcPr>
          <w:p w:rsidR="00E32FAF" w:rsidRPr="00B1657D" w:rsidRDefault="00E32FAF" w:rsidP="001D6CB8">
            <w:pPr>
              <w:widowControl w:val="0"/>
              <w:snapToGrid w:val="0"/>
              <w:jc w:val="both"/>
            </w:pPr>
            <w:r w:rsidRPr="00B1657D">
              <w:t>Основные мероприятия муниципальной подпрограммы</w:t>
            </w:r>
          </w:p>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2FAF" w:rsidRPr="00B1657D" w:rsidRDefault="00E32FAF" w:rsidP="001D6CB8">
            <w:pPr>
              <w:widowControl w:val="0"/>
              <w:jc w:val="both"/>
              <w:rPr>
                <w:b/>
              </w:rPr>
            </w:pPr>
            <w:r w:rsidRPr="00B1657D">
              <w:rPr>
                <w:b/>
              </w:rPr>
              <w:t>Подпрограмма 2 «Поддержка территориального общественного самоуправления»</w:t>
            </w:r>
          </w:p>
          <w:p w:rsidR="00E32FAF" w:rsidRPr="00B1657D" w:rsidRDefault="00E32FAF" w:rsidP="001D6CB8">
            <w:pPr>
              <w:widowControl w:val="0"/>
              <w:jc w:val="both"/>
            </w:pPr>
            <w:r w:rsidRPr="00B1657D">
              <w:t>Основное мероприятие 1.1 «Поощрение проектов, реализуемых в рамках территориального общественного самоуправления»</w:t>
            </w:r>
          </w:p>
        </w:tc>
      </w:tr>
      <w:tr w:rsidR="00E32FAF" w:rsidRPr="00B1657D" w:rsidTr="001D6CB8">
        <w:trPr>
          <w:trHeight w:val="1125"/>
        </w:trPr>
        <w:tc>
          <w:tcPr>
            <w:tcW w:w="4092" w:type="dxa"/>
            <w:tcBorders>
              <w:left w:val="single" w:sz="4" w:space="0" w:color="000000"/>
              <w:bottom w:val="single" w:sz="4" w:space="0" w:color="000000"/>
            </w:tcBorders>
            <w:shd w:val="clear" w:color="auto" w:fill="FFFFFF"/>
          </w:tcPr>
          <w:p w:rsidR="00E32FAF" w:rsidRPr="00B1657D" w:rsidRDefault="00E32FAF" w:rsidP="001D6CB8">
            <w:pPr>
              <w:widowControl w:val="0"/>
              <w:snapToGrid w:val="0"/>
              <w:jc w:val="both"/>
            </w:pPr>
            <w:r w:rsidRPr="00B1657D">
              <w:t>Цель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vAlign w:val="center"/>
          </w:tcPr>
          <w:p w:rsidR="00E32FAF" w:rsidRPr="00B1657D" w:rsidRDefault="00E32FAF" w:rsidP="001D6CB8">
            <w:pPr>
              <w:widowControl w:val="0"/>
              <w:jc w:val="both"/>
            </w:pPr>
            <w:r w:rsidRPr="00B1657D">
              <w:t>Активизация и поддержка деятельности органов территориального общественного самоуправления в сельской и городской местности. Привлечение населения района к решению проблем по месту жительства, поддержки общественных инициатив.</w:t>
            </w:r>
          </w:p>
        </w:tc>
      </w:tr>
      <w:tr w:rsidR="00E32FAF" w:rsidRPr="00B1657D" w:rsidTr="001D6CB8">
        <w:trPr>
          <w:trHeight w:val="1125"/>
        </w:trPr>
        <w:tc>
          <w:tcPr>
            <w:tcW w:w="4092" w:type="dxa"/>
            <w:tcBorders>
              <w:left w:val="single" w:sz="4" w:space="0" w:color="000000"/>
              <w:bottom w:val="single" w:sz="4" w:space="0" w:color="000000"/>
            </w:tcBorders>
            <w:shd w:val="clear" w:color="auto" w:fill="FFFFFF"/>
          </w:tcPr>
          <w:p w:rsidR="00E32FAF" w:rsidRPr="00B1657D" w:rsidRDefault="00E32FAF" w:rsidP="001D6CB8">
            <w:pPr>
              <w:widowControl w:val="0"/>
              <w:snapToGrid w:val="0"/>
              <w:jc w:val="both"/>
            </w:pPr>
            <w:r w:rsidRPr="00B1657D">
              <w:t>Задачи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vAlign w:val="center"/>
          </w:tcPr>
          <w:p w:rsidR="00E32FAF" w:rsidRPr="00B1657D" w:rsidRDefault="00E32FAF" w:rsidP="001D6CB8">
            <w:pPr>
              <w:jc w:val="both"/>
            </w:pPr>
            <w:r w:rsidRPr="00B1657D">
              <w:t xml:space="preserve"> Поощрение и поддержка деятельности органов территориального общественного самоуправления в сельской и городской местности.</w:t>
            </w:r>
          </w:p>
        </w:tc>
      </w:tr>
      <w:tr w:rsidR="00E32FAF" w:rsidRPr="00B1657D" w:rsidTr="001D6CB8">
        <w:trPr>
          <w:trHeight w:val="1125"/>
        </w:trPr>
        <w:tc>
          <w:tcPr>
            <w:tcW w:w="4092" w:type="dxa"/>
            <w:tcBorders>
              <w:left w:val="single" w:sz="4" w:space="0" w:color="000000"/>
              <w:bottom w:val="single" w:sz="4" w:space="0" w:color="000000"/>
            </w:tcBorders>
            <w:shd w:val="clear" w:color="auto" w:fill="FFFFFF"/>
          </w:tcPr>
          <w:p w:rsidR="00E32FAF" w:rsidRPr="00B1657D" w:rsidRDefault="00E32FAF" w:rsidP="001D6CB8">
            <w:pPr>
              <w:widowControl w:val="0"/>
              <w:snapToGrid w:val="0"/>
              <w:jc w:val="both"/>
            </w:pPr>
            <w:r w:rsidRPr="00B1657D">
              <w:t>Целевые индикаторы и показатели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vAlign w:val="center"/>
          </w:tcPr>
          <w:p w:rsidR="00E32FAF" w:rsidRPr="00B1657D" w:rsidRDefault="00E32FAF" w:rsidP="001D6CB8">
            <w:pPr>
              <w:pStyle w:val="51"/>
              <w:widowControl w:val="0"/>
              <w:snapToGrid w:val="0"/>
              <w:ind w:left="0"/>
              <w:jc w:val="both"/>
              <w:rPr>
                <w:rFonts w:eastAsia="Times New Roman"/>
                <w:sz w:val="24"/>
                <w:szCs w:val="24"/>
              </w:rPr>
            </w:pPr>
            <w:r w:rsidRPr="00B1657D">
              <w:rPr>
                <w:sz w:val="24"/>
                <w:szCs w:val="24"/>
              </w:rPr>
              <w:t>Количество проектов, реализуемых в рамках территориального общественного самоуправления</w:t>
            </w:r>
          </w:p>
        </w:tc>
      </w:tr>
      <w:tr w:rsidR="00E32FAF" w:rsidRPr="00B1657D" w:rsidTr="001D6CB8">
        <w:trPr>
          <w:trHeight w:val="1125"/>
        </w:trPr>
        <w:tc>
          <w:tcPr>
            <w:tcW w:w="4092" w:type="dxa"/>
            <w:tcBorders>
              <w:left w:val="single" w:sz="4" w:space="0" w:color="000000"/>
              <w:bottom w:val="single" w:sz="4" w:space="0" w:color="000000"/>
            </w:tcBorders>
            <w:shd w:val="clear" w:color="auto" w:fill="FFFFFF"/>
          </w:tcPr>
          <w:p w:rsidR="00E32FAF" w:rsidRPr="00B1657D" w:rsidRDefault="00E32FAF" w:rsidP="001D6CB8">
            <w:pPr>
              <w:widowControl w:val="0"/>
              <w:snapToGrid w:val="0"/>
              <w:jc w:val="both"/>
            </w:pPr>
            <w:r w:rsidRPr="00B1657D">
              <w:t>Этапы и сроки реализации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vAlign w:val="center"/>
          </w:tcPr>
          <w:p w:rsidR="00E32FAF" w:rsidRPr="00B1657D" w:rsidRDefault="00E32FAF" w:rsidP="001D6CB8">
            <w:pPr>
              <w:widowControl w:val="0"/>
              <w:snapToGrid w:val="0"/>
              <w:jc w:val="both"/>
            </w:pPr>
            <w:r w:rsidRPr="00B1657D">
              <w:t xml:space="preserve"> Общий срок реализации муниципальной подпрограммы: 2014-2021 годы</w:t>
            </w:r>
          </w:p>
        </w:tc>
      </w:tr>
      <w:tr w:rsidR="00E32FAF" w:rsidRPr="00B1657D" w:rsidTr="001D6CB8">
        <w:trPr>
          <w:trHeight w:val="1125"/>
        </w:trPr>
        <w:tc>
          <w:tcPr>
            <w:tcW w:w="4092" w:type="dxa"/>
            <w:tcBorders>
              <w:left w:val="single" w:sz="4" w:space="0" w:color="000000"/>
              <w:bottom w:val="single" w:sz="4" w:space="0" w:color="000000"/>
            </w:tcBorders>
            <w:shd w:val="clear" w:color="auto" w:fill="FFFFFF"/>
          </w:tcPr>
          <w:p w:rsidR="00E32FAF" w:rsidRPr="00B1657D" w:rsidRDefault="00E32FAF" w:rsidP="001D6CB8">
            <w:pPr>
              <w:widowControl w:val="0"/>
              <w:snapToGrid w:val="0"/>
              <w:jc w:val="both"/>
            </w:pPr>
            <w:r w:rsidRPr="00B1657D">
              <w:t xml:space="preserve">Объемы и источники финансирования муниципальной подпрограммы </w:t>
            </w:r>
          </w:p>
        </w:tc>
        <w:tc>
          <w:tcPr>
            <w:tcW w:w="5308" w:type="dxa"/>
            <w:gridSpan w:val="2"/>
            <w:tcBorders>
              <w:left w:val="single" w:sz="4" w:space="0" w:color="000000"/>
              <w:bottom w:val="single" w:sz="4" w:space="0" w:color="000000"/>
              <w:right w:val="single" w:sz="4" w:space="0" w:color="000000"/>
            </w:tcBorders>
            <w:shd w:val="clear" w:color="auto" w:fill="FFFFFF"/>
            <w:vAlign w:val="bottom"/>
          </w:tcPr>
          <w:p w:rsidR="00E32FAF" w:rsidRPr="00B1657D" w:rsidRDefault="00E32FAF" w:rsidP="001D6CB8">
            <w:pPr>
              <w:widowControl w:val="0"/>
              <w:jc w:val="both"/>
              <w:rPr>
                <w:b/>
              </w:rPr>
            </w:pPr>
            <w:r w:rsidRPr="00B1657D">
              <w:rPr>
                <w:b/>
                <w:u w:val="single"/>
              </w:rPr>
              <w:t xml:space="preserve">2016 год: </w:t>
            </w:r>
            <w:r w:rsidRPr="00B1657D">
              <w:rPr>
                <w:b/>
              </w:rPr>
              <w:t>всего-00,00 тыс.рублей</w:t>
            </w:r>
          </w:p>
          <w:p w:rsidR="00E32FAF" w:rsidRPr="00B1657D" w:rsidRDefault="00E32FAF" w:rsidP="001D6CB8">
            <w:pPr>
              <w:widowControl w:val="0"/>
              <w:snapToGrid w:val="0"/>
              <w:jc w:val="both"/>
            </w:pPr>
            <w:r w:rsidRPr="00B1657D">
              <w:t>средства муниципального бюджета-</w:t>
            </w:r>
          </w:p>
          <w:p w:rsidR="00E32FAF" w:rsidRPr="00B1657D" w:rsidRDefault="00E32FAF" w:rsidP="001D6CB8">
            <w:pPr>
              <w:widowControl w:val="0"/>
              <w:snapToGrid w:val="0"/>
              <w:jc w:val="both"/>
            </w:pPr>
            <w:r w:rsidRPr="00B1657D">
              <w:t>00,00 тыс.рублей;</w:t>
            </w:r>
          </w:p>
          <w:p w:rsidR="00E32FAF" w:rsidRPr="00B1657D" w:rsidRDefault="00E32FAF" w:rsidP="001D6CB8">
            <w:pPr>
              <w:widowControl w:val="0"/>
              <w:jc w:val="both"/>
              <w:rPr>
                <w:b/>
              </w:rPr>
            </w:pPr>
            <w:r w:rsidRPr="00B1657D">
              <w:rPr>
                <w:b/>
                <w:u w:val="single"/>
              </w:rPr>
              <w:t xml:space="preserve">2017 год: </w:t>
            </w:r>
            <w:r w:rsidRPr="00B1657D">
              <w:rPr>
                <w:b/>
              </w:rPr>
              <w:t>всего-00,00 тыс.рублей</w:t>
            </w:r>
          </w:p>
          <w:p w:rsidR="00E32FAF" w:rsidRPr="00B1657D" w:rsidRDefault="00E32FAF" w:rsidP="001D6CB8">
            <w:pPr>
              <w:widowControl w:val="0"/>
              <w:snapToGrid w:val="0"/>
              <w:jc w:val="both"/>
            </w:pPr>
            <w:r w:rsidRPr="00B1657D">
              <w:t>средства муниципального бюджета-</w:t>
            </w:r>
          </w:p>
          <w:p w:rsidR="00E32FAF" w:rsidRPr="00B1657D" w:rsidRDefault="00E32FAF" w:rsidP="001D6CB8">
            <w:pPr>
              <w:widowControl w:val="0"/>
              <w:snapToGrid w:val="0"/>
              <w:jc w:val="both"/>
            </w:pPr>
            <w:r w:rsidRPr="00B1657D">
              <w:t>00,00 тыс.рублей;</w:t>
            </w:r>
          </w:p>
          <w:p w:rsidR="00E32FAF" w:rsidRPr="00B1657D" w:rsidRDefault="00E32FAF" w:rsidP="001D6CB8">
            <w:pPr>
              <w:widowControl w:val="0"/>
              <w:jc w:val="both"/>
              <w:rPr>
                <w:b/>
              </w:rPr>
            </w:pPr>
            <w:r w:rsidRPr="00B1657D">
              <w:rPr>
                <w:b/>
                <w:u w:val="single"/>
              </w:rPr>
              <w:t xml:space="preserve">2018 год: </w:t>
            </w:r>
            <w:r w:rsidRPr="00B1657D">
              <w:rPr>
                <w:b/>
              </w:rPr>
              <w:t>всего-00,00 тыс.рублей</w:t>
            </w:r>
          </w:p>
          <w:p w:rsidR="00E32FAF" w:rsidRPr="00B1657D" w:rsidRDefault="00E32FAF" w:rsidP="001D6CB8">
            <w:pPr>
              <w:widowControl w:val="0"/>
              <w:snapToGrid w:val="0"/>
              <w:jc w:val="both"/>
            </w:pPr>
            <w:r w:rsidRPr="00B1657D">
              <w:t>средства муниципального бюджета-</w:t>
            </w:r>
          </w:p>
          <w:p w:rsidR="00E32FAF" w:rsidRPr="00B1657D" w:rsidRDefault="00E32FAF" w:rsidP="001D6CB8">
            <w:pPr>
              <w:widowControl w:val="0"/>
              <w:snapToGrid w:val="0"/>
              <w:jc w:val="both"/>
            </w:pPr>
            <w:r w:rsidRPr="00B1657D">
              <w:t>50,00 тыс.рублей;</w:t>
            </w:r>
          </w:p>
          <w:p w:rsidR="00E32FAF" w:rsidRPr="00B1657D" w:rsidRDefault="00E32FAF" w:rsidP="001D6CB8">
            <w:pPr>
              <w:widowControl w:val="0"/>
              <w:jc w:val="both"/>
              <w:rPr>
                <w:b/>
              </w:rPr>
            </w:pPr>
            <w:r w:rsidRPr="00B1657D">
              <w:rPr>
                <w:b/>
                <w:u w:val="single"/>
              </w:rPr>
              <w:t xml:space="preserve">2019 год: </w:t>
            </w:r>
            <w:r w:rsidRPr="00B1657D">
              <w:rPr>
                <w:b/>
              </w:rPr>
              <w:t>всего-00,00 тыс.рублей</w:t>
            </w:r>
          </w:p>
          <w:p w:rsidR="00E32FAF" w:rsidRPr="00B1657D" w:rsidRDefault="00E32FAF" w:rsidP="001D6CB8">
            <w:pPr>
              <w:widowControl w:val="0"/>
              <w:snapToGrid w:val="0"/>
              <w:jc w:val="both"/>
            </w:pPr>
            <w:r w:rsidRPr="00B1657D">
              <w:t>средства муниципального бюджета-</w:t>
            </w:r>
          </w:p>
          <w:p w:rsidR="00E32FAF" w:rsidRPr="00B1657D" w:rsidRDefault="00E32FAF" w:rsidP="001D6CB8">
            <w:pPr>
              <w:widowControl w:val="0"/>
              <w:snapToGrid w:val="0"/>
              <w:jc w:val="both"/>
            </w:pPr>
            <w:r w:rsidRPr="00B1657D">
              <w:t>00,00 тыс.рублей;</w:t>
            </w:r>
          </w:p>
          <w:p w:rsidR="00E32FAF" w:rsidRPr="00B1657D" w:rsidRDefault="00E32FAF" w:rsidP="001D6CB8">
            <w:pPr>
              <w:widowControl w:val="0"/>
              <w:jc w:val="both"/>
              <w:rPr>
                <w:b/>
              </w:rPr>
            </w:pPr>
            <w:r w:rsidRPr="00B1657D">
              <w:rPr>
                <w:b/>
                <w:u w:val="single"/>
              </w:rPr>
              <w:t xml:space="preserve">2020 год: </w:t>
            </w:r>
            <w:r w:rsidRPr="00B1657D">
              <w:rPr>
                <w:b/>
              </w:rPr>
              <w:t>всего-00,00 тыс.рублей</w:t>
            </w:r>
          </w:p>
          <w:p w:rsidR="00E32FAF" w:rsidRPr="00B1657D" w:rsidRDefault="00E32FAF" w:rsidP="001D6CB8">
            <w:pPr>
              <w:widowControl w:val="0"/>
              <w:snapToGrid w:val="0"/>
              <w:jc w:val="both"/>
            </w:pPr>
            <w:r w:rsidRPr="00B1657D">
              <w:lastRenderedPageBreak/>
              <w:t>средства муниципального бюджета-</w:t>
            </w:r>
          </w:p>
          <w:p w:rsidR="00E32FAF" w:rsidRPr="00B1657D" w:rsidRDefault="00E32FAF" w:rsidP="001D6CB8">
            <w:pPr>
              <w:widowControl w:val="0"/>
              <w:snapToGrid w:val="0"/>
              <w:jc w:val="both"/>
            </w:pPr>
            <w:r w:rsidRPr="00B1657D">
              <w:t>00,00 тыс.рублей;</w:t>
            </w:r>
          </w:p>
          <w:p w:rsidR="00E32FAF" w:rsidRPr="00B1657D" w:rsidRDefault="00E32FAF" w:rsidP="001D6CB8">
            <w:pPr>
              <w:widowControl w:val="0"/>
              <w:jc w:val="both"/>
              <w:rPr>
                <w:b/>
              </w:rPr>
            </w:pPr>
            <w:r w:rsidRPr="00B1657D">
              <w:rPr>
                <w:b/>
                <w:u w:val="single"/>
              </w:rPr>
              <w:t xml:space="preserve">2021 год: </w:t>
            </w:r>
            <w:r w:rsidRPr="00B1657D">
              <w:rPr>
                <w:b/>
              </w:rPr>
              <w:t>всего-00,00 тыс.рублей</w:t>
            </w:r>
          </w:p>
          <w:p w:rsidR="00E32FAF" w:rsidRPr="00B1657D" w:rsidRDefault="00E32FAF" w:rsidP="001D6CB8">
            <w:pPr>
              <w:widowControl w:val="0"/>
              <w:snapToGrid w:val="0"/>
              <w:jc w:val="both"/>
            </w:pPr>
            <w:r w:rsidRPr="00B1657D">
              <w:t>средства муниципального бюджета-</w:t>
            </w:r>
          </w:p>
          <w:p w:rsidR="00E32FAF" w:rsidRPr="00B1657D" w:rsidRDefault="00E32FAF" w:rsidP="001D6CB8">
            <w:pPr>
              <w:widowControl w:val="0"/>
              <w:snapToGrid w:val="0"/>
              <w:jc w:val="both"/>
            </w:pPr>
            <w:r w:rsidRPr="00B1657D">
              <w:t>00,00 тыс.рублей</w:t>
            </w:r>
          </w:p>
          <w:p w:rsidR="00E32FAF" w:rsidRPr="00B1657D" w:rsidRDefault="00E32FAF" w:rsidP="001D6CB8">
            <w:pPr>
              <w:widowControl w:val="0"/>
              <w:snapToGrid w:val="0"/>
              <w:jc w:val="both"/>
            </w:pPr>
            <w:r w:rsidRPr="00B1657D">
              <w:t xml:space="preserve"> </w:t>
            </w:r>
          </w:p>
        </w:tc>
      </w:tr>
      <w:tr w:rsidR="00E32FAF" w:rsidRPr="00B1657D" w:rsidTr="001D6CB8">
        <w:trPr>
          <w:trHeight w:val="1125"/>
        </w:trPr>
        <w:tc>
          <w:tcPr>
            <w:tcW w:w="4092" w:type="dxa"/>
            <w:tcBorders>
              <w:left w:val="single" w:sz="4" w:space="0" w:color="000000"/>
              <w:bottom w:val="single" w:sz="4" w:space="0" w:color="000000"/>
            </w:tcBorders>
            <w:shd w:val="clear" w:color="auto" w:fill="FFFFFF"/>
          </w:tcPr>
          <w:p w:rsidR="00E32FAF" w:rsidRPr="00B1657D" w:rsidRDefault="00E32FAF" w:rsidP="001D6CB8">
            <w:pPr>
              <w:widowControl w:val="0"/>
              <w:snapToGrid w:val="0"/>
              <w:jc w:val="both"/>
            </w:pPr>
            <w:r w:rsidRPr="00B1657D">
              <w:lastRenderedPageBreak/>
              <w:t>Ожидаемые конечные результаты реализации муниципальной подпрограммы</w:t>
            </w:r>
          </w:p>
        </w:tc>
        <w:tc>
          <w:tcPr>
            <w:tcW w:w="5308" w:type="dxa"/>
            <w:gridSpan w:val="2"/>
            <w:tcBorders>
              <w:left w:val="single" w:sz="4" w:space="0" w:color="000000"/>
              <w:bottom w:val="single" w:sz="4" w:space="0" w:color="000000"/>
              <w:right w:val="single" w:sz="4" w:space="0" w:color="000000"/>
            </w:tcBorders>
            <w:shd w:val="clear" w:color="auto" w:fill="FFFFFF"/>
            <w:vAlign w:val="bottom"/>
          </w:tcPr>
          <w:p w:rsidR="00E32FAF" w:rsidRPr="00B1657D" w:rsidRDefault="00E32FAF" w:rsidP="001D6CB8">
            <w:pPr>
              <w:jc w:val="both"/>
            </w:pPr>
            <w:r w:rsidRPr="00B1657D">
              <w:t>Привлечение населения района к решению проблем по месту жительства, поддержки общественных инициатив</w:t>
            </w:r>
          </w:p>
        </w:tc>
      </w:tr>
    </w:tbl>
    <w:p w:rsidR="00E32FAF" w:rsidRPr="00B1657D" w:rsidRDefault="00E32FAF" w:rsidP="00E32FAF">
      <w:pPr>
        <w:ind w:firstLine="709"/>
        <w:jc w:val="both"/>
        <w:rPr>
          <w:b/>
          <w:bCs/>
        </w:rPr>
      </w:pPr>
      <w:r w:rsidRPr="00B1657D">
        <w:rPr>
          <w:b/>
          <w:bCs/>
          <w:lang w:val="en-US"/>
        </w:rPr>
        <w:t>I</w:t>
      </w:r>
      <w:r w:rsidRPr="00B1657D">
        <w:rPr>
          <w:b/>
          <w:bCs/>
        </w:rPr>
        <w:t xml:space="preserve">. СОДЕРЖАНИЕ ПРОБЛЕМЫ И </w:t>
      </w:r>
    </w:p>
    <w:p w:rsidR="00E32FAF" w:rsidRPr="00B1657D" w:rsidRDefault="00E32FAF" w:rsidP="00E32FAF">
      <w:pPr>
        <w:ind w:firstLine="709"/>
        <w:jc w:val="both"/>
        <w:rPr>
          <w:b/>
          <w:bCs/>
        </w:rPr>
      </w:pPr>
      <w:r w:rsidRPr="00B1657D">
        <w:rPr>
          <w:b/>
          <w:bCs/>
        </w:rPr>
        <w:t xml:space="preserve">ОБОСНОВАНИЕ НЕОБХОДИМОСТИ ЕЕ РЕШЕНИЯ </w:t>
      </w:r>
    </w:p>
    <w:p w:rsidR="00E32FAF" w:rsidRPr="00B1657D" w:rsidRDefault="00E32FAF" w:rsidP="00E32FAF">
      <w:pPr>
        <w:ind w:firstLine="709"/>
        <w:jc w:val="both"/>
        <w:rPr>
          <w:b/>
          <w:bCs/>
        </w:rPr>
      </w:pPr>
      <w:r w:rsidRPr="00B1657D">
        <w:rPr>
          <w:b/>
          <w:bCs/>
        </w:rPr>
        <w:t>ПРОГРАММНЫМИ МЕТОДАМИ</w:t>
      </w:r>
    </w:p>
    <w:p w:rsidR="00E32FAF" w:rsidRPr="00B1657D" w:rsidRDefault="00E32FAF" w:rsidP="00E32FAF">
      <w:pPr>
        <w:ind w:firstLine="709"/>
        <w:jc w:val="both"/>
        <w:rPr>
          <w:b/>
          <w:bCs/>
        </w:rPr>
      </w:pPr>
    </w:p>
    <w:p w:rsidR="00E32FAF" w:rsidRPr="00B1657D" w:rsidRDefault="00E32FAF" w:rsidP="00E32FAF">
      <w:pPr>
        <w:shd w:val="clear" w:color="auto" w:fill="FFFFFF"/>
        <w:ind w:firstLine="709"/>
        <w:jc w:val="both"/>
      </w:pPr>
      <w:r w:rsidRPr="00B1657D">
        <w:t xml:space="preserve">В ходе реализации федерального закона от 06.10.2003 № 131-ФЗ «Об общих принципах организации местного самоуправления в Российской Федерации» появилась необходимость решения населением самостоятельно и под свою ответственность многих вопросов местного значения. При этом выявилась заинтересованность населения района принимать участие в решении проблем своих территорий. </w:t>
      </w:r>
    </w:p>
    <w:p w:rsidR="00E32FAF" w:rsidRPr="00B1657D" w:rsidRDefault="00E32FAF" w:rsidP="00E32FAF">
      <w:pPr>
        <w:ind w:firstLine="709"/>
        <w:jc w:val="both"/>
      </w:pPr>
      <w:r w:rsidRPr="00B1657D">
        <w:t xml:space="preserve">Активность и инициатива местного населения – являются основной идеей, смыслом реализации закона о местном самоуправлении, по которому мы сейчас живем. </w:t>
      </w:r>
    </w:p>
    <w:p w:rsidR="00E32FAF" w:rsidRPr="00B1657D" w:rsidRDefault="00E32FAF" w:rsidP="00E32FAF">
      <w:pPr>
        <w:ind w:firstLine="709"/>
        <w:jc w:val="both"/>
      </w:pPr>
      <w:r w:rsidRPr="00B1657D">
        <w:t xml:space="preserve">Работа по благоустройству, проводимая практически во всех населенных пунктах, значительно улучшает содержание деревень и поселков района. Можно отметить, что изменилась ситуация с содержанием фасадов зданий и ограждений производственных объектов, больниц, детских садов, учебных заведений. Так же решаются вопросы по организации досуга и отдыха детей, подростков, создаются детские спортивно – игровые площадки, делаются шаги по направлению сохранения исторического и культурного наследия, народных традиций и промыслов. </w:t>
      </w:r>
    </w:p>
    <w:p w:rsidR="00E32FAF" w:rsidRPr="00B1657D" w:rsidRDefault="00E32FAF" w:rsidP="00E32FAF">
      <w:pPr>
        <w:ind w:firstLine="709"/>
        <w:jc w:val="both"/>
      </w:pPr>
      <w:r w:rsidRPr="00B1657D">
        <w:t>С целью поддержания местных сельских инициатив, придания целенаправленного характера в сфере территориального общественного самоуправления, подчинения единой задаче для изменения существующих негативных тенденций представляется необходимым решать существующий комплекс проблем в местном самоуправлении программно-целевым способом.</w:t>
      </w:r>
    </w:p>
    <w:p w:rsidR="00E32FAF" w:rsidRPr="00B1657D" w:rsidRDefault="00E32FAF" w:rsidP="00E32FAF">
      <w:pPr>
        <w:ind w:firstLine="709"/>
        <w:jc w:val="both"/>
      </w:pPr>
    </w:p>
    <w:p w:rsidR="00E32FAF" w:rsidRPr="00B1657D" w:rsidRDefault="00E32FAF" w:rsidP="00E32FAF">
      <w:pPr>
        <w:ind w:firstLine="709"/>
        <w:jc w:val="both"/>
        <w:rPr>
          <w:b/>
        </w:rPr>
      </w:pPr>
      <w:r w:rsidRPr="00B1657D">
        <w:rPr>
          <w:b/>
          <w:lang w:val="en-US"/>
        </w:rPr>
        <w:t>II</w:t>
      </w:r>
      <w:r w:rsidRPr="00B1657D">
        <w:rPr>
          <w:b/>
        </w:rPr>
        <w:t>. ЦЕЛИ, ЗАДАЧИ, СРОКИ И ЭТАПЫ</w:t>
      </w:r>
    </w:p>
    <w:p w:rsidR="00E32FAF" w:rsidRPr="00B1657D" w:rsidRDefault="00E32FAF" w:rsidP="00E32FAF">
      <w:pPr>
        <w:ind w:firstLine="709"/>
        <w:jc w:val="both"/>
        <w:rPr>
          <w:b/>
        </w:rPr>
      </w:pPr>
      <w:r w:rsidRPr="00B1657D">
        <w:rPr>
          <w:b/>
        </w:rPr>
        <w:t>РЕАЛИЗАЦИИ ПОДПРОГРАММЫ</w:t>
      </w:r>
    </w:p>
    <w:p w:rsidR="00E32FAF" w:rsidRPr="00B1657D" w:rsidRDefault="00E32FAF" w:rsidP="00E32FAF">
      <w:pPr>
        <w:ind w:firstLine="709"/>
        <w:jc w:val="both"/>
        <w:rPr>
          <w:b/>
        </w:rPr>
      </w:pPr>
    </w:p>
    <w:p w:rsidR="00E32FAF" w:rsidRPr="00B1657D" w:rsidRDefault="00E32FAF" w:rsidP="00E32FAF">
      <w:pPr>
        <w:pStyle w:val="afff7"/>
        <w:ind w:firstLine="709"/>
        <w:rPr>
          <w:rFonts w:ascii="Times New Roman" w:hAnsi="Times New Roman" w:cs="Times New Roman"/>
          <w:noProof/>
          <w:sz w:val="24"/>
          <w:szCs w:val="24"/>
        </w:rPr>
      </w:pPr>
      <w:r w:rsidRPr="00B1657D">
        <w:rPr>
          <w:rFonts w:ascii="Times New Roman" w:hAnsi="Times New Roman" w:cs="Times New Roman"/>
          <w:bCs/>
          <w:sz w:val="24"/>
          <w:szCs w:val="24"/>
        </w:rPr>
        <w:t xml:space="preserve">Основной целью подпрограммы является </w:t>
      </w:r>
      <w:r w:rsidRPr="00B1657D">
        <w:rPr>
          <w:rFonts w:ascii="Times New Roman" w:hAnsi="Times New Roman" w:cs="Times New Roman"/>
          <w:sz w:val="24"/>
          <w:szCs w:val="24"/>
        </w:rPr>
        <w:t>активизация и поддержка деятельности органов территориального общественного самоуправления в сельской и городской местности. Привлечение населения района к решению проблем по месту жительства, поддержки общественных инициатив, выраженных в следующих направлениях:</w:t>
      </w:r>
    </w:p>
    <w:p w:rsidR="00E32FAF" w:rsidRPr="00B1657D" w:rsidRDefault="00E32FAF" w:rsidP="00E32FAF">
      <w:pPr>
        <w:ind w:firstLine="709"/>
        <w:jc w:val="both"/>
      </w:pPr>
      <w:r w:rsidRPr="00B1657D">
        <w:t>– сохранение исторического и культурного наследия, народных традиций и промыслов, развитие въездного туризма;</w:t>
      </w:r>
    </w:p>
    <w:p w:rsidR="00E32FAF" w:rsidRPr="00B1657D" w:rsidRDefault="00E32FAF" w:rsidP="00E32FAF">
      <w:pPr>
        <w:ind w:firstLine="709"/>
        <w:jc w:val="both"/>
      </w:pPr>
      <w:r w:rsidRPr="00B1657D">
        <w:t>– благоустройство территории, природоохранная деятельность;</w:t>
      </w:r>
    </w:p>
    <w:p w:rsidR="00E32FAF" w:rsidRPr="00B1657D" w:rsidRDefault="00E32FAF" w:rsidP="00E32FAF">
      <w:pPr>
        <w:ind w:firstLine="709"/>
        <w:jc w:val="both"/>
      </w:pPr>
      <w:r w:rsidRPr="00B1657D">
        <w:t>– развитие физической культуры и спорта;</w:t>
      </w:r>
    </w:p>
    <w:p w:rsidR="00E32FAF" w:rsidRPr="00B1657D" w:rsidRDefault="00E32FAF" w:rsidP="00E32FAF">
      <w:pPr>
        <w:ind w:firstLine="709"/>
        <w:jc w:val="both"/>
      </w:pPr>
      <w:r w:rsidRPr="00B1657D">
        <w:t>– поддержка социально уязвимых групп населения;</w:t>
      </w:r>
    </w:p>
    <w:p w:rsidR="00E32FAF" w:rsidRPr="00B1657D" w:rsidRDefault="00E32FAF" w:rsidP="00E32FAF">
      <w:pPr>
        <w:ind w:firstLine="709"/>
        <w:jc w:val="both"/>
      </w:pPr>
      <w:r w:rsidRPr="00B1657D">
        <w:t>– экологическая культура и безопасность.</w:t>
      </w:r>
    </w:p>
    <w:p w:rsidR="00E32FAF" w:rsidRPr="00B1657D" w:rsidRDefault="00E32FAF" w:rsidP="00E32FAF">
      <w:pPr>
        <w:widowControl w:val="0"/>
        <w:ind w:firstLine="709"/>
        <w:jc w:val="both"/>
        <w:rPr>
          <w:b/>
        </w:rPr>
      </w:pPr>
      <w:r w:rsidRPr="00B1657D">
        <w:rPr>
          <w:bCs/>
        </w:rPr>
        <w:t>Реализация подпрограммы предусмотрена на период с 2014 по 2021 годы и осуществляется в один этап.</w:t>
      </w:r>
      <w:r w:rsidRPr="00B1657D">
        <w:rPr>
          <w:b/>
        </w:rPr>
        <w:t xml:space="preserve"> </w:t>
      </w:r>
    </w:p>
    <w:p w:rsidR="00E32FAF" w:rsidRPr="00B1657D" w:rsidRDefault="00E32FAF" w:rsidP="00E32FAF">
      <w:pPr>
        <w:ind w:firstLine="709"/>
        <w:jc w:val="both"/>
        <w:rPr>
          <w:b/>
        </w:rPr>
      </w:pPr>
      <w:r w:rsidRPr="00B1657D">
        <w:rPr>
          <w:b/>
          <w:lang w:val="en-US"/>
        </w:rPr>
        <w:t>II</w:t>
      </w:r>
      <w:r w:rsidRPr="00B1657D">
        <w:rPr>
          <w:b/>
        </w:rPr>
        <w:t>I. ПЕРЕЧЕНЬ ПРОГРАММНЫХ МЕРОПРИЯТИЙ</w:t>
      </w:r>
    </w:p>
    <w:p w:rsidR="00E32FAF" w:rsidRPr="00B1657D" w:rsidRDefault="00E32FAF" w:rsidP="00E32FAF">
      <w:pPr>
        <w:ind w:firstLine="709"/>
        <w:jc w:val="both"/>
      </w:pPr>
    </w:p>
    <w:p w:rsidR="00E32FAF" w:rsidRPr="00B1657D" w:rsidRDefault="00E32FAF" w:rsidP="00E32FAF">
      <w:pPr>
        <w:ind w:firstLine="709"/>
        <w:jc w:val="both"/>
      </w:pPr>
      <w:r w:rsidRPr="00B1657D">
        <w:t>Подпрограмма включает реализацию следующих мероприятий:</w:t>
      </w:r>
    </w:p>
    <w:p w:rsidR="00E32FAF" w:rsidRPr="00B1657D" w:rsidRDefault="00E32FAF" w:rsidP="00E32FAF">
      <w:pPr>
        <w:ind w:firstLine="709"/>
        <w:jc w:val="both"/>
      </w:pPr>
      <w:r w:rsidRPr="00B1657D">
        <w:lastRenderedPageBreak/>
        <w:t>1) Проведение конкурса проектов по территориальному общественному самоуправлению.</w:t>
      </w:r>
    </w:p>
    <w:p w:rsidR="00E32FAF" w:rsidRPr="00B1657D" w:rsidRDefault="00E32FAF" w:rsidP="00E32FAF">
      <w:pPr>
        <w:pStyle w:val="ConsNonformat"/>
        <w:ind w:firstLine="709"/>
        <w:jc w:val="both"/>
        <w:rPr>
          <w:rFonts w:ascii="Times New Roman" w:hAnsi="Times New Roman" w:cs="Times New Roman"/>
          <w:sz w:val="24"/>
          <w:szCs w:val="24"/>
        </w:rPr>
      </w:pPr>
      <w:r w:rsidRPr="00B1657D">
        <w:rPr>
          <w:rFonts w:ascii="Times New Roman" w:hAnsi="Times New Roman" w:cs="Times New Roman"/>
          <w:sz w:val="24"/>
          <w:szCs w:val="24"/>
        </w:rPr>
        <w:t>Мероприятие направлено на выполнение следующих задач:</w:t>
      </w:r>
    </w:p>
    <w:p w:rsidR="00E32FAF" w:rsidRPr="00B1657D" w:rsidRDefault="00E32FAF" w:rsidP="00E32FAF">
      <w:pPr>
        <w:pStyle w:val="ConsNonformat"/>
        <w:ind w:firstLine="709"/>
        <w:jc w:val="both"/>
        <w:rPr>
          <w:rFonts w:ascii="Times New Roman" w:hAnsi="Times New Roman" w:cs="Times New Roman"/>
          <w:sz w:val="24"/>
          <w:szCs w:val="24"/>
        </w:rPr>
      </w:pPr>
      <w:r w:rsidRPr="00B1657D">
        <w:rPr>
          <w:rFonts w:ascii="Times New Roman" w:hAnsi="Times New Roman" w:cs="Times New Roman"/>
          <w:sz w:val="24"/>
          <w:szCs w:val="24"/>
        </w:rPr>
        <w:t>– повышение заинтересованности местного населения в решении вопросов местного значения;</w:t>
      </w:r>
    </w:p>
    <w:p w:rsidR="00E32FAF" w:rsidRPr="00B1657D" w:rsidRDefault="00E32FAF" w:rsidP="00E32FAF">
      <w:pPr>
        <w:pStyle w:val="ConsNonformat"/>
        <w:ind w:firstLine="709"/>
        <w:jc w:val="both"/>
        <w:rPr>
          <w:rFonts w:ascii="Times New Roman" w:hAnsi="Times New Roman" w:cs="Times New Roman"/>
          <w:sz w:val="24"/>
          <w:szCs w:val="24"/>
        </w:rPr>
      </w:pPr>
      <w:r w:rsidRPr="00B1657D">
        <w:rPr>
          <w:rFonts w:ascii="Times New Roman" w:hAnsi="Times New Roman" w:cs="Times New Roman"/>
          <w:sz w:val="24"/>
          <w:szCs w:val="24"/>
        </w:rPr>
        <w:t>– развитие привлекательности территорий;</w:t>
      </w:r>
    </w:p>
    <w:p w:rsidR="00E32FAF" w:rsidRPr="00B1657D" w:rsidRDefault="00E32FAF" w:rsidP="00E32FAF">
      <w:pPr>
        <w:pStyle w:val="ConsNonformat"/>
        <w:ind w:firstLine="709"/>
        <w:jc w:val="both"/>
        <w:rPr>
          <w:rFonts w:ascii="Times New Roman" w:hAnsi="Times New Roman" w:cs="Times New Roman"/>
          <w:sz w:val="24"/>
          <w:szCs w:val="24"/>
        </w:rPr>
      </w:pPr>
      <w:r w:rsidRPr="00B1657D">
        <w:rPr>
          <w:rFonts w:ascii="Times New Roman" w:hAnsi="Times New Roman" w:cs="Times New Roman"/>
          <w:sz w:val="24"/>
          <w:szCs w:val="24"/>
        </w:rPr>
        <w:t>– развитие на территории муниципального образования территориального общественного самоуправления;</w:t>
      </w:r>
    </w:p>
    <w:p w:rsidR="00E32FAF" w:rsidRPr="00B1657D" w:rsidRDefault="00E32FAF" w:rsidP="00E32FAF">
      <w:pPr>
        <w:pStyle w:val="ConsNonformat"/>
        <w:ind w:firstLine="709"/>
        <w:jc w:val="both"/>
        <w:rPr>
          <w:rFonts w:ascii="Times New Roman" w:hAnsi="Times New Roman" w:cs="Times New Roman"/>
          <w:sz w:val="24"/>
          <w:szCs w:val="24"/>
        </w:rPr>
      </w:pPr>
      <w:r w:rsidRPr="00B1657D">
        <w:rPr>
          <w:rFonts w:ascii="Times New Roman" w:hAnsi="Times New Roman" w:cs="Times New Roman"/>
          <w:sz w:val="24"/>
          <w:szCs w:val="24"/>
        </w:rPr>
        <w:t>– повышение эффективности проведения районных мероприятий по охране окружающей среды;</w:t>
      </w:r>
    </w:p>
    <w:p w:rsidR="00E32FAF" w:rsidRPr="00B1657D" w:rsidRDefault="00E32FAF" w:rsidP="00E32FAF">
      <w:pPr>
        <w:pStyle w:val="ConsNonformat"/>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создание дополнительных рабочих мест.</w:t>
      </w:r>
    </w:p>
    <w:p w:rsidR="00E32FAF" w:rsidRPr="00B1657D" w:rsidRDefault="00E32FAF" w:rsidP="00E32FAF">
      <w:pPr>
        <w:ind w:firstLine="709"/>
        <w:jc w:val="both"/>
        <w:rPr>
          <w:bCs/>
        </w:rPr>
      </w:pPr>
      <w:r w:rsidRPr="00B1657D">
        <w:rPr>
          <w:bCs/>
        </w:rPr>
        <w:t xml:space="preserve">2) </w:t>
      </w:r>
      <w:r w:rsidRPr="00B1657D">
        <w:rPr>
          <w:snapToGrid w:val="0"/>
        </w:rPr>
        <w:t>Организационно-методическое оснащение ТОСов</w:t>
      </w:r>
    </w:p>
    <w:p w:rsidR="00E32FAF" w:rsidRPr="00B1657D" w:rsidRDefault="00E32FAF" w:rsidP="00E32FAF">
      <w:pPr>
        <w:ind w:firstLine="709"/>
        <w:jc w:val="both"/>
        <w:rPr>
          <w:snapToGrid w:val="0"/>
        </w:rPr>
      </w:pPr>
      <w:r w:rsidRPr="00B1657D">
        <w:t>Мероприятие направлено на о</w:t>
      </w:r>
      <w:r w:rsidRPr="00B1657D">
        <w:rPr>
          <w:snapToGrid w:val="0"/>
        </w:rPr>
        <w:t>беспечение деятельности ТОСов, участие в семинарах, областном конкурсе, областных семинарах.</w:t>
      </w:r>
    </w:p>
    <w:p w:rsidR="00E32FAF" w:rsidRPr="00B1657D" w:rsidRDefault="00E32FAF" w:rsidP="00E32FAF">
      <w:pPr>
        <w:ind w:firstLine="709"/>
        <w:jc w:val="both"/>
        <w:rPr>
          <w:bCs/>
        </w:rPr>
      </w:pPr>
    </w:p>
    <w:p w:rsidR="00E32FAF" w:rsidRPr="00B1657D" w:rsidRDefault="00E32FAF" w:rsidP="00E32FAF">
      <w:pPr>
        <w:ind w:firstLine="709"/>
        <w:jc w:val="both"/>
        <w:rPr>
          <w:b/>
        </w:rPr>
      </w:pPr>
      <w:r w:rsidRPr="00B1657D">
        <w:rPr>
          <w:b/>
        </w:rPr>
        <w:t>IV. РЕСУРСНОЕ ОБЕСПЕЧЕНИЕ ПОДПРОГРАММЫ</w:t>
      </w:r>
    </w:p>
    <w:p w:rsidR="00E32FAF" w:rsidRPr="00B1657D" w:rsidRDefault="00E32FAF" w:rsidP="00E32FAF">
      <w:pPr>
        <w:ind w:firstLine="709"/>
        <w:jc w:val="both"/>
      </w:pPr>
    </w:p>
    <w:p w:rsidR="00E32FAF" w:rsidRPr="00B1657D" w:rsidRDefault="00E32FAF" w:rsidP="00E32FAF">
      <w:pPr>
        <w:ind w:firstLine="709"/>
        <w:jc w:val="both"/>
      </w:pPr>
      <w:r w:rsidRPr="00B1657D">
        <w:t>Объемы финансирования подпрограммы на 2014 – 2021 годы за счет средств бюджета МО «Панинский муниципальный район» носят прогнозный характер и подлежат уточнению в установленном порядке при формировании и утверждении проекта муниципального бюджета на очередной финансовый год.</w:t>
      </w:r>
    </w:p>
    <w:p w:rsidR="00E32FAF" w:rsidRPr="00B1657D" w:rsidRDefault="00E32FAF" w:rsidP="00E32FAF">
      <w:pPr>
        <w:ind w:firstLine="709"/>
        <w:jc w:val="both"/>
      </w:pPr>
      <w:r w:rsidRPr="00B1657D">
        <w:t>Финансовое обеспечение мероприятий осуществляется за счет средств местного бюджета и внебюджетных источников.</w:t>
      </w:r>
    </w:p>
    <w:p w:rsidR="00E32FAF" w:rsidRPr="00B1657D" w:rsidRDefault="00E32FAF" w:rsidP="00E32FAF">
      <w:pPr>
        <w:ind w:firstLine="709"/>
        <w:jc w:val="both"/>
      </w:pPr>
      <w:r w:rsidRPr="00B1657D">
        <w:t>Общий объем финансирования подпрограммы из муниципального бюджета составляет, в том числе:</w:t>
      </w:r>
    </w:p>
    <w:p w:rsidR="00E32FAF" w:rsidRPr="00B1657D" w:rsidRDefault="00E32FAF" w:rsidP="00E32FAF">
      <w:pPr>
        <w:ind w:firstLine="709"/>
        <w:jc w:val="both"/>
      </w:pPr>
      <w:r w:rsidRPr="00B1657D">
        <w:t>2014 год – 0,00 тыс. рублей;</w:t>
      </w:r>
    </w:p>
    <w:p w:rsidR="00E32FAF" w:rsidRPr="00B1657D" w:rsidRDefault="00E32FAF" w:rsidP="00E32FAF">
      <w:pPr>
        <w:ind w:firstLine="709"/>
        <w:jc w:val="both"/>
      </w:pPr>
      <w:r w:rsidRPr="00B1657D">
        <w:t>2015 год –0,00 тыс. рублей;</w:t>
      </w:r>
    </w:p>
    <w:p w:rsidR="00E32FAF" w:rsidRPr="00B1657D" w:rsidRDefault="00E32FAF" w:rsidP="00E32FAF">
      <w:pPr>
        <w:ind w:firstLine="709"/>
        <w:jc w:val="both"/>
      </w:pPr>
      <w:r w:rsidRPr="00B1657D">
        <w:t>2016 год –00,00 тыс. рублей;</w:t>
      </w:r>
    </w:p>
    <w:p w:rsidR="00E32FAF" w:rsidRPr="00B1657D" w:rsidRDefault="00E32FAF" w:rsidP="00E32FAF">
      <w:pPr>
        <w:ind w:firstLine="709"/>
        <w:jc w:val="both"/>
      </w:pPr>
      <w:r w:rsidRPr="00B1657D">
        <w:t>2017 год – 00,00 тыс. рублей;</w:t>
      </w:r>
    </w:p>
    <w:p w:rsidR="00E32FAF" w:rsidRPr="00B1657D" w:rsidRDefault="00E32FAF" w:rsidP="00E32FAF">
      <w:pPr>
        <w:ind w:firstLine="709"/>
        <w:jc w:val="both"/>
      </w:pPr>
      <w:r w:rsidRPr="00B1657D">
        <w:t>2018 год - 00,00 тыс. рублей;</w:t>
      </w:r>
    </w:p>
    <w:p w:rsidR="00E32FAF" w:rsidRPr="00B1657D" w:rsidRDefault="00E32FAF" w:rsidP="00E32FAF">
      <w:pPr>
        <w:ind w:firstLine="709"/>
        <w:jc w:val="both"/>
      </w:pPr>
      <w:r w:rsidRPr="00B1657D">
        <w:t>2019 год - 0,00 тыс. рублей;</w:t>
      </w:r>
    </w:p>
    <w:p w:rsidR="00E32FAF" w:rsidRPr="00B1657D" w:rsidRDefault="00E32FAF" w:rsidP="00E32FAF">
      <w:pPr>
        <w:ind w:firstLine="709"/>
        <w:jc w:val="both"/>
      </w:pPr>
      <w:r w:rsidRPr="00B1657D">
        <w:t>2020 год - 00,00 тыс. рублей;</w:t>
      </w:r>
    </w:p>
    <w:p w:rsidR="00E32FAF" w:rsidRPr="00B1657D" w:rsidRDefault="00E32FAF" w:rsidP="00E32FAF">
      <w:pPr>
        <w:ind w:firstLine="709"/>
        <w:jc w:val="both"/>
      </w:pPr>
      <w:r w:rsidRPr="00B1657D">
        <w:t>2021 год - 00,00 тыс. рублей.</w:t>
      </w:r>
    </w:p>
    <w:p w:rsidR="00E32FAF" w:rsidRPr="00B1657D" w:rsidRDefault="00E32FAF" w:rsidP="00E32FAF">
      <w:pPr>
        <w:ind w:firstLine="709"/>
        <w:jc w:val="both"/>
      </w:pPr>
    </w:p>
    <w:p w:rsidR="00E32FAF" w:rsidRPr="00B1657D" w:rsidRDefault="00E32FAF" w:rsidP="00E32FAF">
      <w:pPr>
        <w:ind w:firstLine="709"/>
        <w:jc w:val="both"/>
        <w:rPr>
          <w:b/>
          <w:bCs/>
        </w:rPr>
      </w:pPr>
      <w:r w:rsidRPr="00B1657D">
        <w:rPr>
          <w:b/>
          <w:bCs/>
          <w:lang w:val="en-US"/>
        </w:rPr>
        <w:t>V</w:t>
      </w:r>
      <w:r w:rsidRPr="00B1657D">
        <w:rPr>
          <w:b/>
          <w:bCs/>
        </w:rPr>
        <w:t xml:space="preserve">. ОЦЕНКА ЭФФЕКТИВНОСТИ И ПРОГНОЗ </w:t>
      </w:r>
    </w:p>
    <w:p w:rsidR="00E32FAF" w:rsidRPr="00B1657D" w:rsidRDefault="00E32FAF" w:rsidP="00E32FAF">
      <w:pPr>
        <w:ind w:firstLine="709"/>
        <w:jc w:val="both"/>
        <w:rPr>
          <w:b/>
          <w:bCs/>
        </w:rPr>
      </w:pPr>
      <w:r w:rsidRPr="00B1657D">
        <w:rPr>
          <w:b/>
          <w:bCs/>
        </w:rPr>
        <w:t xml:space="preserve">ОЖИДАЕМЫХ СОЦИАЛЬНО-ЭКОНОМИЧЕСКИХ РЕЗУЛЬТАТОВ </w:t>
      </w:r>
    </w:p>
    <w:p w:rsidR="00E32FAF" w:rsidRPr="00B1657D" w:rsidRDefault="00E32FAF" w:rsidP="00E32FAF">
      <w:pPr>
        <w:ind w:firstLine="709"/>
        <w:jc w:val="both"/>
        <w:rPr>
          <w:b/>
          <w:bCs/>
        </w:rPr>
      </w:pPr>
      <w:r w:rsidRPr="00B1657D">
        <w:rPr>
          <w:b/>
          <w:bCs/>
        </w:rPr>
        <w:t>ОТ РЕАЛИЗАЦИИ ПОДПРОГРАММЫ</w:t>
      </w:r>
    </w:p>
    <w:p w:rsidR="00E32FAF" w:rsidRPr="00B1657D" w:rsidRDefault="00E32FAF" w:rsidP="00E32FAF">
      <w:pPr>
        <w:ind w:firstLine="709"/>
        <w:jc w:val="both"/>
        <w:rPr>
          <w:b/>
          <w:bCs/>
        </w:rPr>
      </w:pPr>
    </w:p>
    <w:p w:rsidR="00E32FAF" w:rsidRPr="00B1657D" w:rsidRDefault="00E32FAF" w:rsidP="00E32FAF">
      <w:pPr>
        <w:shd w:val="clear" w:color="auto" w:fill="FFFFFF"/>
        <w:ind w:firstLine="709"/>
        <w:jc w:val="both"/>
      </w:pPr>
      <w:r w:rsidRPr="00B1657D">
        <w:t>Социально-экономическая эффективность реализации подпрограммы определяется степенью развития территориального общественного самоуправления.</w:t>
      </w:r>
    </w:p>
    <w:p w:rsidR="00E32FAF" w:rsidRPr="00B1657D" w:rsidRDefault="00E32FAF" w:rsidP="00E32FAF">
      <w:pPr>
        <w:shd w:val="clear" w:color="auto" w:fill="FFFFFF"/>
        <w:ind w:firstLine="709"/>
        <w:jc w:val="both"/>
      </w:pPr>
      <w:r w:rsidRPr="00B1657D">
        <w:t xml:space="preserve">Создание органов территориального общественного самоуправления позволит привлекать дополнительные финансовые средства от собственных средств (материальных и денежных вложений, волонтерского труда и других не денежных ресурсов), частных пожертвований и других привлеченных ресурсов. </w:t>
      </w:r>
    </w:p>
    <w:p w:rsidR="00E32FAF" w:rsidRPr="00B1657D" w:rsidRDefault="00E32FAF" w:rsidP="00E32FAF">
      <w:pPr>
        <w:shd w:val="clear" w:color="auto" w:fill="FFFFFF"/>
        <w:ind w:firstLine="709"/>
        <w:jc w:val="both"/>
      </w:pPr>
      <w:r w:rsidRPr="00B1657D">
        <w:t xml:space="preserve">Социально-экономический эффект также будет выражаться в создании и развитии территориального общественного самоуправления в районе позволит создать дополнительные рабочие места, для лиц, принимающих участие в реализации проектов. </w:t>
      </w:r>
    </w:p>
    <w:p w:rsidR="00E32FAF" w:rsidRPr="00B1657D" w:rsidRDefault="00E32FAF" w:rsidP="00E32FAF">
      <w:pPr>
        <w:pStyle w:val="ConsNormal"/>
        <w:ind w:firstLine="709"/>
        <w:jc w:val="both"/>
        <w:rPr>
          <w:rFonts w:ascii="Times New Roman" w:hAnsi="Times New Roman" w:cs="Times New Roman"/>
          <w:sz w:val="24"/>
          <w:szCs w:val="24"/>
        </w:rPr>
      </w:pPr>
      <w:r w:rsidRPr="00B1657D">
        <w:rPr>
          <w:rFonts w:ascii="Times New Roman" w:hAnsi="Times New Roman" w:cs="Times New Roman"/>
          <w:sz w:val="24"/>
          <w:szCs w:val="24"/>
        </w:rPr>
        <w:t>Ожидаемыми конечными результатами реализации подпрограммы являются:</w:t>
      </w:r>
    </w:p>
    <w:p w:rsidR="00E32FAF" w:rsidRPr="00B1657D" w:rsidRDefault="00E32FAF" w:rsidP="00E32FAF">
      <w:pPr>
        <w:pStyle w:val="ConsNonformat"/>
        <w:widowControl/>
        <w:numPr>
          <w:ilvl w:val="0"/>
          <w:numId w:val="24"/>
        </w:numPr>
        <w:autoSpaceDE/>
        <w:autoSpaceDN/>
        <w:adjustRightInd/>
        <w:ind w:left="0" w:firstLine="709"/>
        <w:jc w:val="both"/>
        <w:rPr>
          <w:rFonts w:ascii="Times New Roman" w:hAnsi="Times New Roman" w:cs="Times New Roman"/>
          <w:sz w:val="24"/>
          <w:szCs w:val="24"/>
        </w:rPr>
      </w:pPr>
      <w:r w:rsidRPr="00B1657D">
        <w:rPr>
          <w:rFonts w:ascii="Times New Roman" w:hAnsi="Times New Roman" w:cs="Times New Roman"/>
          <w:sz w:val="24"/>
          <w:szCs w:val="24"/>
        </w:rPr>
        <w:t>повышение заинтересованности местного населения в решении вопросов местного значения;</w:t>
      </w:r>
    </w:p>
    <w:p w:rsidR="00E32FAF" w:rsidRPr="00B1657D" w:rsidRDefault="00E32FAF" w:rsidP="00E32FAF">
      <w:pPr>
        <w:pStyle w:val="ConsNonformat"/>
        <w:widowControl/>
        <w:numPr>
          <w:ilvl w:val="0"/>
          <w:numId w:val="24"/>
        </w:numPr>
        <w:autoSpaceDE/>
        <w:autoSpaceDN/>
        <w:adjustRightInd/>
        <w:ind w:left="0" w:firstLine="709"/>
        <w:jc w:val="both"/>
        <w:rPr>
          <w:rFonts w:ascii="Times New Roman" w:hAnsi="Times New Roman" w:cs="Times New Roman"/>
          <w:sz w:val="24"/>
          <w:szCs w:val="24"/>
        </w:rPr>
      </w:pPr>
      <w:r w:rsidRPr="00B1657D">
        <w:rPr>
          <w:rFonts w:ascii="Times New Roman" w:hAnsi="Times New Roman" w:cs="Times New Roman"/>
          <w:sz w:val="24"/>
          <w:szCs w:val="24"/>
        </w:rPr>
        <w:t>развитие привлекательности территорий;</w:t>
      </w:r>
    </w:p>
    <w:p w:rsidR="00E32FAF" w:rsidRPr="00B1657D" w:rsidRDefault="00E32FAF" w:rsidP="00E32FAF">
      <w:pPr>
        <w:pStyle w:val="ConsNonformat"/>
        <w:widowControl/>
        <w:numPr>
          <w:ilvl w:val="0"/>
          <w:numId w:val="24"/>
        </w:numPr>
        <w:autoSpaceDE/>
        <w:autoSpaceDN/>
        <w:adjustRightInd/>
        <w:ind w:left="0"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развитие на территории муниципального образования территориального общественного самоуправления;</w:t>
      </w:r>
    </w:p>
    <w:p w:rsidR="00E32FAF" w:rsidRPr="00B1657D" w:rsidRDefault="00E32FAF" w:rsidP="00E32FAF">
      <w:pPr>
        <w:pStyle w:val="ConsNonformat"/>
        <w:widowControl/>
        <w:numPr>
          <w:ilvl w:val="0"/>
          <w:numId w:val="24"/>
        </w:numPr>
        <w:autoSpaceDE/>
        <w:autoSpaceDN/>
        <w:adjustRightInd/>
        <w:ind w:left="0" w:firstLine="709"/>
        <w:jc w:val="both"/>
        <w:rPr>
          <w:rFonts w:ascii="Times New Roman" w:hAnsi="Times New Roman" w:cs="Times New Roman"/>
          <w:sz w:val="24"/>
          <w:szCs w:val="24"/>
        </w:rPr>
      </w:pPr>
      <w:r w:rsidRPr="00B1657D">
        <w:rPr>
          <w:rFonts w:ascii="Times New Roman" w:hAnsi="Times New Roman" w:cs="Times New Roman"/>
          <w:sz w:val="24"/>
          <w:szCs w:val="24"/>
        </w:rPr>
        <w:t>повышение эффективности проведения районных мероприятий по охране окружающей среды;</w:t>
      </w:r>
    </w:p>
    <w:p w:rsidR="00E32FAF" w:rsidRPr="00B1657D" w:rsidRDefault="00E32FAF" w:rsidP="00E32FAF">
      <w:pPr>
        <w:pStyle w:val="ConsNonformat"/>
        <w:widowControl/>
        <w:numPr>
          <w:ilvl w:val="0"/>
          <w:numId w:val="24"/>
        </w:numPr>
        <w:autoSpaceDE/>
        <w:autoSpaceDN/>
        <w:adjustRightInd/>
        <w:ind w:left="0" w:firstLine="709"/>
        <w:jc w:val="both"/>
        <w:rPr>
          <w:rFonts w:ascii="Times New Roman" w:hAnsi="Times New Roman" w:cs="Times New Roman"/>
          <w:sz w:val="24"/>
          <w:szCs w:val="24"/>
        </w:rPr>
      </w:pPr>
      <w:r w:rsidRPr="00B1657D">
        <w:rPr>
          <w:rFonts w:ascii="Times New Roman" w:hAnsi="Times New Roman" w:cs="Times New Roman"/>
          <w:sz w:val="24"/>
          <w:szCs w:val="24"/>
        </w:rPr>
        <w:t>создание дополнительных рабочих мест.</w:t>
      </w:r>
    </w:p>
    <w:p w:rsidR="00E32FAF" w:rsidRPr="00B1657D" w:rsidRDefault="00E32FAF" w:rsidP="00E32FAF">
      <w:pPr>
        <w:pStyle w:val="ConsNonformat"/>
        <w:tabs>
          <w:tab w:val="left" w:pos="540"/>
          <w:tab w:val="left" w:pos="720"/>
        </w:tabs>
        <w:ind w:firstLine="709"/>
        <w:jc w:val="both"/>
        <w:rPr>
          <w:rFonts w:ascii="Times New Roman" w:hAnsi="Times New Roman" w:cs="Times New Roman"/>
          <w:sz w:val="24"/>
          <w:szCs w:val="24"/>
        </w:rPr>
      </w:pPr>
    </w:p>
    <w:p w:rsidR="00E32FAF" w:rsidRPr="00B1657D" w:rsidRDefault="00E32FAF" w:rsidP="00E32FAF">
      <w:pPr>
        <w:ind w:firstLine="709"/>
        <w:jc w:val="both"/>
        <w:rPr>
          <w:b/>
          <w:bCs/>
        </w:rPr>
      </w:pPr>
      <w:r w:rsidRPr="00B1657D">
        <w:rPr>
          <w:b/>
          <w:bCs/>
          <w:lang w:val="en-US"/>
        </w:rPr>
        <w:t>VI</w:t>
      </w:r>
      <w:r w:rsidRPr="00B1657D">
        <w:rPr>
          <w:b/>
          <w:bCs/>
        </w:rPr>
        <w:t>. ОРГАНИЗАЦИЯ УПРАВЛЕНИЯ ПОДПРОГРАММОЙ</w:t>
      </w:r>
    </w:p>
    <w:p w:rsidR="00E32FAF" w:rsidRPr="00B1657D" w:rsidRDefault="00E32FAF" w:rsidP="00E32FAF">
      <w:pPr>
        <w:ind w:firstLine="709"/>
        <w:jc w:val="both"/>
        <w:rPr>
          <w:b/>
        </w:rPr>
      </w:pPr>
      <w:r w:rsidRPr="00B1657D">
        <w:rPr>
          <w:b/>
        </w:rPr>
        <w:t>И КОНТРОЛЬ ЗА ХОДОМ ЕЕ РЕАЛИЗАЦИИ</w:t>
      </w:r>
    </w:p>
    <w:p w:rsidR="00E32FAF" w:rsidRPr="00B1657D" w:rsidRDefault="00E32FAF" w:rsidP="00E32FAF">
      <w:pPr>
        <w:ind w:firstLine="709"/>
        <w:jc w:val="both"/>
        <w:rPr>
          <w:b/>
        </w:rPr>
      </w:pPr>
    </w:p>
    <w:p w:rsidR="00E32FAF" w:rsidRPr="00B1657D" w:rsidRDefault="00E32FAF" w:rsidP="00E32FAF">
      <w:pPr>
        <w:ind w:firstLine="709"/>
        <w:jc w:val="both"/>
      </w:pPr>
      <w:r w:rsidRPr="00B1657D">
        <w:t>Реализацию целевой подпрограммы обеспечивают организаторы реализации проектов, которые либо определены непосредственно в подпрограмме, либо определяются в соответствии с действующим законодательством РФ.</w:t>
      </w:r>
    </w:p>
    <w:p w:rsidR="00E32FAF" w:rsidRPr="00B1657D" w:rsidRDefault="00E32FAF" w:rsidP="00E32FAF">
      <w:pPr>
        <w:ind w:firstLine="709"/>
        <w:jc w:val="both"/>
      </w:pPr>
      <w:r w:rsidRPr="00B1657D">
        <w:t>Контроль за исполнением подпрограммы осуществляется:</w:t>
      </w:r>
    </w:p>
    <w:p w:rsidR="00E32FAF" w:rsidRPr="00B1657D" w:rsidRDefault="00E32FAF" w:rsidP="00E32FAF">
      <w:pPr>
        <w:ind w:firstLine="709"/>
        <w:jc w:val="both"/>
      </w:pPr>
      <w:r w:rsidRPr="00B1657D">
        <w:t>Заместителем главы администрации Панинского муниципального района Мищенко В.И.</w:t>
      </w:r>
    </w:p>
    <w:p w:rsidR="00E32FAF" w:rsidRPr="00737411" w:rsidRDefault="00E32FAF" w:rsidP="00E32FAF">
      <w:pPr>
        <w:pStyle w:val="af4"/>
        <w:tabs>
          <w:tab w:val="left" w:pos="708"/>
        </w:tabs>
        <w:ind w:firstLine="709"/>
        <w:jc w:val="both"/>
      </w:pPr>
    </w:p>
    <w:p w:rsidR="000405AF" w:rsidRDefault="00E32FA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326C87"/>
    <w:multiLevelType w:val="multilevel"/>
    <w:tmpl w:val="9A206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92C5D"/>
    <w:multiLevelType w:val="multilevel"/>
    <w:tmpl w:val="3B2E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C5C54"/>
    <w:multiLevelType w:val="multilevel"/>
    <w:tmpl w:val="7D246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6">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FC4467"/>
    <w:multiLevelType w:val="hybridMultilevel"/>
    <w:tmpl w:val="F29A8EA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0F2029F"/>
    <w:multiLevelType w:val="hybridMultilevel"/>
    <w:tmpl w:val="612AFC66"/>
    <w:lvl w:ilvl="0" w:tplc="B62070EA">
      <w:start w:val="1"/>
      <w:numFmt w:val="decimal"/>
      <w:lvlText w:val="%1."/>
      <w:lvlJc w:val="left"/>
      <w:pPr>
        <w:ind w:left="480" w:hanging="360"/>
      </w:pPr>
      <w:rPr>
        <w:rFonts w:hint="default"/>
        <w:color w:val="2626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16F3C1B"/>
    <w:multiLevelType w:val="multilevel"/>
    <w:tmpl w:val="20CA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CA3366"/>
    <w:multiLevelType w:val="multilevel"/>
    <w:tmpl w:val="1BD06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E64843"/>
    <w:multiLevelType w:val="multilevel"/>
    <w:tmpl w:val="DC22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202EFA"/>
    <w:multiLevelType w:val="multilevel"/>
    <w:tmpl w:val="CB48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306979"/>
    <w:multiLevelType w:val="hybridMultilevel"/>
    <w:tmpl w:val="1F347566"/>
    <w:lvl w:ilvl="0" w:tplc="E1308F3A">
      <w:start w:val="1"/>
      <w:numFmt w:val="bullet"/>
      <w:lvlText w:val="-"/>
      <w:lvlJc w:val="left"/>
      <w:pPr>
        <w:tabs>
          <w:tab w:val="num" w:pos="680"/>
        </w:tabs>
        <w:ind w:firstLine="340"/>
      </w:pPr>
      <w:rPr>
        <w:rFonts w:ascii="Antique Olive" w:hAnsi="Antique Oliv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4E8D3D25"/>
    <w:multiLevelType w:val="multilevel"/>
    <w:tmpl w:val="CF12A0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DF9751C"/>
    <w:multiLevelType w:val="multilevel"/>
    <w:tmpl w:val="0A0E2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nsid w:val="62937AE0"/>
    <w:multiLevelType w:val="multilevel"/>
    <w:tmpl w:val="85B88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F104E2"/>
    <w:multiLevelType w:val="hybridMultilevel"/>
    <w:tmpl w:val="94203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02B52"/>
    <w:multiLevelType w:val="multilevel"/>
    <w:tmpl w:val="D7706E5A"/>
    <w:lvl w:ilvl="0">
      <w:start w:val="1"/>
      <w:numFmt w:val="decimal"/>
      <w:lvlText w:val="%1."/>
      <w:lvlJc w:val="left"/>
      <w:pPr>
        <w:ind w:left="1560" w:hanging="102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43">
    <w:nsid w:val="74AC3DF7"/>
    <w:multiLevelType w:val="hybridMultilevel"/>
    <w:tmpl w:val="665430F2"/>
    <w:lvl w:ilvl="0" w:tplc="9AFE97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EA7F95"/>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5">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1E545C"/>
    <w:multiLevelType w:val="hybridMultilevel"/>
    <w:tmpl w:val="2F040BB0"/>
    <w:lvl w:ilvl="0" w:tplc="9AFE9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361374"/>
    <w:multiLevelType w:val="multilevel"/>
    <w:tmpl w:val="ED104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1"/>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28"/>
  </w:num>
  <w:num w:numId="7">
    <w:abstractNumId w:val="4"/>
  </w:num>
  <w:num w:numId="8">
    <w:abstractNumId w:val="24"/>
  </w:num>
  <w:num w:numId="9">
    <w:abstractNumId w:val="48"/>
  </w:num>
  <w:num w:numId="10">
    <w:abstractNumId w:val="35"/>
  </w:num>
  <w:num w:numId="11">
    <w:abstractNumId w:val="26"/>
  </w:num>
  <w:num w:numId="12">
    <w:abstractNumId w:val="1"/>
  </w:num>
  <w:num w:numId="13">
    <w:abstractNumId w:val="2"/>
  </w:num>
  <w:num w:numId="14">
    <w:abstractNumId w:val="39"/>
  </w:num>
  <w:num w:numId="15">
    <w:abstractNumId w:val="22"/>
  </w:num>
  <w:num w:numId="16">
    <w:abstractNumId w:val="8"/>
  </w:num>
  <w:num w:numId="17">
    <w:abstractNumId w:val="3"/>
  </w:num>
  <w:num w:numId="18">
    <w:abstractNumId w:val="47"/>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
  </w:num>
  <w:num w:numId="23">
    <w:abstractNumId w:val="42"/>
  </w:num>
  <w:num w:numId="24">
    <w:abstractNumId w:val="9"/>
  </w:num>
  <w:num w:numId="25">
    <w:abstractNumId w:val="30"/>
  </w:num>
  <w:num w:numId="26">
    <w:abstractNumId w:val="20"/>
  </w:num>
  <w:num w:numId="27">
    <w:abstractNumId w:val="23"/>
  </w:num>
  <w:num w:numId="28">
    <w:abstractNumId w:val="34"/>
  </w:num>
  <w:num w:numId="29">
    <w:abstractNumId w:val="41"/>
  </w:num>
  <w:num w:numId="30">
    <w:abstractNumId w:val="19"/>
  </w:num>
  <w:num w:numId="31">
    <w:abstractNumId w:val="36"/>
  </w:num>
  <w:num w:numId="32">
    <w:abstractNumId w:val="12"/>
  </w:num>
  <w:num w:numId="33">
    <w:abstractNumId w:val="13"/>
  </w:num>
  <w:num w:numId="34">
    <w:abstractNumId w:val="27"/>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2FAF"/>
    <w:rsid w:val="00036C6A"/>
    <w:rsid w:val="000E396B"/>
    <w:rsid w:val="001632D3"/>
    <w:rsid w:val="002119A5"/>
    <w:rsid w:val="002C29E8"/>
    <w:rsid w:val="004523A8"/>
    <w:rsid w:val="007D6492"/>
    <w:rsid w:val="00976482"/>
    <w:rsid w:val="00AB2D76"/>
    <w:rsid w:val="00E32FAF"/>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AF"/>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E32FAF"/>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iPriority w:val="9"/>
    <w:unhideWhenUsed/>
    <w:qFormat/>
    <w:rsid w:val="00E32FAF"/>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E32FAF"/>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E32FAF"/>
    <w:pPr>
      <w:spacing w:before="240" w:after="60"/>
      <w:outlineLvl w:val="3"/>
    </w:pPr>
    <w:rPr>
      <w:b/>
      <w:bCs/>
      <w:sz w:val="28"/>
      <w:szCs w:val="28"/>
    </w:rPr>
  </w:style>
  <w:style w:type="paragraph" w:styleId="5">
    <w:name w:val="heading 5"/>
    <w:basedOn w:val="a"/>
    <w:next w:val="a"/>
    <w:link w:val="50"/>
    <w:unhideWhenUsed/>
    <w:qFormat/>
    <w:rsid w:val="00E32FA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32FAF"/>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32F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32F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E32FA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E32FAF"/>
    <w:rPr>
      <w:rFonts w:ascii="Cambria" w:eastAsia="Times New Roman" w:hAnsi="Cambria" w:cs="Times New Roman"/>
      <w:b/>
      <w:kern w:val="32"/>
      <w:sz w:val="32"/>
      <w:szCs w:val="20"/>
      <w:lang w:eastAsia="ar-SA"/>
    </w:rPr>
  </w:style>
  <w:style w:type="character" w:customStyle="1" w:styleId="20">
    <w:name w:val="Заголовок 2 Знак"/>
    <w:basedOn w:val="a1"/>
    <w:link w:val="2"/>
    <w:uiPriority w:val="9"/>
    <w:rsid w:val="00E32FA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E32FAF"/>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E32FA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E32FA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E32FA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E32FA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E32FA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E32FAF"/>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E32FA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E32FAF"/>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E32FAF"/>
    <w:rPr>
      <w:rFonts w:ascii="Cambria" w:eastAsia="Times New Roman" w:hAnsi="Cambria" w:cs="Times New Roman"/>
      <w:b/>
      <w:kern w:val="32"/>
      <w:sz w:val="32"/>
      <w:szCs w:val="20"/>
      <w:lang w:eastAsia="ru-RU"/>
    </w:rPr>
  </w:style>
  <w:style w:type="character" w:customStyle="1" w:styleId="21">
    <w:name w:val="Заголовок 2 Знак1"/>
    <w:semiHidden/>
    <w:locked/>
    <w:rsid w:val="00E32FAF"/>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E32FAF"/>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E32F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E32FAF"/>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E32FAF"/>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E32FAF"/>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E32FAF"/>
    <w:rPr>
      <w:rFonts w:eastAsia="Times New Roman"/>
      <w:sz w:val="24"/>
      <w:szCs w:val="24"/>
    </w:rPr>
  </w:style>
  <w:style w:type="paragraph" w:styleId="aa">
    <w:name w:val="No Spacing"/>
    <w:link w:val="ab"/>
    <w:uiPriority w:val="1"/>
    <w:qFormat/>
    <w:rsid w:val="00E32FAF"/>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E32FAF"/>
    <w:rPr>
      <w:rFonts w:ascii="Calibri" w:hAnsi="Calibri" w:cs="Calibri"/>
    </w:rPr>
  </w:style>
  <w:style w:type="paragraph" w:styleId="ac">
    <w:name w:val="List Paragraph"/>
    <w:aliases w:val="ПАРАГРАФ,List Paragraph,Абзац списка11"/>
    <w:basedOn w:val="a"/>
    <w:link w:val="ad"/>
    <w:qFormat/>
    <w:rsid w:val="00E32FAF"/>
    <w:pPr>
      <w:ind w:left="720"/>
      <w:contextualSpacing/>
    </w:pPr>
    <w:rPr>
      <w:rFonts w:eastAsia="Calibri"/>
      <w:lang w:eastAsia="en-US"/>
    </w:rPr>
  </w:style>
  <w:style w:type="paragraph" w:customStyle="1" w:styleId="22">
    <w:name w:val="2Название"/>
    <w:basedOn w:val="a"/>
    <w:link w:val="23"/>
    <w:qFormat/>
    <w:rsid w:val="00E32FAF"/>
    <w:pPr>
      <w:ind w:right="4536"/>
      <w:jc w:val="both"/>
    </w:pPr>
    <w:rPr>
      <w:rFonts w:ascii="Arial" w:hAnsi="Arial" w:cs="Arial"/>
      <w:b/>
      <w:sz w:val="28"/>
    </w:rPr>
  </w:style>
  <w:style w:type="character" w:customStyle="1" w:styleId="23">
    <w:name w:val="2Название Знак"/>
    <w:link w:val="22"/>
    <w:locked/>
    <w:rsid w:val="00E32FAF"/>
    <w:rPr>
      <w:rFonts w:ascii="Arial" w:eastAsia="Times New Roman" w:hAnsi="Arial" w:cs="Arial"/>
      <w:b/>
      <w:sz w:val="28"/>
      <w:szCs w:val="24"/>
      <w:lang w:eastAsia="ar-SA"/>
    </w:rPr>
  </w:style>
  <w:style w:type="paragraph" w:customStyle="1" w:styleId="31">
    <w:name w:val="3Приложение"/>
    <w:basedOn w:val="a"/>
    <w:link w:val="32"/>
    <w:qFormat/>
    <w:rsid w:val="00E32FAF"/>
    <w:pPr>
      <w:ind w:left="5103"/>
      <w:jc w:val="both"/>
    </w:pPr>
    <w:rPr>
      <w:rFonts w:ascii="Arial" w:hAnsi="Arial" w:cs="Arial"/>
      <w:sz w:val="26"/>
      <w:szCs w:val="28"/>
    </w:rPr>
  </w:style>
  <w:style w:type="character" w:customStyle="1" w:styleId="32">
    <w:name w:val="3Приложение Знак"/>
    <w:link w:val="31"/>
    <w:locked/>
    <w:rsid w:val="00E32FAF"/>
    <w:rPr>
      <w:rFonts w:ascii="Arial" w:eastAsia="Times New Roman" w:hAnsi="Arial" w:cs="Arial"/>
      <w:sz w:val="26"/>
      <w:szCs w:val="28"/>
      <w:lang w:eastAsia="ar-SA"/>
    </w:rPr>
  </w:style>
  <w:style w:type="character" w:styleId="ae">
    <w:name w:val="Hyperlink"/>
    <w:unhideWhenUsed/>
    <w:rsid w:val="00E32FAF"/>
    <w:rPr>
      <w:color w:val="0000FF"/>
      <w:u w:val="single"/>
    </w:rPr>
  </w:style>
  <w:style w:type="character" w:customStyle="1" w:styleId="HTML">
    <w:name w:val="Стандартный HTML Знак"/>
    <w:basedOn w:val="a1"/>
    <w:link w:val="HTML0"/>
    <w:uiPriority w:val="99"/>
    <w:rsid w:val="00E32FA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E3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E32FAF"/>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locked/>
    <w:rsid w:val="00E32FAF"/>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E32FAF"/>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E32FAF"/>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E32FAF"/>
    <w:rPr>
      <w:rFonts w:ascii="Times New Roman" w:eastAsia="Times New Roman" w:hAnsi="Times New Roman" w:cs="Times New Roman"/>
      <w:sz w:val="20"/>
      <w:szCs w:val="20"/>
      <w:lang w:eastAsia="ru-RU"/>
    </w:rPr>
  </w:style>
  <w:style w:type="paragraph" w:styleId="af2">
    <w:name w:val="annotation text"/>
    <w:basedOn w:val="a"/>
    <w:link w:val="af1"/>
    <w:unhideWhenUsed/>
    <w:rsid w:val="00E32FAF"/>
    <w:rPr>
      <w:sz w:val="20"/>
      <w:szCs w:val="20"/>
      <w:lang w:eastAsia="ru-RU"/>
    </w:rPr>
  </w:style>
  <w:style w:type="character" w:customStyle="1" w:styleId="13">
    <w:name w:val="Текст примечания Знак1"/>
    <w:basedOn w:val="a1"/>
    <w:link w:val="af2"/>
    <w:semiHidden/>
    <w:rsid w:val="00E32FAF"/>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E32FAF"/>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E32FAF"/>
    <w:pPr>
      <w:tabs>
        <w:tab w:val="center" w:pos="4677"/>
        <w:tab w:val="right" w:pos="9355"/>
      </w:tabs>
    </w:pPr>
  </w:style>
  <w:style w:type="character" w:customStyle="1" w:styleId="14">
    <w:name w:val="Верхний колонтитул Знак1"/>
    <w:aliases w:val="Header Char Знак1"/>
    <w:basedOn w:val="a1"/>
    <w:link w:val="af4"/>
    <w:semiHidden/>
    <w:rsid w:val="00E32FAF"/>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E32FAF"/>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E32FAF"/>
    <w:pPr>
      <w:tabs>
        <w:tab w:val="center" w:pos="4677"/>
        <w:tab w:val="right" w:pos="9355"/>
      </w:tabs>
    </w:pPr>
  </w:style>
  <w:style w:type="character" w:customStyle="1" w:styleId="15">
    <w:name w:val="Нижний колонтитул Знак1"/>
    <w:basedOn w:val="a1"/>
    <w:link w:val="af6"/>
    <w:uiPriority w:val="99"/>
    <w:semiHidden/>
    <w:rsid w:val="00E32FAF"/>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E32FAF"/>
    <w:rPr>
      <w:rFonts w:ascii="Times New Roman" w:eastAsia="Times New Roman" w:hAnsi="Times New Roman" w:cs="Times New Roman"/>
      <w:sz w:val="28"/>
      <w:szCs w:val="28"/>
      <w:lang w:eastAsia="ru-RU"/>
    </w:rPr>
  </w:style>
  <w:style w:type="paragraph" w:styleId="af8">
    <w:name w:val="endnote text"/>
    <w:basedOn w:val="a"/>
    <w:link w:val="af7"/>
    <w:unhideWhenUsed/>
    <w:rsid w:val="00E32FAF"/>
    <w:rPr>
      <w:sz w:val="28"/>
      <w:szCs w:val="28"/>
      <w:lang w:eastAsia="ru-RU"/>
    </w:rPr>
  </w:style>
  <w:style w:type="character" w:customStyle="1" w:styleId="16">
    <w:name w:val="Текст концевой сноски Знак1"/>
    <w:basedOn w:val="a1"/>
    <w:link w:val="af8"/>
    <w:semiHidden/>
    <w:rsid w:val="00E32FAF"/>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E32FAF"/>
    <w:rPr>
      <w:rFonts w:ascii="Times New Roman" w:eastAsia="Times New Roman" w:hAnsi="Times New Roman" w:cs="Times New Roman"/>
      <w:sz w:val="20"/>
      <w:szCs w:val="20"/>
      <w:lang w:eastAsia="ru-RU"/>
    </w:rPr>
  </w:style>
  <w:style w:type="paragraph" w:styleId="afa">
    <w:name w:val="Body Text Indent"/>
    <w:basedOn w:val="a"/>
    <w:link w:val="af9"/>
    <w:unhideWhenUsed/>
    <w:rsid w:val="00E32FAF"/>
    <w:pPr>
      <w:spacing w:after="120"/>
      <w:ind w:left="283"/>
    </w:pPr>
    <w:rPr>
      <w:sz w:val="20"/>
      <w:szCs w:val="20"/>
      <w:lang w:eastAsia="ru-RU"/>
    </w:rPr>
  </w:style>
  <w:style w:type="character" w:customStyle="1" w:styleId="17">
    <w:name w:val="Основной текст с отступом Знак1"/>
    <w:basedOn w:val="a1"/>
    <w:link w:val="afa"/>
    <w:semiHidden/>
    <w:rsid w:val="00E32FAF"/>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E32FAF"/>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E32FAF"/>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E32FAF"/>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E32FAF"/>
    <w:rPr>
      <w:rFonts w:ascii="Arial" w:hAnsi="Arial" w:cs="Arial"/>
      <w:color w:val="333333"/>
    </w:rPr>
  </w:style>
  <w:style w:type="paragraph" w:styleId="afe">
    <w:name w:val="Salutation"/>
    <w:basedOn w:val="a"/>
    <w:next w:val="a"/>
    <w:link w:val="afd"/>
    <w:unhideWhenUsed/>
    <w:rsid w:val="00E32FAF"/>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E32FAF"/>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E32FAF"/>
    <w:rPr>
      <w:rFonts w:ascii="Arial" w:eastAsia="Times New Roman" w:hAnsi="Arial" w:cs="Arial"/>
      <w:color w:val="333333"/>
      <w:sz w:val="20"/>
      <w:szCs w:val="20"/>
      <w:lang w:eastAsia="ru-RU"/>
    </w:rPr>
  </w:style>
  <w:style w:type="paragraph" w:styleId="aff0">
    <w:name w:val="Date"/>
    <w:basedOn w:val="a"/>
    <w:next w:val="a"/>
    <w:link w:val="aff"/>
    <w:unhideWhenUsed/>
    <w:rsid w:val="00E32FAF"/>
    <w:rPr>
      <w:rFonts w:ascii="Arial" w:hAnsi="Arial" w:cs="Arial"/>
      <w:color w:val="333333"/>
      <w:sz w:val="20"/>
      <w:szCs w:val="20"/>
      <w:lang w:eastAsia="ru-RU"/>
    </w:rPr>
  </w:style>
  <w:style w:type="character" w:customStyle="1" w:styleId="1a">
    <w:name w:val="Дата Знак1"/>
    <w:basedOn w:val="a1"/>
    <w:link w:val="aff0"/>
    <w:semiHidden/>
    <w:rsid w:val="00E32FAF"/>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E32FAF"/>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E32FAF"/>
    <w:pPr>
      <w:spacing w:after="0"/>
      <w:ind w:firstLine="360"/>
    </w:pPr>
  </w:style>
  <w:style w:type="character" w:customStyle="1" w:styleId="1b">
    <w:name w:val="Красная строка Знак1"/>
    <w:basedOn w:val="a4"/>
    <w:link w:val="aff2"/>
    <w:uiPriority w:val="99"/>
    <w:semiHidden/>
    <w:rsid w:val="00E32FAF"/>
  </w:style>
  <w:style w:type="character" w:customStyle="1" w:styleId="24">
    <w:name w:val="Основной текст 2 Знак"/>
    <w:basedOn w:val="a1"/>
    <w:link w:val="25"/>
    <w:locked/>
    <w:rsid w:val="00E32FAF"/>
    <w:rPr>
      <w:rFonts w:ascii="Times New Roman" w:eastAsia="Times New Roman" w:hAnsi="Times New Roman" w:cs="Times New Roman"/>
      <w:sz w:val="20"/>
      <w:szCs w:val="20"/>
      <w:lang w:eastAsia="ar-SA"/>
    </w:rPr>
  </w:style>
  <w:style w:type="paragraph" w:styleId="25">
    <w:name w:val="Body Text 2"/>
    <w:basedOn w:val="a"/>
    <w:link w:val="24"/>
    <w:unhideWhenUsed/>
    <w:rsid w:val="00E32FAF"/>
    <w:pPr>
      <w:spacing w:after="120" w:line="480" w:lineRule="auto"/>
    </w:pPr>
    <w:rPr>
      <w:sz w:val="20"/>
      <w:szCs w:val="20"/>
    </w:rPr>
  </w:style>
  <w:style w:type="character" w:customStyle="1" w:styleId="210">
    <w:name w:val="Основной текст 2 Знак1"/>
    <w:basedOn w:val="a1"/>
    <w:link w:val="25"/>
    <w:semiHidden/>
    <w:rsid w:val="00E32FAF"/>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E32FAF"/>
    <w:rPr>
      <w:rFonts w:ascii="Times New Roman" w:eastAsia="Times New Roman" w:hAnsi="Times New Roman" w:cs="Times New Roman"/>
      <w:sz w:val="16"/>
      <w:szCs w:val="16"/>
      <w:lang w:eastAsia="ar-SA"/>
    </w:rPr>
  </w:style>
  <w:style w:type="paragraph" w:styleId="34">
    <w:name w:val="Body Text 3"/>
    <w:basedOn w:val="a"/>
    <w:link w:val="33"/>
    <w:unhideWhenUsed/>
    <w:rsid w:val="00E32FAF"/>
    <w:pPr>
      <w:spacing w:after="120"/>
    </w:pPr>
    <w:rPr>
      <w:sz w:val="16"/>
      <w:szCs w:val="16"/>
    </w:rPr>
  </w:style>
  <w:style w:type="character" w:customStyle="1" w:styleId="310">
    <w:name w:val="Основной текст 3 Знак1"/>
    <w:basedOn w:val="a1"/>
    <w:link w:val="34"/>
    <w:semiHidden/>
    <w:rsid w:val="00E32FAF"/>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E32FAF"/>
    <w:rPr>
      <w:color w:val="000000"/>
      <w:sz w:val="24"/>
      <w:lang w:eastAsia="ar-SA"/>
    </w:rPr>
  </w:style>
  <w:style w:type="paragraph" w:styleId="27">
    <w:name w:val="Body Text Indent 2"/>
    <w:aliases w:val="Знак, Знак"/>
    <w:basedOn w:val="a"/>
    <w:link w:val="26"/>
    <w:unhideWhenUsed/>
    <w:qFormat/>
    <w:rsid w:val="00E32FA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E32FAF"/>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E32FAF"/>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E32FAF"/>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E32FAF"/>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E32FAF"/>
    <w:rPr>
      <w:rFonts w:ascii="Tahoma" w:eastAsia="Times New Roman" w:hAnsi="Tahoma" w:cs="Tahoma"/>
      <w:color w:val="333333"/>
      <w:sz w:val="16"/>
      <w:szCs w:val="16"/>
      <w:lang w:eastAsia="ru-RU"/>
    </w:rPr>
  </w:style>
  <w:style w:type="paragraph" w:styleId="aff4">
    <w:name w:val="Document Map"/>
    <w:basedOn w:val="a"/>
    <w:link w:val="aff3"/>
    <w:unhideWhenUsed/>
    <w:rsid w:val="00E32FAF"/>
    <w:rPr>
      <w:rFonts w:ascii="Tahoma" w:hAnsi="Tahoma" w:cs="Tahoma"/>
      <w:color w:val="333333"/>
      <w:sz w:val="16"/>
      <w:szCs w:val="16"/>
      <w:lang w:eastAsia="ru-RU"/>
    </w:rPr>
  </w:style>
  <w:style w:type="character" w:customStyle="1" w:styleId="1c">
    <w:name w:val="Схема документа Знак1"/>
    <w:basedOn w:val="a1"/>
    <w:link w:val="aff4"/>
    <w:semiHidden/>
    <w:rsid w:val="00E32FAF"/>
    <w:rPr>
      <w:rFonts w:ascii="Tahoma" w:eastAsia="Times New Roman" w:hAnsi="Tahoma" w:cs="Tahoma"/>
      <w:sz w:val="16"/>
      <w:szCs w:val="16"/>
      <w:lang w:eastAsia="ar-SA"/>
    </w:rPr>
  </w:style>
  <w:style w:type="character" w:customStyle="1" w:styleId="aff5">
    <w:name w:val="Текст Знак"/>
    <w:basedOn w:val="a1"/>
    <w:link w:val="aff6"/>
    <w:locked/>
    <w:rsid w:val="00E32FAF"/>
    <w:rPr>
      <w:rFonts w:ascii="Courier New" w:eastAsia="Times New Roman" w:hAnsi="Courier New" w:cs="Courier New"/>
      <w:sz w:val="20"/>
      <w:szCs w:val="20"/>
      <w:lang w:eastAsia="ru-RU"/>
    </w:rPr>
  </w:style>
  <w:style w:type="paragraph" w:styleId="aff6">
    <w:name w:val="Plain Text"/>
    <w:basedOn w:val="a"/>
    <w:link w:val="aff5"/>
    <w:unhideWhenUsed/>
    <w:rsid w:val="00E32FAF"/>
    <w:rPr>
      <w:rFonts w:ascii="Courier New" w:hAnsi="Courier New" w:cs="Courier New"/>
      <w:sz w:val="20"/>
      <w:szCs w:val="20"/>
      <w:lang w:eastAsia="ru-RU"/>
    </w:rPr>
  </w:style>
  <w:style w:type="character" w:customStyle="1" w:styleId="1d">
    <w:name w:val="Текст Знак1"/>
    <w:basedOn w:val="a1"/>
    <w:link w:val="aff6"/>
    <w:semiHidden/>
    <w:rsid w:val="00E32FAF"/>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E32FAF"/>
    <w:rPr>
      <w:b/>
      <w:bCs/>
    </w:rPr>
  </w:style>
  <w:style w:type="paragraph" w:styleId="aff8">
    <w:name w:val="annotation subject"/>
    <w:basedOn w:val="af2"/>
    <w:next w:val="af2"/>
    <w:link w:val="aff7"/>
    <w:unhideWhenUsed/>
    <w:rsid w:val="00E32FAF"/>
    <w:rPr>
      <w:b/>
      <w:bCs/>
    </w:rPr>
  </w:style>
  <w:style w:type="character" w:customStyle="1" w:styleId="1e">
    <w:name w:val="Тема примечания Знак1"/>
    <w:basedOn w:val="13"/>
    <w:link w:val="aff8"/>
    <w:semiHidden/>
    <w:rsid w:val="00E32FAF"/>
    <w:rPr>
      <w:b/>
      <w:bCs/>
    </w:rPr>
  </w:style>
  <w:style w:type="character" w:customStyle="1" w:styleId="aff9">
    <w:name w:val="Текст выноски Знак"/>
    <w:basedOn w:val="a1"/>
    <w:link w:val="affa"/>
    <w:uiPriority w:val="99"/>
    <w:locked/>
    <w:rsid w:val="00E32FAF"/>
    <w:rPr>
      <w:rFonts w:ascii="Tahoma" w:eastAsia="Times New Roman" w:hAnsi="Tahoma" w:cs="Tahoma"/>
      <w:sz w:val="16"/>
      <w:szCs w:val="16"/>
      <w:lang w:eastAsia="ar-SA"/>
    </w:rPr>
  </w:style>
  <w:style w:type="paragraph" w:styleId="affa">
    <w:name w:val="Balloon Text"/>
    <w:basedOn w:val="a"/>
    <w:link w:val="aff9"/>
    <w:uiPriority w:val="99"/>
    <w:unhideWhenUsed/>
    <w:rsid w:val="00E32FAF"/>
    <w:rPr>
      <w:rFonts w:ascii="Tahoma" w:hAnsi="Tahoma" w:cs="Tahoma"/>
      <w:sz w:val="16"/>
      <w:szCs w:val="16"/>
    </w:rPr>
  </w:style>
  <w:style w:type="character" w:customStyle="1" w:styleId="1f">
    <w:name w:val="Текст выноски Знак1"/>
    <w:basedOn w:val="a1"/>
    <w:link w:val="affa"/>
    <w:semiHidden/>
    <w:rsid w:val="00E32FAF"/>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E32FAF"/>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E32FAF"/>
    <w:rPr>
      <w:rFonts w:ascii="Arial" w:eastAsia="Times New Roman" w:hAnsi="Arial" w:cs="Arial"/>
      <w:sz w:val="20"/>
      <w:szCs w:val="20"/>
      <w:lang w:eastAsia="ru-RU"/>
    </w:rPr>
  </w:style>
  <w:style w:type="paragraph" w:customStyle="1" w:styleId="ConsPlusNormal0">
    <w:name w:val="ConsPlusNormal"/>
    <w:link w:val="ConsPlusNormal"/>
    <w:qFormat/>
    <w:rsid w:val="00E32FA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E32FAF"/>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E32FAF"/>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E32FA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E32FAF"/>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E32FA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E32FAF"/>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E32FAF"/>
    <w:rPr>
      <w:sz w:val="16"/>
      <w:szCs w:val="16"/>
      <w:shd w:val="clear" w:color="auto" w:fill="FFFFFF"/>
    </w:rPr>
  </w:style>
  <w:style w:type="paragraph" w:customStyle="1" w:styleId="2a">
    <w:name w:val="Основной текст (2)"/>
    <w:basedOn w:val="a"/>
    <w:link w:val="29"/>
    <w:qFormat/>
    <w:rsid w:val="00E32FA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E32FAF"/>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E32FAF"/>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E32FAF"/>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E32FAF"/>
    <w:pPr>
      <w:suppressAutoHyphens w:val="0"/>
      <w:ind w:firstLine="709"/>
      <w:jc w:val="both"/>
    </w:pPr>
    <w:rPr>
      <w:sz w:val="28"/>
      <w:szCs w:val="28"/>
      <w:lang w:eastAsia="ru-RU"/>
    </w:rPr>
  </w:style>
  <w:style w:type="paragraph" w:customStyle="1" w:styleId="1f1">
    <w:name w:val="Абзац списка1"/>
    <w:basedOn w:val="a"/>
    <w:qFormat/>
    <w:rsid w:val="00E32FA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E32FAF"/>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E32FAF"/>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E32FAF"/>
    <w:rPr>
      <w:rFonts w:ascii="Arial" w:eastAsia="Times New Roman" w:hAnsi="Arial" w:cs="Arial"/>
      <w:b/>
      <w:caps/>
      <w:sz w:val="26"/>
      <w:szCs w:val="28"/>
      <w:lang w:eastAsia="ar-SA"/>
    </w:rPr>
  </w:style>
  <w:style w:type="paragraph" w:customStyle="1" w:styleId="1f3">
    <w:name w:val="1Орган_ПР"/>
    <w:basedOn w:val="a"/>
    <w:link w:val="1f2"/>
    <w:qFormat/>
    <w:rsid w:val="00E32FAF"/>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E32FAF"/>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E32FAF"/>
    <w:pPr>
      <w:suppressAutoHyphens w:val="0"/>
      <w:spacing w:before="100" w:beforeAutospacing="1" w:after="100" w:afterAutospacing="1"/>
    </w:pPr>
    <w:rPr>
      <w:lang w:eastAsia="ru-RU"/>
    </w:rPr>
  </w:style>
  <w:style w:type="paragraph" w:customStyle="1" w:styleId="affe">
    <w:name w:val="ПредГлава"/>
    <w:basedOn w:val="a"/>
    <w:next w:val="a"/>
    <w:qFormat/>
    <w:rsid w:val="00E32FAF"/>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E32FAF"/>
    <w:pPr>
      <w:suppressAutoHyphens w:val="0"/>
      <w:spacing w:after="240"/>
      <w:ind w:left="567" w:hanging="567"/>
      <w:jc w:val="both"/>
    </w:pPr>
    <w:rPr>
      <w:b/>
      <w:sz w:val="32"/>
      <w:szCs w:val="20"/>
      <w:lang w:eastAsia="ru-RU"/>
    </w:rPr>
  </w:style>
  <w:style w:type="paragraph" w:customStyle="1" w:styleId="ConsNormal">
    <w:name w:val="ConsNormal"/>
    <w:qFormat/>
    <w:rsid w:val="00E32FAF"/>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E32FAF"/>
    <w:pPr>
      <w:suppressAutoHyphens w:val="0"/>
      <w:spacing w:after="160" w:line="240" w:lineRule="exact"/>
    </w:pPr>
    <w:rPr>
      <w:rFonts w:ascii="Verdana" w:hAnsi="Verdana"/>
      <w:lang w:val="en-US" w:eastAsia="en-US"/>
    </w:rPr>
  </w:style>
  <w:style w:type="paragraph" w:customStyle="1" w:styleId="37">
    <w:name w:val="Стиль3"/>
    <w:basedOn w:val="27"/>
    <w:qFormat/>
    <w:rsid w:val="00E32FAF"/>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E32FA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E32FAF"/>
    <w:pPr>
      <w:tabs>
        <w:tab w:val="num" w:pos="643"/>
      </w:tabs>
      <w:ind w:left="643" w:hanging="360"/>
      <w:contextualSpacing/>
    </w:pPr>
  </w:style>
  <w:style w:type="paragraph" w:customStyle="1" w:styleId="2e">
    <w:name w:val="Стиль2"/>
    <w:basedOn w:val="2d"/>
    <w:qFormat/>
    <w:rsid w:val="00E32FAF"/>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E32FAF"/>
    <w:pPr>
      <w:suppressAutoHyphens w:val="0"/>
      <w:jc w:val="center"/>
    </w:pPr>
    <w:rPr>
      <w:szCs w:val="20"/>
      <w:lang w:eastAsia="ru-RU"/>
    </w:rPr>
  </w:style>
  <w:style w:type="character" w:customStyle="1" w:styleId="afff1">
    <w:name w:val="Основной текст_"/>
    <w:link w:val="1f5"/>
    <w:locked/>
    <w:rsid w:val="00E32FAF"/>
    <w:rPr>
      <w:shd w:val="clear" w:color="auto" w:fill="FFFFFF"/>
    </w:rPr>
  </w:style>
  <w:style w:type="paragraph" w:customStyle="1" w:styleId="1f5">
    <w:name w:val="Основной текст1"/>
    <w:basedOn w:val="a"/>
    <w:link w:val="afff1"/>
    <w:qFormat/>
    <w:rsid w:val="00E32FAF"/>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E32FAF"/>
    <w:pPr>
      <w:suppressLineNumbers/>
    </w:pPr>
    <w:rPr>
      <w:szCs w:val="20"/>
    </w:rPr>
  </w:style>
  <w:style w:type="paragraph" w:customStyle="1" w:styleId="afff3">
    <w:name w:val="Заголовок"/>
    <w:basedOn w:val="a"/>
    <w:next w:val="a0"/>
    <w:qFormat/>
    <w:rsid w:val="00E32FAF"/>
    <w:pPr>
      <w:keepNext/>
      <w:spacing w:before="240" w:after="120"/>
    </w:pPr>
    <w:rPr>
      <w:rFonts w:ascii="Arial" w:eastAsia="SimSun" w:hAnsi="Arial" w:cs="Mangal"/>
      <w:sz w:val="28"/>
      <w:szCs w:val="28"/>
    </w:rPr>
  </w:style>
  <w:style w:type="paragraph" w:customStyle="1" w:styleId="2f">
    <w:name w:val="Название2"/>
    <w:basedOn w:val="a"/>
    <w:qFormat/>
    <w:rsid w:val="00E32FAF"/>
    <w:pPr>
      <w:suppressLineNumbers/>
      <w:spacing w:before="120" w:after="120"/>
    </w:pPr>
    <w:rPr>
      <w:rFonts w:ascii="Arial" w:hAnsi="Arial" w:cs="Mangal"/>
      <w:i/>
      <w:iCs/>
      <w:sz w:val="20"/>
    </w:rPr>
  </w:style>
  <w:style w:type="paragraph" w:customStyle="1" w:styleId="2f0">
    <w:name w:val="Указатель2"/>
    <w:basedOn w:val="a"/>
    <w:qFormat/>
    <w:rsid w:val="00E32FAF"/>
    <w:pPr>
      <w:suppressLineNumbers/>
    </w:pPr>
    <w:rPr>
      <w:rFonts w:ascii="Arial" w:hAnsi="Arial" w:cs="Mangal"/>
    </w:rPr>
  </w:style>
  <w:style w:type="paragraph" w:customStyle="1" w:styleId="1f6">
    <w:name w:val="Название1"/>
    <w:basedOn w:val="a"/>
    <w:qFormat/>
    <w:rsid w:val="00E32FAF"/>
    <w:pPr>
      <w:suppressLineNumbers/>
      <w:spacing w:before="120" w:after="120"/>
    </w:pPr>
    <w:rPr>
      <w:rFonts w:ascii="Arial" w:hAnsi="Arial" w:cs="Mangal"/>
      <w:i/>
      <w:iCs/>
      <w:sz w:val="20"/>
    </w:rPr>
  </w:style>
  <w:style w:type="paragraph" w:customStyle="1" w:styleId="1f7">
    <w:name w:val="Указатель1"/>
    <w:basedOn w:val="a"/>
    <w:qFormat/>
    <w:rsid w:val="00E32FAF"/>
    <w:pPr>
      <w:suppressLineNumbers/>
    </w:pPr>
    <w:rPr>
      <w:rFonts w:ascii="Arial" w:hAnsi="Arial" w:cs="Mangal"/>
    </w:rPr>
  </w:style>
  <w:style w:type="paragraph" w:customStyle="1" w:styleId="afff4">
    <w:name w:val="Текст (лев. подпись)"/>
    <w:basedOn w:val="a"/>
    <w:next w:val="a"/>
    <w:qFormat/>
    <w:rsid w:val="00E32FAF"/>
    <w:pPr>
      <w:widowControl w:val="0"/>
      <w:autoSpaceDE w:val="0"/>
    </w:pPr>
    <w:rPr>
      <w:rFonts w:ascii="Arial" w:hAnsi="Arial"/>
      <w:sz w:val="22"/>
      <w:szCs w:val="22"/>
    </w:rPr>
  </w:style>
  <w:style w:type="paragraph" w:customStyle="1" w:styleId="afff5">
    <w:name w:val="Текст (прав. подпись)"/>
    <w:basedOn w:val="a"/>
    <w:next w:val="a"/>
    <w:qFormat/>
    <w:rsid w:val="00E32FAF"/>
    <w:pPr>
      <w:widowControl w:val="0"/>
      <w:autoSpaceDE w:val="0"/>
      <w:jc w:val="right"/>
    </w:pPr>
    <w:rPr>
      <w:rFonts w:ascii="Arial" w:hAnsi="Arial"/>
      <w:sz w:val="22"/>
      <w:szCs w:val="22"/>
    </w:rPr>
  </w:style>
  <w:style w:type="paragraph" w:customStyle="1" w:styleId="afff6">
    <w:name w:val="Комментарий"/>
    <w:basedOn w:val="a"/>
    <w:next w:val="a"/>
    <w:qFormat/>
    <w:rsid w:val="00E32FAF"/>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E32FAF"/>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E32FAF"/>
    <w:pPr>
      <w:jc w:val="center"/>
    </w:pPr>
    <w:rPr>
      <w:b/>
      <w:bCs/>
      <w:szCs w:val="24"/>
    </w:rPr>
  </w:style>
  <w:style w:type="paragraph" w:customStyle="1" w:styleId="Style7">
    <w:name w:val="Style7"/>
    <w:basedOn w:val="a"/>
    <w:qFormat/>
    <w:rsid w:val="00E32FA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E32FAF"/>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E32FA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E32FAF"/>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E32FAF"/>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E32FAF"/>
    <w:rPr>
      <w:rFonts w:ascii="Georgia" w:eastAsia="Times New Roman" w:hAnsi="Georgia" w:cs="Times New Roman"/>
      <w:sz w:val="24"/>
      <w:szCs w:val="20"/>
      <w:lang w:eastAsia="ru-RU"/>
    </w:rPr>
  </w:style>
  <w:style w:type="paragraph" w:customStyle="1" w:styleId="Pro-text0">
    <w:name w:val="Pro-text"/>
    <w:basedOn w:val="a"/>
    <w:link w:val="Pro-text"/>
    <w:qFormat/>
    <w:rsid w:val="00E32FA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E32FAF"/>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E32FAF"/>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E32FAF"/>
    <w:pPr>
      <w:spacing w:line="480" w:lineRule="auto"/>
      <w:ind w:left="-709"/>
      <w:jc w:val="both"/>
    </w:pPr>
    <w:rPr>
      <w:szCs w:val="20"/>
    </w:rPr>
  </w:style>
  <w:style w:type="paragraph" w:customStyle="1" w:styleId="Style6">
    <w:name w:val="Style6"/>
    <w:basedOn w:val="a"/>
    <w:qFormat/>
    <w:rsid w:val="00E32FAF"/>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E32FAF"/>
    <w:pPr>
      <w:suppressAutoHyphens w:val="0"/>
      <w:ind w:left="720"/>
      <w:contextualSpacing/>
    </w:pPr>
    <w:rPr>
      <w:rFonts w:eastAsia="Calibri"/>
      <w:sz w:val="20"/>
      <w:szCs w:val="20"/>
      <w:lang w:eastAsia="ru-RU"/>
    </w:rPr>
  </w:style>
  <w:style w:type="paragraph" w:customStyle="1" w:styleId="Default">
    <w:name w:val="Default"/>
    <w:qFormat/>
    <w:rsid w:val="00E32FAF"/>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E32FA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E32FA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E32FA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E32FAF"/>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E32FAF"/>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E32FAF"/>
    <w:pPr>
      <w:spacing w:before="0" w:after="0"/>
      <w:ind w:firstLine="0"/>
      <w:jc w:val="left"/>
    </w:pPr>
    <w:rPr>
      <w:rFonts w:ascii="Calibri" w:eastAsia="Times New Roman" w:hAnsi="Calibri" w:cs="Calibri"/>
    </w:rPr>
  </w:style>
  <w:style w:type="paragraph" w:customStyle="1" w:styleId="stale1">
    <w:name w:val="stale1"/>
    <w:basedOn w:val="a"/>
    <w:qFormat/>
    <w:rsid w:val="00E32FA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E32FAF"/>
    <w:pPr>
      <w:suppressAutoHyphens w:val="0"/>
      <w:jc w:val="center"/>
    </w:pPr>
    <w:rPr>
      <w:sz w:val="28"/>
      <w:szCs w:val="20"/>
      <w:lang w:val="en-US" w:eastAsia="ru-RU"/>
    </w:rPr>
  </w:style>
  <w:style w:type="paragraph" w:customStyle="1" w:styleId="62">
    <w:name w:val="Абзац списка6"/>
    <w:basedOn w:val="a"/>
    <w:qFormat/>
    <w:rsid w:val="00E32FAF"/>
    <w:pPr>
      <w:suppressAutoHyphens w:val="0"/>
      <w:ind w:left="720"/>
      <w:contextualSpacing/>
    </w:pPr>
    <w:rPr>
      <w:rFonts w:eastAsia="Calibri"/>
      <w:sz w:val="20"/>
      <w:szCs w:val="20"/>
      <w:lang w:eastAsia="ru-RU"/>
    </w:rPr>
  </w:style>
  <w:style w:type="paragraph" w:customStyle="1" w:styleId="71">
    <w:name w:val="Абзац списка7"/>
    <w:basedOn w:val="a"/>
    <w:qFormat/>
    <w:rsid w:val="00E32FAF"/>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E32FAF"/>
    <w:pPr>
      <w:spacing w:after="120" w:line="480" w:lineRule="auto"/>
    </w:pPr>
  </w:style>
  <w:style w:type="paragraph" w:customStyle="1" w:styleId="formattext">
    <w:name w:val="formattext"/>
    <w:basedOn w:val="a"/>
    <w:qFormat/>
    <w:rsid w:val="00E32FAF"/>
    <w:pPr>
      <w:suppressAutoHyphens w:val="0"/>
      <w:spacing w:before="100" w:beforeAutospacing="1" w:after="100" w:afterAutospacing="1"/>
    </w:pPr>
    <w:rPr>
      <w:lang w:eastAsia="ru-RU"/>
    </w:rPr>
  </w:style>
  <w:style w:type="character" w:customStyle="1" w:styleId="43">
    <w:name w:val="Основной текст (4)_"/>
    <w:link w:val="44"/>
    <w:locked/>
    <w:rsid w:val="00E32FAF"/>
    <w:rPr>
      <w:b/>
      <w:bCs/>
      <w:sz w:val="21"/>
      <w:szCs w:val="21"/>
      <w:shd w:val="clear" w:color="auto" w:fill="FFFFFF"/>
    </w:rPr>
  </w:style>
  <w:style w:type="paragraph" w:customStyle="1" w:styleId="44">
    <w:name w:val="Основной текст (4)"/>
    <w:basedOn w:val="a"/>
    <w:link w:val="43"/>
    <w:qFormat/>
    <w:rsid w:val="00E32FAF"/>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E32FAF"/>
    <w:pPr>
      <w:spacing w:before="36" w:after="36"/>
    </w:pPr>
    <w:rPr>
      <w:rFonts w:eastAsia="Calibri"/>
      <w:lang w:val="en-US" w:eastAsia="en-US"/>
    </w:rPr>
  </w:style>
  <w:style w:type="paragraph" w:customStyle="1" w:styleId="81">
    <w:name w:val="Абзац списка8"/>
    <w:basedOn w:val="a"/>
    <w:qFormat/>
    <w:rsid w:val="00E32FAF"/>
    <w:pPr>
      <w:suppressAutoHyphens w:val="0"/>
      <w:ind w:left="720"/>
      <w:contextualSpacing/>
    </w:pPr>
    <w:rPr>
      <w:rFonts w:eastAsia="Calibri"/>
      <w:sz w:val="20"/>
      <w:szCs w:val="20"/>
      <w:lang w:eastAsia="ru-RU"/>
    </w:rPr>
  </w:style>
  <w:style w:type="paragraph" w:customStyle="1" w:styleId="2f1">
    <w:name w:val="Без интервала2"/>
    <w:qFormat/>
    <w:rsid w:val="00E32FAF"/>
    <w:pPr>
      <w:spacing w:before="0" w:after="0"/>
      <w:ind w:firstLine="0"/>
      <w:jc w:val="left"/>
    </w:pPr>
    <w:rPr>
      <w:rFonts w:ascii="Calibri" w:eastAsia="Times New Roman" w:hAnsi="Calibri" w:cs="Calibri"/>
    </w:rPr>
  </w:style>
  <w:style w:type="paragraph" w:customStyle="1" w:styleId="afffa">
    <w:name w:val="Текст акта"/>
    <w:qFormat/>
    <w:rsid w:val="00E32FAF"/>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E32FAF"/>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E32FAF"/>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E32FAF"/>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E32FAF"/>
    <w:pPr>
      <w:suppressAutoHyphens w:val="0"/>
      <w:spacing w:after="160" w:line="240" w:lineRule="exact"/>
    </w:pPr>
    <w:rPr>
      <w:rFonts w:ascii="Verdana" w:hAnsi="Verdana"/>
      <w:lang w:val="en-US" w:eastAsia="en-US"/>
    </w:rPr>
  </w:style>
  <w:style w:type="paragraph" w:customStyle="1" w:styleId="Iauiue">
    <w:name w:val="Iau?iue"/>
    <w:qFormat/>
    <w:rsid w:val="00E32FAF"/>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32FAF"/>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E32FAF"/>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E32FAF"/>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qFormat/>
    <w:rsid w:val="00E32FAF"/>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E32FAF"/>
    <w:pPr>
      <w:suppressAutoHyphens w:val="0"/>
      <w:ind w:firstLine="709"/>
      <w:jc w:val="both"/>
    </w:pPr>
    <w:rPr>
      <w:b/>
      <w:sz w:val="28"/>
      <w:szCs w:val="28"/>
      <w:lang w:eastAsia="ru-RU"/>
    </w:rPr>
  </w:style>
  <w:style w:type="paragraph" w:customStyle="1" w:styleId="1f9">
    <w:name w:val="Статья1"/>
    <w:basedOn w:val="afffe"/>
    <w:next w:val="a"/>
    <w:qFormat/>
    <w:rsid w:val="00E32FAF"/>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E32FA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E32FAF"/>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E32FAF"/>
    <w:pPr>
      <w:spacing w:before="120" w:after="120"/>
      <w:ind w:firstLine="0"/>
      <w:jc w:val="center"/>
    </w:pPr>
  </w:style>
  <w:style w:type="paragraph" w:customStyle="1" w:styleId="affff2">
    <w:name w:val="Раздел"/>
    <w:basedOn w:val="afffe"/>
    <w:qFormat/>
    <w:rsid w:val="00E32FAF"/>
    <w:pPr>
      <w:suppressAutoHyphens/>
      <w:ind w:firstLine="0"/>
      <w:jc w:val="center"/>
    </w:pPr>
  </w:style>
  <w:style w:type="paragraph" w:customStyle="1" w:styleId="affff3">
    <w:name w:val="Глава"/>
    <w:basedOn w:val="affff2"/>
    <w:next w:val="afffe"/>
    <w:qFormat/>
    <w:rsid w:val="00E32FAF"/>
    <w:pPr>
      <w:spacing w:before="240"/>
    </w:pPr>
  </w:style>
  <w:style w:type="paragraph" w:customStyle="1" w:styleId="111">
    <w:name w:val="Статья11"/>
    <w:basedOn w:val="1f9"/>
    <w:next w:val="a"/>
    <w:qFormat/>
    <w:rsid w:val="00E32FAF"/>
    <w:pPr>
      <w:ind w:left="2013" w:hanging="1304"/>
    </w:pPr>
  </w:style>
  <w:style w:type="paragraph" w:customStyle="1" w:styleId="120">
    <w:name w:val="12пт вправо"/>
    <w:basedOn w:val="afffe"/>
    <w:qFormat/>
    <w:rsid w:val="00E32FAF"/>
    <w:pPr>
      <w:ind w:firstLine="0"/>
      <w:jc w:val="right"/>
    </w:pPr>
    <w:rPr>
      <w:b w:val="0"/>
      <w:sz w:val="24"/>
    </w:rPr>
  </w:style>
  <w:style w:type="paragraph" w:customStyle="1" w:styleId="121">
    <w:name w:val="12пт влево"/>
    <w:basedOn w:val="120"/>
    <w:next w:val="afffe"/>
    <w:qFormat/>
    <w:rsid w:val="00E32FAF"/>
    <w:pPr>
      <w:jc w:val="left"/>
    </w:pPr>
    <w:rPr>
      <w:szCs w:val="24"/>
    </w:rPr>
  </w:style>
  <w:style w:type="paragraph" w:customStyle="1" w:styleId="affff4">
    <w:name w:val="НазвПостЗак"/>
    <w:basedOn w:val="afffe"/>
    <w:next w:val="afffe"/>
    <w:qFormat/>
    <w:rsid w:val="00E32FAF"/>
    <w:pPr>
      <w:suppressAutoHyphens/>
      <w:spacing w:before="600" w:after="600"/>
      <w:ind w:left="1134" w:right="1134" w:firstLine="0"/>
      <w:jc w:val="center"/>
    </w:pPr>
  </w:style>
  <w:style w:type="paragraph" w:customStyle="1" w:styleId="affff5">
    <w:name w:val="название"/>
    <w:basedOn w:val="a"/>
    <w:next w:val="a"/>
    <w:qFormat/>
    <w:rsid w:val="00E32FAF"/>
    <w:pPr>
      <w:spacing w:before="240"/>
      <w:ind w:left="1134" w:right="1134"/>
      <w:jc w:val="center"/>
    </w:pPr>
    <w:rPr>
      <w:b/>
      <w:sz w:val="28"/>
      <w:szCs w:val="20"/>
      <w:lang w:eastAsia="ru-RU"/>
    </w:rPr>
  </w:style>
  <w:style w:type="paragraph" w:customStyle="1" w:styleId="affff6">
    <w:name w:val="Приложение"/>
    <w:basedOn w:val="a"/>
    <w:qFormat/>
    <w:rsid w:val="00E32FAF"/>
    <w:pPr>
      <w:suppressAutoHyphens w:val="0"/>
      <w:ind w:left="4536"/>
      <w:jc w:val="right"/>
    </w:pPr>
    <w:rPr>
      <w:i/>
      <w:noProof/>
      <w:szCs w:val="20"/>
      <w:lang w:eastAsia="ru-RU"/>
    </w:rPr>
  </w:style>
  <w:style w:type="paragraph" w:customStyle="1" w:styleId="affff7">
    <w:name w:val="Регистр"/>
    <w:basedOn w:val="121"/>
    <w:qFormat/>
    <w:rsid w:val="00E32FAF"/>
    <w:rPr>
      <w:sz w:val="28"/>
    </w:rPr>
  </w:style>
  <w:style w:type="paragraph" w:customStyle="1" w:styleId="affff8">
    <w:name w:val="ЯчТабл_лев"/>
    <w:basedOn w:val="a"/>
    <w:qFormat/>
    <w:rsid w:val="00E32FAF"/>
    <w:pPr>
      <w:suppressAutoHyphens w:val="0"/>
    </w:pPr>
    <w:rPr>
      <w:sz w:val="28"/>
      <w:szCs w:val="20"/>
      <w:lang w:eastAsia="ru-RU"/>
    </w:rPr>
  </w:style>
  <w:style w:type="paragraph" w:customStyle="1" w:styleId="affff9">
    <w:name w:val="ЯчТаб_центр"/>
    <w:basedOn w:val="a"/>
    <w:next w:val="affff8"/>
    <w:qFormat/>
    <w:rsid w:val="00E32FAF"/>
    <w:pPr>
      <w:suppressAutoHyphens w:val="0"/>
      <w:jc w:val="center"/>
    </w:pPr>
    <w:rPr>
      <w:sz w:val="28"/>
      <w:szCs w:val="20"/>
      <w:lang w:eastAsia="ru-RU"/>
    </w:rPr>
  </w:style>
  <w:style w:type="paragraph" w:customStyle="1" w:styleId="affffa">
    <w:name w:val="ПРОЕКТ"/>
    <w:basedOn w:val="120"/>
    <w:qFormat/>
    <w:rsid w:val="00E32FAF"/>
    <w:pPr>
      <w:ind w:left="4536"/>
      <w:jc w:val="center"/>
    </w:pPr>
  </w:style>
  <w:style w:type="paragraph" w:customStyle="1" w:styleId="122">
    <w:name w:val="12ЯчТаб_цетн"/>
    <w:basedOn w:val="affff9"/>
    <w:qFormat/>
    <w:rsid w:val="00E32FAF"/>
  </w:style>
  <w:style w:type="paragraph" w:customStyle="1" w:styleId="123">
    <w:name w:val="12ЯчТабл_лев"/>
    <w:basedOn w:val="affff8"/>
    <w:qFormat/>
    <w:rsid w:val="00E32FAF"/>
  </w:style>
  <w:style w:type="paragraph" w:customStyle="1" w:styleId="affffb">
    <w:name w:val="Принят"/>
    <w:basedOn w:val="a"/>
    <w:qFormat/>
    <w:rsid w:val="00E32FAF"/>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E32FAF"/>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E32FAF"/>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E32FAF"/>
    <w:pPr>
      <w:suppressAutoHyphens w:val="0"/>
      <w:spacing w:before="100" w:beforeAutospacing="1" w:after="100" w:afterAutospacing="1"/>
    </w:pPr>
    <w:rPr>
      <w:lang w:eastAsia="ru-RU"/>
    </w:rPr>
  </w:style>
  <w:style w:type="paragraph" w:customStyle="1" w:styleId="xl66">
    <w:name w:val="xl66"/>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E32FAF"/>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E32FAF"/>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E32FAF"/>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E32FA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E32FA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E32FA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E32FAF"/>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E32FAF"/>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E32FAF"/>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E32FAF"/>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E32FAF"/>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E32FAF"/>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E32FAF"/>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E32FA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E32FA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E32FAF"/>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E32FAF"/>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E32FAF"/>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E32FAF"/>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E32FAF"/>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E32FAF"/>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E32FAF"/>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E32FA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E32FA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E32FAF"/>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E32FA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E32FA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E32FA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E32FA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E32FAF"/>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E32FA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E32FAF"/>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E32FAF"/>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E32FAF"/>
    <w:pPr>
      <w:spacing w:line="181" w:lineRule="atLeast"/>
    </w:pPr>
    <w:rPr>
      <w:rFonts w:ascii="PT Sans Narrow" w:eastAsia="Calibri" w:hAnsi="PT Sans Narrow"/>
      <w:color w:val="auto"/>
    </w:rPr>
  </w:style>
  <w:style w:type="paragraph" w:customStyle="1" w:styleId="adres">
    <w:name w:val="adres"/>
    <w:basedOn w:val="a"/>
    <w:autoRedefine/>
    <w:qFormat/>
    <w:rsid w:val="00E32FAF"/>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E32FAF"/>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E32FAF"/>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E32FAF"/>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E32FAF"/>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E32FAF"/>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E32FAF"/>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E32F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E32FAF"/>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E32FAF"/>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E32FAF"/>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E32FAF"/>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E32FAF"/>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E32FAF"/>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E32FAF"/>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E32FAF"/>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E32FAF"/>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E32FAF"/>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E32FAF"/>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E32FAF"/>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E32FAF"/>
    <w:pPr>
      <w:ind w:right="5400"/>
    </w:pPr>
  </w:style>
  <w:style w:type="paragraph" w:customStyle="1" w:styleId="1fb">
    <w:name w:val="Заголовок1"/>
    <w:basedOn w:val="a"/>
    <w:next w:val="a0"/>
    <w:uiPriority w:val="34"/>
    <w:qFormat/>
    <w:rsid w:val="00E32FAF"/>
    <w:pPr>
      <w:keepNext/>
      <w:spacing w:before="240" w:after="120"/>
    </w:pPr>
    <w:rPr>
      <w:rFonts w:ascii="Arial" w:eastAsia="SimSun" w:hAnsi="Arial" w:cs="Mangal"/>
      <w:sz w:val="28"/>
      <w:szCs w:val="28"/>
    </w:rPr>
  </w:style>
  <w:style w:type="character" w:customStyle="1" w:styleId="1fc">
    <w:name w:val="Название Знак1"/>
    <w:basedOn w:val="a1"/>
    <w:rsid w:val="00E32FA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E32FAF"/>
    <w:rPr>
      <w:rFonts w:ascii="Times New Roman" w:hAnsi="Times New Roman" w:cs="Times New Roman" w:hint="default"/>
      <w:b/>
      <w:bCs/>
      <w:sz w:val="22"/>
      <w:szCs w:val="22"/>
    </w:rPr>
  </w:style>
  <w:style w:type="character" w:customStyle="1" w:styleId="FontStyle15">
    <w:name w:val="Font Style15"/>
    <w:rsid w:val="00E32FAF"/>
    <w:rPr>
      <w:rFonts w:ascii="Times New Roman" w:hAnsi="Times New Roman" w:cs="Times New Roman" w:hint="default"/>
      <w:sz w:val="16"/>
      <w:szCs w:val="16"/>
    </w:rPr>
  </w:style>
  <w:style w:type="character" w:customStyle="1" w:styleId="affffc">
    <w:name w:val="Цветовое выделение"/>
    <w:uiPriority w:val="99"/>
    <w:rsid w:val="00E32FAF"/>
    <w:rPr>
      <w:b/>
      <w:bCs/>
      <w:color w:val="26282F"/>
    </w:rPr>
  </w:style>
  <w:style w:type="character" w:customStyle="1" w:styleId="blk">
    <w:name w:val="blk"/>
    <w:basedOn w:val="a1"/>
    <w:rsid w:val="00E32FAF"/>
  </w:style>
  <w:style w:type="character" w:customStyle="1" w:styleId="2f4">
    <w:name w:val="Знак Знак2"/>
    <w:locked/>
    <w:rsid w:val="00E32FAF"/>
    <w:rPr>
      <w:rFonts w:ascii="Arial" w:hAnsi="Arial" w:cs="Arial" w:hint="default"/>
      <w:color w:val="333333"/>
      <w:sz w:val="16"/>
      <w:szCs w:val="16"/>
      <w:lang w:val="ru-RU" w:eastAsia="ru-RU" w:bidi="ar-SA"/>
    </w:rPr>
  </w:style>
  <w:style w:type="character" w:customStyle="1" w:styleId="3a">
    <w:name w:val="Знак Знак3"/>
    <w:locked/>
    <w:rsid w:val="00E32FAF"/>
    <w:rPr>
      <w:rFonts w:ascii="Arial" w:hAnsi="Arial" w:cs="Arial" w:hint="default"/>
      <w:color w:val="333333"/>
      <w:sz w:val="16"/>
      <w:szCs w:val="16"/>
      <w:lang w:val="ru-RU" w:eastAsia="ru-RU" w:bidi="ar-SA"/>
    </w:rPr>
  </w:style>
  <w:style w:type="character" w:customStyle="1" w:styleId="Absatz-Standardschriftart">
    <w:name w:val="Absatz-Standardschriftart"/>
    <w:rsid w:val="00E32FAF"/>
  </w:style>
  <w:style w:type="character" w:customStyle="1" w:styleId="WW-Absatz-Standardschriftart">
    <w:name w:val="WW-Absatz-Standardschriftart"/>
    <w:rsid w:val="00E32FAF"/>
  </w:style>
  <w:style w:type="character" w:customStyle="1" w:styleId="WW-Absatz-Standardschriftart1">
    <w:name w:val="WW-Absatz-Standardschriftart1"/>
    <w:rsid w:val="00E32FAF"/>
  </w:style>
  <w:style w:type="character" w:customStyle="1" w:styleId="WW-Absatz-Standardschriftart11">
    <w:name w:val="WW-Absatz-Standardschriftart11"/>
    <w:rsid w:val="00E32FAF"/>
  </w:style>
  <w:style w:type="character" w:customStyle="1" w:styleId="WW-Absatz-Standardschriftart111">
    <w:name w:val="WW-Absatz-Standardschriftart111"/>
    <w:rsid w:val="00E32FAF"/>
  </w:style>
  <w:style w:type="character" w:customStyle="1" w:styleId="WW-Absatz-Standardschriftart1111">
    <w:name w:val="WW-Absatz-Standardschriftart1111"/>
    <w:rsid w:val="00E32FAF"/>
  </w:style>
  <w:style w:type="character" w:customStyle="1" w:styleId="WW-Absatz-Standardschriftart11111">
    <w:name w:val="WW-Absatz-Standardschriftart11111"/>
    <w:rsid w:val="00E32FAF"/>
  </w:style>
  <w:style w:type="character" w:customStyle="1" w:styleId="2f5">
    <w:name w:val="Основной шрифт абзаца2"/>
    <w:rsid w:val="00E32FAF"/>
  </w:style>
  <w:style w:type="character" w:customStyle="1" w:styleId="WW8Num8z0">
    <w:name w:val="WW8Num8z0"/>
    <w:rsid w:val="00E32FAF"/>
    <w:rPr>
      <w:b/>
      <w:bCs w:val="0"/>
    </w:rPr>
  </w:style>
  <w:style w:type="character" w:customStyle="1" w:styleId="1fd">
    <w:name w:val="Основной шрифт абзаца1"/>
    <w:rsid w:val="00E32FAF"/>
  </w:style>
  <w:style w:type="character" w:customStyle="1" w:styleId="affffd">
    <w:name w:val="Символ нумерации"/>
    <w:rsid w:val="00E32FAF"/>
  </w:style>
  <w:style w:type="character" w:customStyle="1" w:styleId="affffe">
    <w:name w:val="Маркеры списка"/>
    <w:rsid w:val="00E32FAF"/>
    <w:rPr>
      <w:rFonts w:ascii="OpenSymbol" w:eastAsia="OpenSymbol" w:hAnsi="OpenSymbol" w:cs="OpenSymbol" w:hint="default"/>
    </w:rPr>
  </w:style>
  <w:style w:type="character" w:customStyle="1" w:styleId="afffff">
    <w:name w:val="Гипертекстовая ссылка"/>
    <w:basedOn w:val="a1"/>
    <w:rsid w:val="00E32FAF"/>
    <w:rPr>
      <w:color w:val="106BBE"/>
    </w:rPr>
  </w:style>
  <w:style w:type="character" w:customStyle="1" w:styleId="afffff0">
    <w:name w:val="Сравнение редакций. Добавленный фрагмент"/>
    <w:uiPriority w:val="99"/>
    <w:rsid w:val="00E32FAF"/>
    <w:rPr>
      <w:color w:val="000000"/>
      <w:shd w:val="clear" w:color="auto" w:fill="C1D7FF"/>
    </w:rPr>
  </w:style>
  <w:style w:type="character" w:customStyle="1" w:styleId="FontStyle26">
    <w:name w:val="Font Style26"/>
    <w:basedOn w:val="a1"/>
    <w:rsid w:val="00E32FAF"/>
    <w:rPr>
      <w:rFonts w:ascii="Times New Roman" w:hAnsi="Times New Roman" w:cs="Times New Roman" w:hint="default"/>
      <w:sz w:val="26"/>
      <w:szCs w:val="26"/>
    </w:rPr>
  </w:style>
  <w:style w:type="character" w:customStyle="1" w:styleId="FontStyle13">
    <w:name w:val="Font Style13"/>
    <w:basedOn w:val="a1"/>
    <w:uiPriority w:val="99"/>
    <w:rsid w:val="00E32FAF"/>
    <w:rPr>
      <w:rFonts w:ascii="Times New Roman" w:hAnsi="Times New Roman" w:cs="Times New Roman" w:hint="default"/>
      <w:b/>
      <w:bCs/>
      <w:spacing w:val="10"/>
      <w:sz w:val="24"/>
      <w:szCs w:val="24"/>
    </w:rPr>
  </w:style>
  <w:style w:type="character" w:customStyle="1" w:styleId="FontStyle14">
    <w:name w:val="Font Style14"/>
    <w:basedOn w:val="a1"/>
    <w:rsid w:val="00E32FAF"/>
    <w:rPr>
      <w:rFonts w:ascii="Times New Roman" w:hAnsi="Times New Roman" w:cs="Times New Roman" w:hint="default"/>
      <w:spacing w:val="10"/>
      <w:sz w:val="24"/>
      <w:szCs w:val="24"/>
    </w:rPr>
  </w:style>
  <w:style w:type="character" w:customStyle="1" w:styleId="FontStyle19">
    <w:name w:val="Font Style19"/>
    <w:basedOn w:val="a1"/>
    <w:rsid w:val="00E32FAF"/>
    <w:rPr>
      <w:rFonts w:ascii="Times New Roman" w:hAnsi="Times New Roman" w:cs="Times New Roman" w:hint="default"/>
      <w:sz w:val="26"/>
      <w:szCs w:val="26"/>
    </w:rPr>
  </w:style>
  <w:style w:type="character" w:customStyle="1" w:styleId="apple-converted-space">
    <w:name w:val="apple-converted-space"/>
    <w:basedOn w:val="a1"/>
    <w:rsid w:val="00E32FAF"/>
  </w:style>
  <w:style w:type="character" w:customStyle="1" w:styleId="text11">
    <w:name w:val="text11"/>
    <w:rsid w:val="00E32FAF"/>
    <w:rPr>
      <w:rFonts w:ascii="Arial CYR" w:hAnsi="Arial CYR" w:cs="Arial CYR" w:hint="default"/>
      <w:color w:val="000000"/>
      <w:sz w:val="18"/>
      <w:szCs w:val="18"/>
    </w:rPr>
  </w:style>
  <w:style w:type="character" w:customStyle="1" w:styleId="FontStyle50">
    <w:name w:val="Font Style50"/>
    <w:rsid w:val="00E32FAF"/>
    <w:rPr>
      <w:rFonts w:ascii="Times New Roman" w:hAnsi="Times New Roman" w:cs="Times New Roman" w:hint="default"/>
      <w:color w:val="000000"/>
      <w:sz w:val="18"/>
      <w:szCs w:val="18"/>
    </w:rPr>
  </w:style>
  <w:style w:type="character" w:customStyle="1" w:styleId="FontStyle20">
    <w:name w:val="Font Style20"/>
    <w:rsid w:val="00E32FAF"/>
    <w:rPr>
      <w:rFonts w:ascii="Times New Roman" w:hAnsi="Times New Roman" w:cs="Times New Roman" w:hint="default"/>
      <w:sz w:val="26"/>
      <w:szCs w:val="26"/>
    </w:rPr>
  </w:style>
  <w:style w:type="character" w:customStyle="1" w:styleId="A30">
    <w:name w:val="A3"/>
    <w:uiPriority w:val="99"/>
    <w:rsid w:val="00E32FAF"/>
    <w:rPr>
      <w:rFonts w:ascii="PT Sans Narrow" w:hAnsi="PT Sans Narrow" w:cs="PT Sans Narrow" w:hint="default"/>
      <w:color w:val="000000"/>
      <w:sz w:val="16"/>
      <w:szCs w:val="16"/>
    </w:rPr>
  </w:style>
  <w:style w:type="character" w:customStyle="1" w:styleId="afffff1">
    <w:name w:val="номер страницы"/>
    <w:basedOn w:val="a1"/>
    <w:rsid w:val="00E32FAF"/>
  </w:style>
  <w:style w:type="paragraph" w:customStyle="1" w:styleId="afffff2">
    <w:name w:val="РегистрОтр"/>
    <w:basedOn w:val="affff7"/>
    <w:qFormat/>
    <w:rsid w:val="00E32FAF"/>
  </w:style>
  <w:style w:type="paragraph" w:styleId="2f6">
    <w:name w:val="List 2"/>
    <w:basedOn w:val="a"/>
    <w:unhideWhenUsed/>
    <w:rsid w:val="00E32FAF"/>
    <w:pPr>
      <w:ind w:left="566" w:hanging="283"/>
      <w:contextualSpacing/>
    </w:pPr>
  </w:style>
  <w:style w:type="paragraph" w:customStyle="1" w:styleId="FirstParagraph">
    <w:name w:val="First Paragraph"/>
    <w:basedOn w:val="a0"/>
    <w:next w:val="a0"/>
    <w:qFormat/>
    <w:rsid w:val="00E32FAF"/>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E32FAF"/>
    <w:rPr>
      <w:b/>
      <w:bCs/>
    </w:rPr>
  </w:style>
  <w:style w:type="table" w:styleId="afffff4">
    <w:name w:val="Table Grid"/>
    <w:basedOn w:val="a2"/>
    <w:uiPriority w:val="59"/>
    <w:rsid w:val="00E32FAF"/>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E32FAF"/>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locked/>
    <w:rsid w:val="00E32FAF"/>
    <w:rPr>
      <w:rFonts w:ascii="Times New Roman" w:eastAsia="Calibri" w:hAnsi="Times New Roman" w:cs="Times New Roman"/>
      <w:sz w:val="24"/>
      <w:szCs w:val="24"/>
    </w:rPr>
  </w:style>
  <w:style w:type="character" w:styleId="afffff5">
    <w:name w:val="page number"/>
    <w:rsid w:val="00E32FAF"/>
    <w:rPr>
      <w:sz w:val="28"/>
      <w:szCs w:val="24"/>
    </w:rPr>
  </w:style>
  <w:style w:type="numbering" w:customStyle="1" w:styleId="1fe">
    <w:name w:val="Нет списка1"/>
    <w:next w:val="a3"/>
    <w:uiPriority w:val="99"/>
    <w:semiHidden/>
    <w:rsid w:val="00E32FAF"/>
  </w:style>
  <w:style w:type="numbering" w:customStyle="1" w:styleId="2f7">
    <w:name w:val="Нет списка2"/>
    <w:next w:val="a3"/>
    <w:uiPriority w:val="99"/>
    <w:semiHidden/>
    <w:unhideWhenUsed/>
    <w:rsid w:val="00E32FAF"/>
  </w:style>
  <w:style w:type="character" w:styleId="afffff6">
    <w:name w:val="FollowedHyperlink"/>
    <w:unhideWhenUsed/>
    <w:rsid w:val="00E32FAF"/>
    <w:rPr>
      <w:color w:val="800080"/>
      <w:u w:val="single"/>
    </w:rPr>
  </w:style>
  <w:style w:type="numbering" w:customStyle="1" w:styleId="3b">
    <w:name w:val="Нет списка3"/>
    <w:next w:val="a3"/>
    <w:uiPriority w:val="99"/>
    <w:semiHidden/>
    <w:unhideWhenUsed/>
    <w:rsid w:val="00E32FAF"/>
  </w:style>
  <w:style w:type="numbering" w:customStyle="1" w:styleId="45">
    <w:name w:val="Нет списка4"/>
    <w:next w:val="a3"/>
    <w:uiPriority w:val="99"/>
    <w:semiHidden/>
    <w:unhideWhenUsed/>
    <w:rsid w:val="00E32FAF"/>
  </w:style>
  <w:style w:type="paragraph" w:customStyle="1" w:styleId="xl195">
    <w:name w:val="xl195"/>
    <w:basedOn w:val="a"/>
    <w:rsid w:val="00E32FA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E32FAF"/>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E32FAF"/>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E32FAF"/>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E32FAF"/>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E32FAF"/>
    <w:pPr>
      <w:suppressAutoHyphens w:val="0"/>
      <w:ind w:left="720"/>
      <w:contextualSpacing/>
    </w:pPr>
    <w:rPr>
      <w:rFonts w:eastAsia="Calibri"/>
      <w:sz w:val="20"/>
      <w:szCs w:val="20"/>
      <w:lang w:eastAsia="ru-RU"/>
    </w:rPr>
  </w:style>
  <w:style w:type="paragraph" w:customStyle="1" w:styleId="3c">
    <w:name w:val="Без интервала3"/>
    <w:rsid w:val="00E32FAF"/>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E32FAF"/>
    <w:rPr>
      <w:rFonts w:cs="Times New Roman"/>
    </w:rPr>
  </w:style>
  <w:style w:type="paragraph" w:customStyle="1" w:styleId="msonormalbullet2gif">
    <w:name w:val="msonormalbullet2.gif"/>
    <w:basedOn w:val="a"/>
    <w:rsid w:val="00E32FAF"/>
    <w:pPr>
      <w:suppressAutoHyphens w:val="0"/>
      <w:spacing w:before="100" w:beforeAutospacing="1" w:after="100" w:afterAutospacing="1"/>
    </w:pPr>
    <w:rPr>
      <w:rFonts w:eastAsia="Calibri"/>
      <w:lang w:eastAsia="ru-RU"/>
    </w:rPr>
  </w:style>
  <w:style w:type="paragraph" w:customStyle="1" w:styleId="xl63">
    <w:name w:val="xl63"/>
    <w:basedOn w:val="a"/>
    <w:rsid w:val="00E32FAF"/>
    <w:pPr>
      <w:suppressAutoHyphens w:val="0"/>
      <w:spacing w:before="100" w:beforeAutospacing="1" w:after="100" w:afterAutospacing="1"/>
    </w:pPr>
    <w:rPr>
      <w:lang w:eastAsia="ru-RU"/>
    </w:rPr>
  </w:style>
  <w:style w:type="paragraph" w:customStyle="1" w:styleId="xl64">
    <w:name w:val="xl64"/>
    <w:basedOn w:val="a"/>
    <w:rsid w:val="00E32F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E32FA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E32FAF"/>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E32FA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E32FA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E32FAF"/>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E32FAF"/>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E32FAF"/>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E32FAF"/>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E32FAF"/>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E32FAF"/>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E32FAF"/>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E32FAF"/>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E32FAF"/>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E32FA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E32FA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E32FA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E32FA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E32FA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E32FA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E32FA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E32FAF"/>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E32FAF"/>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E32FAF"/>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E32FAF"/>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E32FAF"/>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E32FAF"/>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E32FAF"/>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E32FAF"/>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E32FAF"/>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E32FAF"/>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E32FAF"/>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E32FAF"/>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E32FAF"/>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E32FAF"/>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E32FAF"/>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E32FAF"/>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E32FAF"/>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E32FA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E32FA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E32FAF"/>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E32FAF"/>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E32FAF"/>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E32FAF"/>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E32FAF"/>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E32FAF"/>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E32FAF"/>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E32FAF"/>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E32FAF"/>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E32FAF"/>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E32FAF"/>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E32FAF"/>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E32FAF"/>
    <w:pPr>
      <w:spacing w:before="0" w:after="0"/>
      <w:ind w:firstLine="0"/>
      <w:jc w:val="left"/>
    </w:pPr>
    <w:rPr>
      <w:rFonts w:ascii="Calibri" w:eastAsia="Times New Roman" w:hAnsi="Calibri" w:cs="Calibri"/>
    </w:rPr>
  </w:style>
  <w:style w:type="paragraph" w:customStyle="1" w:styleId="s1">
    <w:name w:val="s_1"/>
    <w:basedOn w:val="a"/>
    <w:rsid w:val="00E32FAF"/>
    <w:pPr>
      <w:suppressAutoHyphens w:val="0"/>
      <w:spacing w:before="100" w:beforeAutospacing="1" w:after="100" w:afterAutospacing="1"/>
    </w:pPr>
    <w:rPr>
      <w:lang w:eastAsia="ru-RU"/>
    </w:rPr>
  </w:style>
  <w:style w:type="paragraph" w:customStyle="1" w:styleId="52">
    <w:name w:val="Без интервала5"/>
    <w:rsid w:val="00E32FAF"/>
    <w:pPr>
      <w:spacing w:before="0" w:after="0"/>
      <w:ind w:firstLine="0"/>
      <w:jc w:val="left"/>
    </w:pPr>
    <w:rPr>
      <w:rFonts w:ascii="Calibri" w:eastAsia="Times New Roman" w:hAnsi="Calibri" w:cs="Calibri"/>
    </w:rPr>
  </w:style>
  <w:style w:type="paragraph" w:customStyle="1" w:styleId="indent1">
    <w:name w:val="indent_1"/>
    <w:basedOn w:val="a"/>
    <w:rsid w:val="00E32FAF"/>
    <w:pPr>
      <w:suppressAutoHyphens w:val="0"/>
      <w:spacing w:before="100" w:beforeAutospacing="1" w:after="100" w:afterAutospacing="1"/>
    </w:pPr>
    <w:rPr>
      <w:lang w:eastAsia="ru-RU"/>
    </w:rPr>
  </w:style>
  <w:style w:type="paragraph" w:customStyle="1" w:styleId="s5">
    <w:name w:val="s_5"/>
    <w:basedOn w:val="a"/>
    <w:rsid w:val="00E32FAF"/>
    <w:pPr>
      <w:suppressAutoHyphens w:val="0"/>
      <w:spacing w:before="100" w:beforeAutospacing="1" w:after="100" w:afterAutospacing="1"/>
    </w:pPr>
    <w:rPr>
      <w:lang w:eastAsia="ru-RU"/>
    </w:rPr>
  </w:style>
  <w:style w:type="paragraph" w:customStyle="1" w:styleId="msonormal0">
    <w:name w:val="msonormal"/>
    <w:basedOn w:val="a"/>
    <w:rsid w:val="00E32FAF"/>
    <w:pPr>
      <w:suppressAutoHyphens w:val="0"/>
      <w:spacing w:before="100" w:beforeAutospacing="1" w:after="100" w:afterAutospacing="1"/>
    </w:pPr>
    <w:rPr>
      <w:lang w:eastAsia="ru-RU"/>
    </w:rPr>
  </w:style>
  <w:style w:type="paragraph" w:customStyle="1" w:styleId="afffff7">
    <w:name w:val="Базовый"/>
    <w:rsid w:val="00E32FAF"/>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32FA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E32FAF"/>
    <w:pPr>
      <w:suppressAutoHyphens w:val="0"/>
      <w:spacing w:before="100" w:beforeAutospacing="1" w:after="100" w:afterAutospacing="1"/>
    </w:pPr>
    <w:rPr>
      <w:lang w:eastAsia="ru-RU"/>
    </w:rPr>
  </w:style>
  <w:style w:type="character" w:customStyle="1" w:styleId="spfo1">
    <w:name w:val="spfo1"/>
    <w:basedOn w:val="a1"/>
    <w:rsid w:val="00E32FAF"/>
  </w:style>
  <w:style w:type="paragraph" w:customStyle="1" w:styleId="p11">
    <w:name w:val="p11"/>
    <w:basedOn w:val="a"/>
    <w:rsid w:val="00E32FAF"/>
    <w:pPr>
      <w:suppressAutoHyphens w:val="0"/>
      <w:spacing w:before="100" w:beforeAutospacing="1" w:after="100" w:afterAutospacing="1"/>
    </w:pPr>
    <w:rPr>
      <w:lang w:eastAsia="ru-RU"/>
    </w:rPr>
  </w:style>
  <w:style w:type="paragraph" w:customStyle="1" w:styleId="headertext">
    <w:name w:val="headertext"/>
    <w:basedOn w:val="a"/>
    <w:rsid w:val="00E32FAF"/>
    <w:pPr>
      <w:suppressAutoHyphens w:val="0"/>
      <w:spacing w:before="100" w:beforeAutospacing="1" w:after="100" w:afterAutospacing="1"/>
    </w:pPr>
    <w:rPr>
      <w:lang w:eastAsia="ru-RU"/>
    </w:rPr>
  </w:style>
  <w:style w:type="character" w:customStyle="1" w:styleId="apple-style-span">
    <w:name w:val="apple-style-span"/>
    <w:basedOn w:val="a1"/>
    <w:uiPriority w:val="99"/>
    <w:rsid w:val="00E32FAF"/>
    <w:rPr>
      <w:rFonts w:cs="Times New Roman"/>
    </w:rPr>
  </w:style>
  <w:style w:type="paragraph" w:customStyle="1" w:styleId="ConsCell">
    <w:name w:val="ConsCell"/>
    <w:rsid w:val="00E32FAF"/>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8">
    <w:name w:val="Знак Знак Знак Знак"/>
    <w:basedOn w:val="a"/>
    <w:rsid w:val="00E32FAF"/>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E32FAF"/>
    <w:pPr>
      <w:suppressAutoHyphens w:val="0"/>
      <w:spacing w:before="100" w:beforeAutospacing="1" w:after="100" w:afterAutospacing="1"/>
    </w:pPr>
    <w:rPr>
      <w:lang w:eastAsia="ru-RU"/>
    </w:rPr>
  </w:style>
  <w:style w:type="character" w:styleId="afffff9">
    <w:name w:val="footnote reference"/>
    <w:uiPriority w:val="99"/>
    <w:unhideWhenUsed/>
    <w:rsid w:val="00E32FAF"/>
    <w:rPr>
      <w:vertAlign w:val="superscript"/>
    </w:rPr>
  </w:style>
  <w:style w:type="character" w:customStyle="1" w:styleId="NoSpacingChar">
    <w:name w:val="No Spacing Char"/>
    <w:link w:val="1f8"/>
    <w:locked/>
    <w:rsid w:val="00E32FAF"/>
    <w:rPr>
      <w:rFonts w:ascii="Calibri" w:eastAsia="Times New Roman" w:hAnsi="Calibri" w:cs="Calibri"/>
    </w:rPr>
  </w:style>
  <w:style w:type="character" w:customStyle="1" w:styleId="text1">
    <w:name w:val="text1"/>
    <w:basedOn w:val="a1"/>
    <w:rsid w:val="00E32FAF"/>
  </w:style>
  <w:style w:type="character" w:customStyle="1" w:styleId="FontStyle12">
    <w:name w:val="Font Style12"/>
    <w:rsid w:val="00E32FAF"/>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E32FAF"/>
    <w:pPr>
      <w:suppressAutoHyphens w:val="0"/>
      <w:spacing w:after="0" w:line="360" w:lineRule="auto"/>
      <w:ind w:left="567" w:right="284" w:firstLine="709"/>
      <w:jc w:val="both"/>
    </w:pPr>
    <w:rPr>
      <w:szCs w:val="20"/>
      <w:lang w:eastAsia="ru-RU"/>
    </w:rPr>
  </w:style>
  <w:style w:type="paragraph" w:customStyle="1" w:styleId="63">
    <w:name w:val="Без интервала6"/>
    <w:rsid w:val="00E32FAF"/>
    <w:pPr>
      <w:spacing w:before="0" w:after="0"/>
      <w:ind w:firstLine="0"/>
      <w:jc w:val="left"/>
    </w:pPr>
    <w:rPr>
      <w:rFonts w:ascii="Calibri" w:eastAsia="Times New Roman" w:hAnsi="Calibri" w:cs="Calibri"/>
    </w:rPr>
  </w:style>
  <w:style w:type="table" w:customStyle="1" w:styleId="1ff0">
    <w:name w:val="Сетка таблицы1"/>
    <w:basedOn w:val="a2"/>
    <w:next w:val="afffff4"/>
    <w:uiPriority w:val="59"/>
    <w:rsid w:val="00E32FAF"/>
    <w:pPr>
      <w:spacing w:before="0" w:after="0"/>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line number"/>
    <w:basedOn w:val="a1"/>
    <w:uiPriority w:val="99"/>
    <w:semiHidden/>
    <w:unhideWhenUsed/>
    <w:rsid w:val="00E32FAF"/>
  </w:style>
  <w:style w:type="paragraph" w:styleId="3d">
    <w:name w:val="toc 3"/>
    <w:basedOn w:val="a"/>
    <w:next w:val="a"/>
    <w:autoRedefine/>
    <w:rsid w:val="00E32FAF"/>
    <w:pPr>
      <w:tabs>
        <w:tab w:val="left" w:pos="851"/>
        <w:tab w:val="right" w:leader="dot" w:pos="9720"/>
      </w:tabs>
      <w:suppressAutoHyphens w:val="0"/>
      <w:ind w:firstLine="720"/>
      <w:jc w:val="both"/>
    </w:pPr>
    <w:rPr>
      <w:iCs/>
      <w:noProof/>
      <w:sz w:val="22"/>
      <w:szCs w:val="22"/>
      <w:lang w:eastAsia="ru-RU"/>
    </w:rPr>
  </w:style>
  <w:style w:type="paragraph" w:styleId="1ff1">
    <w:name w:val="toc 1"/>
    <w:basedOn w:val="a"/>
    <w:next w:val="a"/>
    <w:autoRedefine/>
    <w:rsid w:val="00E32FA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E32FAF"/>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E32FAF"/>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E32FAF"/>
    <w:pPr>
      <w:suppressAutoHyphens w:val="0"/>
      <w:spacing w:after="120"/>
      <w:ind w:left="1132"/>
      <w:jc w:val="both"/>
    </w:pPr>
    <w:rPr>
      <w:rFonts w:ascii="Arial" w:hAnsi="Arial" w:cs="Arial"/>
      <w:color w:val="333333"/>
      <w:sz w:val="20"/>
      <w:szCs w:val="20"/>
      <w:lang w:eastAsia="ru-RU"/>
    </w:rPr>
  </w:style>
  <w:style w:type="paragraph" w:styleId="afffffb">
    <w:name w:val="List Bullet"/>
    <w:basedOn w:val="a"/>
    <w:autoRedefine/>
    <w:rsid w:val="00E32FAF"/>
    <w:pPr>
      <w:widowControl w:val="0"/>
      <w:suppressAutoHyphens w:val="0"/>
      <w:spacing w:after="60"/>
      <w:jc w:val="both"/>
    </w:pPr>
    <w:rPr>
      <w:rFonts w:ascii="Arial" w:hAnsi="Arial" w:cs="Arial"/>
      <w:color w:val="333333"/>
      <w:sz w:val="20"/>
      <w:szCs w:val="20"/>
      <w:lang w:eastAsia="ru-RU"/>
    </w:rPr>
  </w:style>
  <w:style w:type="paragraph" w:styleId="afffffc">
    <w:name w:val="List"/>
    <w:basedOn w:val="a0"/>
    <w:rsid w:val="00E32FAF"/>
    <w:pPr>
      <w:spacing w:after="0"/>
      <w:jc w:val="both"/>
    </w:pPr>
    <w:rPr>
      <w:rFonts w:ascii="Arial" w:hAnsi="Arial" w:cs="Mangal"/>
      <w:sz w:val="28"/>
    </w:rPr>
  </w:style>
  <w:style w:type="character" w:styleId="afffffd">
    <w:name w:val="Emphasis"/>
    <w:basedOn w:val="a1"/>
    <w:qFormat/>
    <w:rsid w:val="00E32FA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6520</Words>
  <Characters>37166</Characters>
  <Application>Microsoft Office Word</Application>
  <DocSecurity>0</DocSecurity>
  <Lines>309</Lines>
  <Paragraphs>87</Paragraphs>
  <ScaleCrop>false</ScaleCrop>
  <Company>RePack by SPecialiST</Company>
  <LinksUpToDate>false</LinksUpToDate>
  <CharactersWithSpaces>43599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2020-02-04T07:20:00Z</dcterms:created>
  <dcterms:modified xsi:type="dcterms:W3CDTF">2020-02-04T07:20:00Z</dcterms:modified>
</cp:coreProperties>
</file>