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25" w:rsidRPr="0031702D" w:rsidRDefault="00D12B25" w:rsidP="00D12B25">
      <w:pPr>
        <w:ind w:firstLine="709"/>
        <w:jc w:val="center"/>
      </w:pPr>
      <w:r w:rsidRPr="0031702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25" w:rsidRPr="0031702D" w:rsidRDefault="00D12B25" w:rsidP="00D12B2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702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D12B25" w:rsidRPr="0031702D" w:rsidRDefault="00D12B25" w:rsidP="00D12B2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1702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D12B25" w:rsidRPr="0031702D" w:rsidRDefault="00D12B25" w:rsidP="00D12B25">
      <w:pPr>
        <w:ind w:firstLine="709"/>
        <w:jc w:val="center"/>
        <w:rPr>
          <w:bCs/>
        </w:rPr>
      </w:pPr>
      <w:r w:rsidRPr="0031702D">
        <w:rPr>
          <w:bCs/>
        </w:rPr>
        <w:t>ВОРОНЕЖСКОЙ ОБЛАСТИ</w:t>
      </w:r>
    </w:p>
    <w:p w:rsidR="00D12B25" w:rsidRPr="0031702D" w:rsidRDefault="00D12B25" w:rsidP="00D12B25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12B25" w:rsidRPr="00BF043F" w:rsidRDefault="00D12B25" w:rsidP="00D12B25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F043F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BF043F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D12B25" w:rsidRPr="0031702D" w:rsidRDefault="00D12B25" w:rsidP="00D12B25">
      <w:pPr>
        <w:ind w:firstLine="709"/>
      </w:pPr>
    </w:p>
    <w:p w:rsidR="00D12B25" w:rsidRPr="0031702D" w:rsidRDefault="00D12B25" w:rsidP="00D12B25">
      <w:pPr>
        <w:ind w:firstLine="709"/>
      </w:pPr>
      <w:r w:rsidRPr="0031702D">
        <w:t>от 12.08.2019 № 297</w:t>
      </w:r>
    </w:p>
    <w:p w:rsidR="00D12B25" w:rsidRPr="0031702D" w:rsidRDefault="00D12B25" w:rsidP="00D12B25">
      <w:pPr>
        <w:ind w:firstLine="709"/>
        <w:jc w:val="both"/>
      </w:pPr>
      <w:r w:rsidRPr="0031702D">
        <w:t>р.п. Панино</w:t>
      </w:r>
    </w:p>
    <w:p w:rsidR="00D12B25" w:rsidRPr="0031702D" w:rsidRDefault="00D12B25" w:rsidP="00D12B25">
      <w:pPr>
        <w:ind w:firstLine="709"/>
        <w:jc w:val="both"/>
      </w:pPr>
    </w:p>
    <w:tbl>
      <w:tblPr>
        <w:tblW w:w="0" w:type="auto"/>
        <w:tblLook w:val="04A0"/>
      </w:tblPr>
      <w:tblGrid>
        <w:gridCol w:w="5353"/>
      </w:tblGrid>
      <w:tr w:rsidR="00D12B25" w:rsidRPr="0031702D" w:rsidTr="00573570">
        <w:tc>
          <w:tcPr>
            <w:tcW w:w="5353" w:type="dxa"/>
          </w:tcPr>
          <w:p w:rsidR="00D12B25" w:rsidRPr="00BF043F" w:rsidRDefault="00D12B25" w:rsidP="00573570">
            <w:pPr>
              <w:rPr>
                <w:b/>
              </w:rPr>
            </w:pPr>
            <w:r w:rsidRPr="00BF043F">
              <w:rPr>
                <w:b/>
                <w:bCs/>
              </w:rPr>
      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 </w:t>
            </w:r>
            <w:r w:rsidRPr="00BF043F">
              <w:rPr>
                <w:b/>
              </w:rPr>
              <w:t xml:space="preserve">в области торговой деятельности на территории </w:t>
            </w:r>
          </w:p>
          <w:p w:rsidR="00D12B25" w:rsidRPr="00BF043F" w:rsidRDefault="00D12B25" w:rsidP="00573570">
            <w:pPr>
              <w:rPr>
                <w:b/>
              </w:rPr>
            </w:pPr>
            <w:r w:rsidRPr="00BF043F">
              <w:rPr>
                <w:b/>
              </w:rPr>
              <w:t xml:space="preserve">Панинского муниципального района </w:t>
            </w:r>
          </w:p>
          <w:p w:rsidR="00D12B25" w:rsidRPr="00BF043F" w:rsidRDefault="00D12B25" w:rsidP="00573570">
            <w:pPr>
              <w:rPr>
                <w:b/>
              </w:rPr>
            </w:pPr>
            <w:r w:rsidRPr="00BF043F">
              <w:rPr>
                <w:b/>
              </w:rPr>
              <w:t>Воронежской области</w:t>
            </w:r>
            <w:r w:rsidRPr="00BF043F">
              <w:rPr>
                <w:b/>
                <w:bCs/>
              </w:rPr>
              <w:t xml:space="preserve"> на 2019 год</w:t>
            </w:r>
          </w:p>
        </w:tc>
      </w:tr>
    </w:tbl>
    <w:p w:rsidR="00D12B25" w:rsidRPr="0031702D" w:rsidRDefault="00D12B25" w:rsidP="00D12B25">
      <w:pPr>
        <w:ind w:firstLine="709"/>
        <w:jc w:val="both"/>
      </w:pPr>
    </w:p>
    <w:p w:rsidR="00D12B25" w:rsidRPr="0031702D" w:rsidRDefault="00D12B25" w:rsidP="00D12B25">
      <w:pPr>
        <w:ind w:firstLine="709"/>
        <w:jc w:val="both"/>
      </w:pPr>
      <w:proofErr w:type="gramStart"/>
      <w:r w:rsidRPr="0031702D"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31702D">
        <w:t xml:space="preserve"> актами» администрация Панинского муниципального района Воронежской области </w:t>
      </w:r>
      <w:proofErr w:type="spellStart"/>
      <w:proofErr w:type="gramStart"/>
      <w:r w:rsidRPr="0031702D">
        <w:t>п</w:t>
      </w:r>
      <w:proofErr w:type="spellEnd"/>
      <w:proofErr w:type="gramEnd"/>
      <w:r w:rsidRPr="0031702D">
        <w:t xml:space="preserve"> о с т а </w:t>
      </w:r>
      <w:proofErr w:type="spellStart"/>
      <w:r w:rsidRPr="0031702D">
        <w:t>н</w:t>
      </w:r>
      <w:proofErr w:type="spellEnd"/>
      <w:r w:rsidRPr="0031702D">
        <w:t xml:space="preserve"> о в л я е т:</w:t>
      </w:r>
    </w:p>
    <w:p w:rsidR="00D12B25" w:rsidRPr="0031702D" w:rsidRDefault="00D12B25" w:rsidP="00D12B25">
      <w:pPr>
        <w:numPr>
          <w:ilvl w:val="0"/>
          <w:numId w:val="1"/>
        </w:numPr>
        <w:suppressAutoHyphens w:val="0"/>
        <w:ind w:left="0" w:firstLine="709"/>
        <w:jc w:val="both"/>
      </w:pPr>
      <w:r w:rsidRPr="0031702D">
        <w:t xml:space="preserve"> Утвердить прилагаемую:</w:t>
      </w:r>
    </w:p>
    <w:p w:rsidR="00D12B25" w:rsidRPr="0031702D" w:rsidRDefault="00D12B25" w:rsidP="00D12B25">
      <w:pPr>
        <w:ind w:firstLine="709"/>
        <w:jc w:val="both"/>
      </w:pPr>
      <w:r w:rsidRPr="0031702D">
        <w:t>- программу профилактики нарушений обязательных требований, требований, установленных муниципальными правовыми актами в области торговой деятельности на территории Панинского муниципального района Воронежской области на 2019 год.</w:t>
      </w:r>
    </w:p>
    <w:p w:rsidR="00D12B25" w:rsidRPr="0031702D" w:rsidRDefault="00D12B25" w:rsidP="00D12B25">
      <w:pPr>
        <w:numPr>
          <w:ilvl w:val="0"/>
          <w:numId w:val="1"/>
        </w:numPr>
        <w:suppressAutoHyphens w:val="0"/>
        <w:ind w:left="0" w:firstLine="709"/>
        <w:jc w:val="both"/>
      </w:pPr>
      <w:r w:rsidRPr="0031702D"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D12B25" w:rsidRPr="0031702D" w:rsidRDefault="00D12B25" w:rsidP="00D12B25">
      <w:pPr>
        <w:numPr>
          <w:ilvl w:val="0"/>
          <w:numId w:val="1"/>
        </w:numPr>
        <w:suppressAutoHyphens w:val="0"/>
        <w:ind w:left="0" w:firstLine="709"/>
        <w:jc w:val="both"/>
      </w:pPr>
      <w:proofErr w:type="gramStart"/>
      <w:r w:rsidRPr="0031702D">
        <w:t>Контроль за</w:t>
      </w:r>
      <w:proofErr w:type="gramEnd"/>
      <w:r w:rsidRPr="0031702D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D12B25" w:rsidRPr="0031702D" w:rsidRDefault="00D12B25" w:rsidP="00D12B25">
      <w:pPr>
        <w:widowControl w:val="0"/>
        <w:pBdr>
          <w:bottom w:val="single" w:sz="4" w:space="19" w:color="FFFFFF"/>
        </w:pBdr>
        <w:ind w:firstLine="709"/>
        <w:jc w:val="both"/>
      </w:pPr>
    </w:p>
    <w:p w:rsidR="00D12B25" w:rsidRPr="0031702D" w:rsidRDefault="00D12B25" w:rsidP="00D12B25">
      <w:pPr>
        <w:widowControl w:val="0"/>
        <w:pBdr>
          <w:bottom w:val="single" w:sz="4" w:space="19" w:color="FFFFFF"/>
        </w:pBdr>
        <w:ind w:firstLine="709"/>
        <w:jc w:val="both"/>
      </w:pPr>
    </w:p>
    <w:p w:rsidR="00D12B25" w:rsidRPr="0031702D" w:rsidRDefault="00D12B25" w:rsidP="00D12B25">
      <w:pPr>
        <w:widowControl w:val="0"/>
        <w:pBdr>
          <w:bottom w:val="single" w:sz="4" w:space="19" w:color="FFFFFF"/>
        </w:pBdr>
        <w:ind w:firstLine="709"/>
        <w:jc w:val="both"/>
      </w:pPr>
      <w:r w:rsidRPr="0031702D">
        <w:t xml:space="preserve">Глава </w:t>
      </w:r>
    </w:p>
    <w:p w:rsidR="00D12B25" w:rsidRPr="0031702D" w:rsidRDefault="00D12B25" w:rsidP="00D12B25">
      <w:pPr>
        <w:widowControl w:val="0"/>
        <w:pBdr>
          <w:bottom w:val="single" w:sz="4" w:space="19" w:color="FFFFFF"/>
        </w:pBdr>
        <w:ind w:firstLine="709"/>
        <w:jc w:val="both"/>
      </w:pPr>
      <w:r w:rsidRPr="0031702D">
        <w:t>Панинского муниципального района Н.В. Щеглов</w:t>
      </w:r>
    </w:p>
    <w:p w:rsidR="00D12B25" w:rsidRPr="0031702D" w:rsidRDefault="00D12B25" w:rsidP="00D12B25">
      <w:pPr>
        <w:ind w:left="4536"/>
      </w:pPr>
      <w:r w:rsidRPr="0031702D">
        <w:br w:type="page"/>
      </w:r>
      <w:r w:rsidRPr="0031702D">
        <w:lastRenderedPageBreak/>
        <w:t xml:space="preserve"> УТВЕРЖДЕНА</w:t>
      </w:r>
    </w:p>
    <w:p w:rsidR="00D12B25" w:rsidRPr="0031702D" w:rsidRDefault="00D12B25" w:rsidP="00D12B25">
      <w:pPr>
        <w:ind w:left="4536"/>
      </w:pPr>
    </w:p>
    <w:p w:rsidR="00D12B25" w:rsidRPr="0031702D" w:rsidRDefault="00D12B25" w:rsidP="00D12B25">
      <w:pPr>
        <w:ind w:left="4536"/>
      </w:pPr>
      <w:r w:rsidRPr="0031702D">
        <w:t>постановлением администрации</w:t>
      </w:r>
    </w:p>
    <w:p w:rsidR="00D12B25" w:rsidRPr="0031702D" w:rsidRDefault="00D12B25" w:rsidP="00D12B25">
      <w:pPr>
        <w:ind w:left="4536"/>
      </w:pPr>
      <w:r w:rsidRPr="0031702D">
        <w:t xml:space="preserve">Панинского муниципального района </w:t>
      </w:r>
    </w:p>
    <w:p w:rsidR="00D12B25" w:rsidRPr="0031702D" w:rsidRDefault="00D12B25" w:rsidP="00D12B25">
      <w:pPr>
        <w:ind w:left="4536"/>
      </w:pPr>
      <w:r w:rsidRPr="0031702D">
        <w:t>Воронежской области</w:t>
      </w:r>
    </w:p>
    <w:p w:rsidR="00D12B25" w:rsidRPr="0031702D" w:rsidRDefault="00D12B25" w:rsidP="00D12B25">
      <w:pPr>
        <w:ind w:left="4536"/>
      </w:pPr>
      <w:r w:rsidRPr="0031702D">
        <w:t>от 12.08.2019 № 297</w:t>
      </w:r>
    </w:p>
    <w:p w:rsidR="00D12B25" w:rsidRPr="0031702D" w:rsidRDefault="00D12B25" w:rsidP="00D12B25">
      <w:pPr>
        <w:ind w:firstLine="709"/>
        <w:jc w:val="right"/>
      </w:pPr>
    </w:p>
    <w:p w:rsidR="00D12B25" w:rsidRPr="0031702D" w:rsidRDefault="00D12B25" w:rsidP="00D12B25">
      <w:pPr>
        <w:widowControl w:val="0"/>
        <w:autoSpaceDE w:val="0"/>
        <w:autoSpaceDN w:val="0"/>
        <w:ind w:firstLine="709"/>
      </w:pPr>
    </w:p>
    <w:p w:rsidR="00D12B25" w:rsidRPr="00BF043F" w:rsidRDefault="00D12B25" w:rsidP="00D12B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BF043F">
        <w:rPr>
          <w:b/>
        </w:rPr>
        <w:t xml:space="preserve">Программа </w:t>
      </w:r>
    </w:p>
    <w:p w:rsidR="00D12B25" w:rsidRPr="00BF043F" w:rsidRDefault="00D12B25" w:rsidP="00D12B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BF043F">
        <w:rPr>
          <w:b/>
        </w:rPr>
        <w:t xml:space="preserve">профилактики нарушений обязательных требований, требований установленных муниципальными правовыми актами в области торговой деятельности на территории Панинского муниципального района Воронежской области на 2019 год </w:t>
      </w:r>
    </w:p>
    <w:p w:rsidR="00D12B25" w:rsidRPr="0031702D" w:rsidRDefault="00D12B25" w:rsidP="00D12B25">
      <w:pPr>
        <w:pStyle w:val="9"/>
        <w:ind w:left="0" w:firstLine="709"/>
        <w:rPr>
          <w:sz w:val="24"/>
          <w:szCs w:val="24"/>
        </w:rPr>
      </w:pPr>
    </w:p>
    <w:p w:rsidR="00D12B25" w:rsidRPr="0031702D" w:rsidRDefault="00D12B25" w:rsidP="00D12B25">
      <w:pPr>
        <w:pStyle w:val="9"/>
        <w:numPr>
          <w:ilvl w:val="0"/>
          <w:numId w:val="2"/>
        </w:numPr>
        <w:ind w:left="0" w:firstLine="709"/>
        <w:jc w:val="center"/>
        <w:rPr>
          <w:sz w:val="24"/>
          <w:szCs w:val="24"/>
        </w:rPr>
      </w:pPr>
      <w:r w:rsidRPr="0031702D">
        <w:rPr>
          <w:sz w:val="24"/>
          <w:szCs w:val="24"/>
        </w:rPr>
        <w:t>Аналитическая часть</w:t>
      </w:r>
    </w:p>
    <w:p w:rsidR="00D12B25" w:rsidRPr="0031702D" w:rsidRDefault="00D12B25" w:rsidP="00D12B25">
      <w:pPr>
        <w:pStyle w:val="9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 xml:space="preserve">1.1. Вид </w:t>
      </w:r>
      <w:proofErr w:type="gramStart"/>
      <w:r w:rsidRPr="0031702D">
        <w:rPr>
          <w:sz w:val="24"/>
          <w:szCs w:val="24"/>
        </w:rPr>
        <w:t>осуществляемого</w:t>
      </w:r>
      <w:proofErr w:type="gramEnd"/>
      <w:r w:rsidRPr="0031702D">
        <w:rPr>
          <w:sz w:val="24"/>
          <w:szCs w:val="24"/>
        </w:rPr>
        <w:t xml:space="preserve"> муниципального контроля: муниципальный контроль в области торговой деятельности</w:t>
      </w:r>
      <w:r w:rsidRPr="0031702D">
        <w:rPr>
          <w:bCs/>
          <w:sz w:val="24"/>
          <w:szCs w:val="24"/>
        </w:rPr>
        <w:t xml:space="preserve"> на территории Панинского муниципального района Воронежской области </w:t>
      </w:r>
    </w:p>
    <w:p w:rsidR="00D12B25" w:rsidRPr="0031702D" w:rsidRDefault="00D12B25" w:rsidP="00D12B25">
      <w:pPr>
        <w:pStyle w:val="9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>1.2. Подконтрольными субъектами муниципального контроля в области торговой деятельности</w:t>
      </w:r>
      <w:r w:rsidRPr="0031702D">
        <w:rPr>
          <w:bCs/>
          <w:sz w:val="24"/>
          <w:szCs w:val="24"/>
        </w:rPr>
        <w:t xml:space="preserve"> на территории Панинского муниципального района Воронежской области являются ю</w:t>
      </w:r>
      <w:r w:rsidRPr="0031702D">
        <w:rPr>
          <w:sz w:val="24"/>
          <w:szCs w:val="24"/>
        </w:rPr>
        <w:t>ридические лица, индивидуальные предприниматели, осуществляющие хозяйственную деятельность на территории Панинского муниципального района Воронежской области.</w:t>
      </w:r>
    </w:p>
    <w:p w:rsidR="00D12B25" w:rsidRPr="0031702D" w:rsidRDefault="00D12B25" w:rsidP="00D12B25">
      <w:pPr>
        <w:pStyle w:val="9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 xml:space="preserve">1.3 Перечень </w:t>
      </w:r>
      <w:proofErr w:type="gramStart"/>
      <w:r w:rsidRPr="0031702D">
        <w:rPr>
          <w:sz w:val="24"/>
          <w:szCs w:val="24"/>
        </w:rPr>
        <w:t>нормативных</w:t>
      </w:r>
      <w:proofErr w:type="gramEnd"/>
      <w:r w:rsidRPr="0031702D">
        <w:rPr>
          <w:sz w:val="24"/>
          <w:szCs w:val="24"/>
        </w:rPr>
        <w:t xml:space="preserve"> правовых актов, устанавливающих требования в торговой деятельности на территории </w:t>
      </w:r>
      <w:r w:rsidRPr="0031702D">
        <w:rPr>
          <w:bCs/>
          <w:sz w:val="24"/>
          <w:szCs w:val="24"/>
        </w:rPr>
        <w:t>Панинского муниципального района Воронежской области:</w:t>
      </w:r>
    </w:p>
    <w:p w:rsidR="00D12B25" w:rsidRPr="0031702D" w:rsidRDefault="00D12B25" w:rsidP="00D12B25">
      <w:pPr>
        <w:pStyle w:val="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>-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D12B25" w:rsidRPr="0031702D" w:rsidRDefault="00D12B25" w:rsidP="00D12B25">
      <w:pPr>
        <w:pStyle w:val="9"/>
        <w:ind w:left="0" w:firstLine="709"/>
        <w:jc w:val="both"/>
        <w:rPr>
          <w:bCs/>
          <w:sz w:val="24"/>
          <w:szCs w:val="24"/>
        </w:rPr>
      </w:pPr>
      <w:r w:rsidRPr="0031702D">
        <w:rPr>
          <w:sz w:val="24"/>
          <w:szCs w:val="24"/>
        </w:rPr>
        <w:t xml:space="preserve">- </w:t>
      </w:r>
      <w:r w:rsidRPr="0031702D">
        <w:rPr>
          <w:bCs/>
          <w:sz w:val="24"/>
          <w:szCs w:val="24"/>
        </w:rPr>
        <w:t>Закон Воронежской области от 30.06.2010 № 68-ОЗ «О государственном регулировании торговой деятельности на территории Воронежской области» (ст. 8);</w:t>
      </w:r>
    </w:p>
    <w:p w:rsidR="00D12B25" w:rsidRPr="0031702D" w:rsidRDefault="00D12B25" w:rsidP="00D12B25">
      <w:pPr>
        <w:pStyle w:val="9"/>
        <w:ind w:left="0" w:firstLine="709"/>
        <w:jc w:val="both"/>
        <w:rPr>
          <w:bCs/>
          <w:sz w:val="24"/>
          <w:szCs w:val="24"/>
        </w:rPr>
      </w:pPr>
      <w:r w:rsidRPr="0031702D">
        <w:rPr>
          <w:sz w:val="24"/>
          <w:szCs w:val="24"/>
        </w:rPr>
        <w:t xml:space="preserve">- </w:t>
      </w:r>
      <w:r w:rsidRPr="0031702D">
        <w:rPr>
          <w:bCs/>
          <w:sz w:val="24"/>
          <w:szCs w:val="24"/>
        </w:rPr>
        <w:t>Постановление администрации Панинского муниципального района Воронежской области от 12.05.2017 № 151 «Об утверждении Плана размещения ярмарочных площадок на территории Панинского городского поселения Панинского муниципального района Воронежской области».</w:t>
      </w:r>
    </w:p>
    <w:p w:rsidR="00D12B25" w:rsidRPr="0031702D" w:rsidRDefault="00D12B25" w:rsidP="00D12B25">
      <w:pPr>
        <w:pStyle w:val="9"/>
        <w:ind w:left="0" w:firstLine="709"/>
        <w:jc w:val="both"/>
        <w:rPr>
          <w:sz w:val="24"/>
          <w:szCs w:val="24"/>
        </w:rPr>
      </w:pPr>
      <w:r w:rsidRPr="0031702D">
        <w:rPr>
          <w:bCs/>
          <w:sz w:val="24"/>
          <w:szCs w:val="24"/>
        </w:rPr>
        <w:t xml:space="preserve">1.4. На </w:t>
      </w:r>
      <w:r w:rsidRPr="0031702D">
        <w:rPr>
          <w:sz w:val="24"/>
          <w:szCs w:val="24"/>
        </w:rPr>
        <w:t xml:space="preserve">11.01.2019 общее количество юридических лиц, индивидуальных предпринимателей, осуществляющих торговую деятельность на территории </w:t>
      </w:r>
      <w:r w:rsidRPr="0031702D">
        <w:rPr>
          <w:bCs/>
          <w:sz w:val="24"/>
          <w:szCs w:val="24"/>
        </w:rPr>
        <w:t xml:space="preserve">Панинского муниципального района Воронежской области </w:t>
      </w:r>
      <w:r w:rsidRPr="0031702D">
        <w:rPr>
          <w:sz w:val="24"/>
          <w:szCs w:val="24"/>
        </w:rPr>
        <w:t>– 224.</w:t>
      </w:r>
    </w:p>
    <w:p w:rsidR="00D12B25" w:rsidRPr="0031702D" w:rsidRDefault="00D12B25" w:rsidP="00D12B25">
      <w:pPr>
        <w:ind w:firstLine="709"/>
        <w:jc w:val="both"/>
      </w:pPr>
      <w:r w:rsidRPr="0031702D">
        <w:t>1.5. Данные о проведенных мероприятиях по контролю, мероприятиях по профилактике нарушений и их результатах.</w:t>
      </w:r>
    </w:p>
    <w:p w:rsidR="00D12B25" w:rsidRPr="0031702D" w:rsidRDefault="00D12B25" w:rsidP="00D12B25">
      <w:pPr>
        <w:autoSpaceDE w:val="0"/>
        <w:autoSpaceDN w:val="0"/>
        <w:adjustRightInd w:val="0"/>
        <w:ind w:firstLine="709"/>
        <w:contextualSpacing/>
        <w:jc w:val="both"/>
      </w:pPr>
      <w:r w:rsidRPr="0031702D">
        <w:t xml:space="preserve"> Структурным подразделением (отделом по управлению муниципальному имуществу и экономическому развитию администрации Панинского муниципального района Воронежской области) в 2018 году в отношении подконтрольных субъектов торговли плановые проверки не проводились. Внеплановые проверки за истекший период 2018 года не проводились в связи с отсутствием оснований для проведения внеплановой проверки, установленных </w:t>
      </w:r>
      <w:proofErr w:type="gramStart"/>
      <w:r w:rsidRPr="0031702D">
        <w:t>ч</w:t>
      </w:r>
      <w:proofErr w:type="gramEnd"/>
      <w:r w:rsidRPr="0031702D">
        <w:t xml:space="preserve">. 2 ст. 10 Федерального закона РФ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D12B25" w:rsidRPr="0031702D" w:rsidRDefault="00D12B25" w:rsidP="00D12B25">
      <w:pPr>
        <w:ind w:firstLine="709"/>
        <w:jc w:val="both"/>
      </w:pPr>
      <w:r w:rsidRPr="0031702D">
        <w:t xml:space="preserve">1.6. В 2018 году выдача предостережений о недопустимости нарушения обязательных требований, требований, установленных муниципальными правовыми актами, не осуществлялась ввиду отсутствия оснований (выдается в случаях, предусмотренных </w:t>
      </w:r>
      <w:proofErr w:type="gramStart"/>
      <w:r w:rsidRPr="0031702D">
        <w:t>ч</w:t>
      </w:r>
      <w:proofErr w:type="gramEnd"/>
      <w:r w:rsidRPr="0031702D">
        <w:t xml:space="preserve">. 5-7 ст. 8.2 Федерального закона от 26.12.2008 № 294-ФЗ «О защите </w:t>
      </w:r>
      <w:r w:rsidRPr="0031702D">
        <w:lastRenderedPageBreak/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контроля»). </w:t>
      </w:r>
    </w:p>
    <w:p w:rsidR="00D12B25" w:rsidRPr="0031702D" w:rsidRDefault="00D12B25" w:rsidP="00D12B25">
      <w:pPr>
        <w:ind w:firstLine="709"/>
        <w:jc w:val="both"/>
      </w:pPr>
      <w:r w:rsidRPr="0031702D">
        <w:t xml:space="preserve">1.7.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</w:t>
      </w:r>
      <w:r w:rsidRPr="0031702D">
        <w:rPr>
          <w:bCs/>
        </w:rPr>
        <w:t xml:space="preserve">области торговой деятельности </w:t>
      </w:r>
      <w:r w:rsidRPr="0031702D">
        <w:t xml:space="preserve">на территории </w:t>
      </w:r>
      <w:r w:rsidRPr="0031702D">
        <w:rPr>
          <w:bCs/>
        </w:rPr>
        <w:t>Панинского муниципального района Воронежской области</w:t>
      </w:r>
      <w:r w:rsidRPr="0031702D">
        <w:t>, являются:</w:t>
      </w:r>
    </w:p>
    <w:p w:rsidR="00D12B25" w:rsidRPr="0031702D" w:rsidRDefault="00D12B25" w:rsidP="00D12B25">
      <w:pPr>
        <w:ind w:firstLine="709"/>
        <w:jc w:val="both"/>
      </w:pPr>
      <w:proofErr w:type="gramStart"/>
      <w:r w:rsidRPr="0031702D">
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</w:r>
      <w:r w:rsidRPr="0031702D">
        <w:rPr>
          <w:bCs/>
        </w:rPr>
        <w:t>Панинского муниципального района Воронежской области</w:t>
      </w:r>
      <w:r w:rsidRPr="0031702D">
        <w:t>;</w:t>
      </w:r>
      <w:proofErr w:type="gramEnd"/>
    </w:p>
    <w:p w:rsidR="00D12B25" w:rsidRPr="0031702D" w:rsidRDefault="00D12B25" w:rsidP="00D12B25">
      <w:pPr>
        <w:ind w:firstLine="709"/>
        <w:jc w:val="both"/>
      </w:pPr>
      <w:r w:rsidRPr="0031702D">
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both"/>
      </w:pPr>
      <w:r w:rsidRPr="0031702D">
        <w:t xml:space="preserve">1.8. Целями программы профилактики нарушений обязательных требований, </w:t>
      </w:r>
      <w:proofErr w:type="gramStart"/>
      <w:r w:rsidRPr="0031702D">
        <w:t xml:space="preserve">требований, установленных муниципальными правовыми актами в </w:t>
      </w:r>
      <w:r w:rsidRPr="0031702D">
        <w:rPr>
          <w:bCs/>
        </w:rPr>
        <w:t xml:space="preserve">области торговой деятельности </w:t>
      </w:r>
      <w:r w:rsidRPr="0031702D">
        <w:t>на территории Панинского муниципального района Воронежской области на 2019 год и плановый период 2020-2021 годов являются</w:t>
      </w:r>
      <w:proofErr w:type="gramEnd"/>
      <w:r w:rsidRPr="0031702D">
        <w:t>: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both"/>
      </w:pPr>
      <w:r w:rsidRPr="0031702D">
        <w:t>- повышение прозрачности системы муниципального контроля;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both"/>
      </w:pPr>
      <w:r w:rsidRPr="0031702D"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both"/>
      </w:pPr>
      <w:r w:rsidRPr="0031702D">
        <w:t>- мотивация к добросовестному поведению подконтрольных субъектов, и, как следствие, снижение количества нарушений обязательных требований;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both"/>
      </w:pPr>
      <w:r w:rsidRPr="0031702D">
        <w:t>- повышение информированности юридических лиц, индивидуальных предпринимателей об обязательных требованиях, требованиях, установленных муниципальными правовыми актами.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both"/>
      </w:pPr>
      <w:r w:rsidRPr="0031702D">
        <w:t xml:space="preserve">1.9. Задачами программы профилактики нарушений обязательных требований, </w:t>
      </w:r>
      <w:proofErr w:type="gramStart"/>
      <w:r w:rsidRPr="0031702D">
        <w:t xml:space="preserve">требований, установленных муниципальными правовыми актами в </w:t>
      </w:r>
      <w:r w:rsidRPr="0031702D">
        <w:rPr>
          <w:bCs/>
        </w:rPr>
        <w:t xml:space="preserve">области торговой деятельности </w:t>
      </w:r>
      <w:r w:rsidRPr="0031702D">
        <w:t>на территории Панинского муниципального района Воронежской области на 2019 год и плановый период 2020-2021 годов являются</w:t>
      </w:r>
      <w:proofErr w:type="gramEnd"/>
      <w:r w:rsidRPr="0031702D">
        <w:t>: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both"/>
      </w:pPr>
      <w:r w:rsidRPr="0031702D">
        <w:t>-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деятельности;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both"/>
      </w:pPr>
      <w:r w:rsidRPr="0031702D">
        <w:t>- оценка состояния подконтрольной сферы;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both"/>
      </w:pPr>
      <w:r w:rsidRPr="0031702D">
        <w:t>-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устранения;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both"/>
      </w:pPr>
      <w:r w:rsidRPr="0031702D"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актами, и необходимых мерах по их исполнению.</w:t>
      </w:r>
      <w:bookmarkStart w:id="0" w:name="P29"/>
      <w:bookmarkEnd w:id="0"/>
    </w:p>
    <w:p w:rsidR="00D12B25" w:rsidRPr="0031702D" w:rsidRDefault="00D12B25" w:rsidP="00D12B25">
      <w:pPr>
        <w:widowControl w:val="0"/>
        <w:tabs>
          <w:tab w:val="left" w:pos="2177"/>
        </w:tabs>
        <w:autoSpaceDE w:val="0"/>
        <w:autoSpaceDN w:val="0"/>
        <w:ind w:firstLine="709"/>
        <w:jc w:val="center"/>
      </w:pPr>
      <w:r w:rsidRPr="0031702D">
        <w:t xml:space="preserve"> </w:t>
      </w:r>
    </w:p>
    <w:p w:rsidR="00D12B25" w:rsidRPr="0031702D" w:rsidRDefault="00D12B25" w:rsidP="00D12B25">
      <w:pPr>
        <w:widowControl w:val="0"/>
        <w:tabs>
          <w:tab w:val="left" w:pos="2177"/>
        </w:tabs>
        <w:autoSpaceDE w:val="0"/>
        <w:autoSpaceDN w:val="0"/>
        <w:ind w:firstLine="709"/>
        <w:jc w:val="center"/>
      </w:pPr>
      <w:r w:rsidRPr="0031702D">
        <w:t>2. План мероприятий по профилактике нарушений обязательных требований, требований установленных муниципальными правовыми актами в области торговой деятельности на территории Панинского муниципального района Воронежской области на 2019 год</w:t>
      </w:r>
    </w:p>
    <w:p w:rsidR="00D12B25" w:rsidRPr="0031702D" w:rsidRDefault="00D12B25" w:rsidP="00D12B25">
      <w:pPr>
        <w:widowControl w:val="0"/>
        <w:tabs>
          <w:tab w:val="left" w:pos="2177"/>
        </w:tabs>
        <w:autoSpaceDE w:val="0"/>
        <w:autoSpaceDN w:val="0"/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548"/>
        <w:gridCol w:w="2037"/>
        <w:gridCol w:w="2330"/>
      </w:tblGrid>
      <w:tr w:rsidR="00D12B25" w:rsidRPr="0031702D" w:rsidTr="00573570">
        <w:trPr>
          <w:tblHeader/>
        </w:trPr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lastRenderedPageBreak/>
              <w:t xml:space="preserve">№ </w:t>
            </w:r>
            <w:proofErr w:type="spellStart"/>
            <w:proofErr w:type="gramStart"/>
            <w:r w:rsidRPr="0031702D">
              <w:t>п</w:t>
            </w:r>
            <w:proofErr w:type="spellEnd"/>
            <w:proofErr w:type="gramEnd"/>
            <w:r w:rsidRPr="0031702D">
              <w:t>/</w:t>
            </w:r>
            <w:proofErr w:type="spellStart"/>
            <w:r w:rsidRPr="0031702D">
              <w:t>п</w:t>
            </w:r>
            <w:proofErr w:type="spellEnd"/>
          </w:p>
        </w:tc>
        <w:tc>
          <w:tcPr>
            <w:tcW w:w="2376" w:type="pct"/>
          </w:tcPr>
          <w:p w:rsidR="00D12B25" w:rsidRPr="0031702D" w:rsidRDefault="00D12B25" w:rsidP="00573570">
            <w:pPr>
              <w:jc w:val="center"/>
            </w:pPr>
            <w:r w:rsidRPr="0031702D">
              <w:t>Наименование</w:t>
            </w:r>
          </w:p>
          <w:p w:rsidR="00D12B25" w:rsidRPr="0031702D" w:rsidRDefault="00D12B25" w:rsidP="00573570">
            <w:pPr>
              <w:jc w:val="center"/>
            </w:pPr>
            <w:r w:rsidRPr="0031702D">
              <w:t>мероприятия</w:t>
            </w:r>
          </w:p>
        </w:tc>
        <w:tc>
          <w:tcPr>
            <w:tcW w:w="1064" w:type="pct"/>
          </w:tcPr>
          <w:p w:rsidR="00D12B25" w:rsidRPr="0031702D" w:rsidRDefault="00D12B25" w:rsidP="00573570">
            <w:pPr>
              <w:jc w:val="center"/>
            </w:pPr>
            <w:r w:rsidRPr="0031702D">
              <w:t>Срок реализации мероприятия</w:t>
            </w:r>
          </w:p>
        </w:tc>
        <w:tc>
          <w:tcPr>
            <w:tcW w:w="1216" w:type="pct"/>
          </w:tcPr>
          <w:p w:rsidR="00D12B25" w:rsidRPr="0031702D" w:rsidRDefault="00D12B25" w:rsidP="00573570">
            <w:pPr>
              <w:jc w:val="center"/>
            </w:pPr>
            <w:r w:rsidRPr="0031702D">
              <w:t>Структурные подразделения администрации, ответственные за реализацию мероприятия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  <w:rPr>
                <w:lang w:val="en-US"/>
              </w:rPr>
            </w:pPr>
            <w:r w:rsidRPr="0031702D">
              <w:t>1</w:t>
            </w:r>
          </w:p>
        </w:tc>
        <w:tc>
          <w:tcPr>
            <w:tcW w:w="4657" w:type="pct"/>
            <w:gridSpan w:val="3"/>
          </w:tcPr>
          <w:p w:rsidR="00D12B25" w:rsidRPr="0031702D" w:rsidRDefault="00D12B25" w:rsidP="00573570">
            <w:pPr>
              <w:jc w:val="center"/>
            </w:pPr>
            <w:r w:rsidRPr="0031702D">
              <w:t>Размещение на официальном сайте администрации Панинского муниципального района Воронежской области в сети Интернет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1.1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Подготовка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 изменений, вносимых в указанные нормативные правовые акты (далее – Перечень)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1 раз в квартал при наличии внесения изменений в нормативные правовые акты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>Отдел по 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1.2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 xml:space="preserve">Размещение на официальном сайте администрации Панинского муниципального района Воронежской области в сети Интернет (далее – сайт) Перечней (ссылками на тексты) соответствующих нормативных правовых актов 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1 раз в квартал при наличии внесения изменений в нормативные правовые акты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>Отдел по 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1.3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Мониторинг и актуализация размещенных на сайте Перечней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Постоянно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>Отдел по 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  <w:rPr>
                <w:lang w:val="en-US"/>
              </w:rPr>
            </w:pPr>
            <w:r w:rsidRPr="0031702D">
              <w:t>2</w:t>
            </w:r>
          </w:p>
        </w:tc>
        <w:tc>
          <w:tcPr>
            <w:tcW w:w="4657" w:type="pct"/>
            <w:gridSpan w:val="3"/>
          </w:tcPr>
          <w:p w:rsidR="00D12B25" w:rsidRPr="0031702D" w:rsidRDefault="00D12B25" w:rsidP="00573570">
            <w:pPr>
              <w:jc w:val="center"/>
            </w:pPr>
            <w:r w:rsidRPr="0031702D">
              <w:t>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2.1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proofErr w:type="gramStart"/>
            <w:r w:rsidRPr="0031702D">
              <w:t xml:space="preserve">Подготовка и распространение комментариев о содержании новых нормативных правовых актов, </w:t>
            </w:r>
            <w:r w:rsidRPr="0031702D">
              <w:lastRenderedPageBreak/>
              <w:t>устанавливающих обязательные требования, требования, установленные муниципальными правовыми актами,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lastRenderedPageBreak/>
              <w:t xml:space="preserve">1 раз в квартал при наличии внесения </w:t>
            </w:r>
            <w:r w:rsidRPr="0031702D">
              <w:lastRenderedPageBreak/>
              <w:t>изменений в нормативные правовые акты</w:t>
            </w:r>
          </w:p>
          <w:p w:rsidR="00D12B25" w:rsidRPr="0031702D" w:rsidRDefault="00D12B25" w:rsidP="00573570"/>
        </w:tc>
        <w:tc>
          <w:tcPr>
            <w:tcW w:w="1216" w:type="pct"/>
          </w:tcPr>
          <w:p w:rsidR="00D12B25" w:rsidRPr="0031702D" w:rsidRDefault="00D12B25" w:rsidP="00573570">
            <w:r w:rsidRPr="0031702D">
              <w:lastRenderedPageBreak/>
              <w:t xml:space="preserve">Отдел по управлению муниципальным </w:t>
            </w:r>
            <w:r w:rsidRPr="0031702D">
              <w:lastRenderedPageBreak/>
              <w:t>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lastRenderedPageBreak/>
              <w:t>2.2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Актуализация и информирование о содержании новых обязательных требований, требований, установленных муниципальными правовыми актами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Постоянно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>Отдел по 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2.3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Проведение публичных мероприятий (семинаров, круглых столов, совещаний)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Ежеквартально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>Отдел по 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2.4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Проведение разъяснительной работы в средствах массовой информации и иными способами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2 раза в год (по полугодиям)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Отдел по управлению муниципальным имуществом и экономическому развитию администрации Панинского муниципального </w:t>
            </w:r>
            <w:r w:rsidRPr="0031702D">
              <w:lastRenderedPageBreak/>
              <w:t>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lastRenderedPageBreak/>
              <w:t>2.5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Оказание консультаций в отношении мер, которые должны проводиться подконтрольными субъектами в целях недопущения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Постоянно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>Отдел по 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  <w:rPr>
                <w:lang w:val="en-US"/>
              </w:rPr>
            </w:pPr>
            <w:r w:rsidRPr="0031702D">
              <w:t>3</w:t>
            </w:r>
          </w:p>
        </w:tc>
        <w:tc>
          <w:tcPr>
            <w:tcW w:w="4657" w:type="pct"/>
            <w:gridSpan w:val="3"/>
          </w:tcPr>
          <w:p w:rsidR="00D12B25" w:rsidRPr="0031702D" w:rsidRDefault="00D12B25" w:rsidP="00573570">
            <w:pPr>
              <w:jc w:val="center"/>
            </w:pPr>
            <w:r w:rsidRPr="0031702D">
              <w:t>Обобщение практики осуществления в соответствующей сфере деятельности муниципального контроля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rPr>
                <w:lang w:val="en-US"/>
              </w:rPr>
              <w:t>3</w:t>
            </w:r>
            <w:r w:rsidRPr="0031702D">
              <w:t>.1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Обобщение практики по административным делам с выделением наиболее часто встречающихся нарушений и рекомендациями в отношении мер, которые должны приниматься подконтрольными субъектами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 полугодиям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>Отдел по 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3.2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Обобщение судебной практики по административным делам, в части правоприменительной и контрольно-надзорной деятельности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 полугодиям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>Отдел по 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3.3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Обобщение практики по поступающим обращениям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 полугодиям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Отдел по управлению муниципальным имуществом и экономическому </w:t>
            </w:r>
            <w:r w:rsidRPr="0031702D">
              <w:lastRenderedPageBreak/>
              <w:t>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lastRenderedPageBreak/>
              <w:t>3.4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Размещение на сайте обобщений практики осуществления муниципального контроля по соответствующему виду муниципального контроля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 полугодиям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>Отдел по 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  <w:rPr>
                <w:lang w:val="en-US"/>
              </w:rPr>
            </w:pPr>
            <w:r w:rsidRPr="0031702D">
              <w:t>4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jc w:val="both"/>
            </w:pPr>
            <w:r w:rsidRPr="0031702D">
              <w:t xml:space="preserve">Направление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 мере необходимости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 Отдел по 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</w:tbl>
    <w:p w:rsidR="00D12B25" w:rsidRPr="0031702D" w:rsidRDefault="00D12B25" w:rsidP="00D12B25">
      <w:pPr>
        <w:tabs>
          <w:tab w:val="left" w:pos="1260"/>
        </w:tabs>
        <w:ind w:firstLine="709"/>
        <w:jc w:val="both"/>
      </w:pPr>
      <w:r w:rsidRPr="0031702D">
        <w:t>Для оценки мероприятий по профилактике нарушений и в целом программы профилактики нарушений по итогам 2019 года (с учетом достижения целей программы профилактики нарушений) используются следующие отчетные показатели:</w:t>
      </w:r>
    </w:p>
    <w:p w:rsidR="00D12B25" w:rsidRPr="0031702D" w:rsidRDefault="00D12B25" w:rsidP="00D12B25">
      <w:pPr>
        <w:tabs>
          <w:tab w:val="left" w:pos="1260"/>
        </w:tabs>
        <w:ind w:firstLine="709"/>
        <w:jc w:val="both"/>
        <w:rPr>
          <w:bCs/>
        </w:rPr>
      </w:pPr>
      <w:r w:rsidRPr="0031702D">
        <w:t>1) количество проведенных профилактических мероприятий – 4 (п</w:t>
      </w:r>
      <w:r w:rsidRPr="0031702D">
        <w:rPr>
          <w:bCs/>
        </w:rPr>
        <w:t xml:space="preserve">оказатель </w:t>
      </w:r>
      <w:proofErr w:type="gramStart"/>
      <w:r w:rsidRPr="0031702D">
        <w:rPr>
          <w:bCs/>
        </w:rPr>
        <w:t>устанавливается в единицах и учитывает</w:t>
      </w:r>
      <w:proofErr w:type="gramEnd"/>
      <w:r w:rsidRPr="0031702D">
        <w:rPr>
          <w:bCs/>
        </w:rPr>
        <w:t xml:space="preserve"> общее количество проводимых профилактических мероприятий (по их типам);</w:t>
      </w:r>
    </w:p>
    <w:p w:rsidR="00D12B25" w:rsidRPr="0031702D" w:rsidRDefault="00D12B25" w:rsidP="00D12B25">
      <w:pPr>
        <w:tabs>
          <w:tab w:val="left" w:pos="1260"/>
        </w:tabs>
        <w:ind w:firstLine="709"/>
        <w:jc w:val="both"/>
        <w:rPr>
          <w:bCs/>
        </w:rPr>
      </w:pPr>
      <w:r w:rsidRPr="0031702D">
        <w:rPr>
          <w:bCs/>
        </w:rPr>
        <w:t>3) к</w:t>
      </w:r>
      <w:r w:rsidRPr="0031702D">
        <w:t>оличество ежегодных обобщений практики осуществления муниципального контроля и размещения в сети Интернет соответствующих обобщений – 1 (п</w:t>
      </w:r>
      <w:r w:rsidRPr="0031702D">
        <w:rPr>
          <w:bCs/>
        </w:rPr>
        <w:t>оказатель устанавливается в единицах);</w:t>
      </w:r>
    </w:p>
    <w:p w:rsidR="00D12B25" w:rsidRPr="0031702D" w:rsidRDefault="00D12B25" w:rsidP="00D12B25">
      <w:pPr>
        <w:widowControl w:val="0"/>
        <w:tabs>
          <w:tab w:val="left" w:pos="2177"/>
        </w:tabs>
        <w:autoSpaceDE w:val="0"/>
        <w:autoSpaceDN w:val="0"/>
        <w:ind w:firstLine="709"/>
        <w:jc w:val="center"/>
      </w:pPr>
    </w:p>
    <w:p w:rsidR="00D12B25" w:rsidRPr="0031702D" w:rsidRDefault="00D12B25" w:rsidP="00D12B25">
      <w:pPr>
        <w:widowControl w:val="0"/>
        <w:tabs>
          <w:tab w:val="left" w:pos="2177"/>
        </w:tabs>
        <w:autoSpaceDE w:val="0"/>
        <w:autoSpaceDN w:val="0"/>
        <w:ind w:firstLine="709"/>
        <w:jc w:val="center"/>
      </w:pPr>
      <w:r w:rsidRPr="0031702D">
        <w:t>3. Проект плана мероприятий по профилактике нарушений обязательных требований, требований установленных муниципальными правовыми актами в области торговой деятельности на территории Панинского муниципального района Воронежской области на период 2020-2021 годов</w:t>
      </w:r>
    </w:p>
    <w:p w:rsidR="00D12B25" w:rsidRPr="0031702D" w:rsidRDefault="00D12B25" w:rsidP="00D12B25">
      <w:pPr>
        <w:widowControl w:val="0"/>
        <w:tabs>
          <w:tab w:val="left" w:pos="2177"/>
        </w:tabs>
        <w:autoSpaceDE w:val="0"/>
        <w:autoSpaceDN w:val="0"/>
        <w:ind w:firstLine="709"/>
        <w:jc w:val="center"/>
      </w:pPr>
    </w:p>
    <w:p w:rsidR="00D12B25" w:rsidRPr="0031702D" w:rsidRDefault="00D12B25" w:rsidP="00D12B25">
      <w:pPr>
        <w:widowControl w:val="0"/>
        <w:tabs>
          <w:tab w:val="left" w:pos="2177"/>
        </w:tabs>
        <w:autoSpaceDE w:val="0"/>
        <w:autoSpaceDN w:val="0"/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548"/>
        <w:gridCol w:w="2037"/>
        <w:gridCol w:w="2330"/>
      </w:tblGrid>
      <w:tr w:rsidR="00D12B25" w:rsidRPr="0031702D" w:rsidTr="00573570">
        <w:trPr>
          <w:tblHeader/>
        </w:trPr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 xml:space="preserve">№ </w:t>
            </w:r>
            <w:proofErr w:type="spellStart"/>
            <w:proofErr w:type="gramStart"/>
            <w:r w:rsidRPr="0031702D">
              <w:t>п</w:t>
            </w:r>
            <w:proofErr w:type="spellEnd"/>
            <w:proofErr w:type="gramEnd"/>
            <w:r w:rsidRPr="0031702D">
              <w:t>/</w:t>
            </w:r>
            <w:proofErr w:type="spellStart"/>
            <w:r w:rsidRPr="0031702D">
              <w:t>п</w:t>
            </w:r>
            <w:proofErr w:type="spellEnd"/>
          </w:p>
        </w:tc>
        <w:tc>
          <w:tcPr>
            <w:tcW w:w="2376" w:type="pct"/>
          </w:tcPr>
          <w:p w:rsidR="00D12B25" w:rsidRPr="0031702D" w:rsidRDefault="00D12B25" w:rsidP="00573570">
            <w:pPr>
              <w:jc w:val="center"/>
            </w:pPr>
            <w:r w:rsidRPr="0031702D">
              <w:t>Наименование</w:t>
            </w:r>
          </w:p>
          <w:p w:rsidR="00D12B25" w:rsidRPr="0031702D" w:rsidRDefault="00D12B25" w:rsidP="00573570">
            <w:pPr>
              <w:jc w:val="center"/>
            </w:pPr>
            <w:r w:rsidRPr="0031702D">
              <w:t>мероприятия</w:t>
            </w:r>
          </w:p>
        </w:tc>
        <w:tc>
          <w:tcPr>
            <w:tcW w:w="1064" w:type="pct"/>
          </w:tcPr>
          <w:p w:rsidR="00D12B25" w:rsidRPr="0031702D" w:rsidRDefault="00D12B25" w:rsidP="00573570">
            <w:pPr>
              <w:jc w:val="center"/>
            </w:pPr>
            <w:r w:rsidRPr="0031702D">
              <w:t>Срок реализации мероприятия</w:t>
            </w:r>
          </w:p>
        </w:tc>
        <w:tc>
          <w:tcPr>
            <w:tcW w:w="1216" w:type="pct"/>
          </w:tcPr>
          <w:p w:rsidR="00D12B25" w:rsidRPr="0031702D" w:rsidRDefault="00D12B25" w:rsidP="00573570">
            <w:pPr>
              <w:jc w:val="center"/>
            </w:pPr>
            <w:r w:rsidRPr="0031702D">
              <w:t>Структурные подразделения администрации, ответственные за реализацию мероприятия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  <w:rPr>
                <w:lang w:val="en-US"/>
              </w:rPr>
            </w:pPr>
            <w:r w:rsidRPr="0031702D">
              <w:t>1</w:t>
            </w:r>
          </w:p>
        </w:tc>
        <w:tc>
          <w:tcPr>
            <w:tcW w:w="4657" w:type="pct"/>
            <w:gridSpan w:val="3"/>
          </w:tcPr>
          <w:p w:rsidR="00D12B25" w:rsidRPr="0031702D" w:rsidRDefault="00D12B25" w:rsidP="00573570">
            <w:pPr>
              <w:jc w:val="center"/>
            </w:pPr>
            <w:r w:rsidRPr="0031702D">
              <w:t>Размещение на официальном сайте администрации Панинского муниципального района Воронежской области в сети Интернет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1.1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Подготовка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 изменений, вносимых в указанные нормативные правовые акты (далее – Перечень)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1 раз в квартал при наличии внесения изменений в нормативные правовые акты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Отдел по управлению муниципальным имуществом и экономическому развитию администрации Панинского муниципального района Воронежской области 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1.2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 xml:space="preserve">Размещение на официальном сайте администрации Панинского муниципального района Воронежской области в сети Интернет (далее – сайт) Перечней (ссылками на тексты) соответствующих нормативных правовых актов 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1 раз в квартал при наличии внесения изменений в нормативные правовые акты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Отдел по управлению муниципальным имуществом и экономическому развитию администрации Панинского муниципального района Воронежской области 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1.3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Мониторинг и актуализация размещенных на сайте Перечней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Постоянно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>Отдел по управлению муниципальным имуществом и экономическому развитию администрации Панинского муниципального района Воронежской области контроля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  <w:rPr>
                <w:lang w:val="en-US"/>
              </w:rPr>
            </w:pPr>
            <w:r w:rsidRPr="0031702D">
              <w:t>2</w:t>
            </w:r>
          </w:p>
        </w:tc>
        <w:tc>
          <w:tcPr>
            <w:tcW w:w="4657" w:type="pct"/>
            <w:gridSpan w:val="3"/>
          </w:tcPr>
          <w:p w:rsidR="00D12B25" w:rsidRPr="0031702D" w:rsidRDefault="00D12B25" w:rsidP="00573570">
            <w:pPr>
              <w:jc w:val="center"/>
            </w:pPr>
            <w:r w:rsidRPr="0031702D">
              <w:t>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2.1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proofErr w:type="gramStart"/>
            <w:r w:rsidRPr="0031702D">
              <w:t xml:space="preserve">Подготовка и распространение комментариев о содержании новых </w:t>
            </w:r>
            <w:r w:rsidRPr="0031702D">
              <w:lastRenderedPageBreak/>
              <w:t>нормативных правовых актов, устанавливающих обязательные требования, требования, установленные муниципальными правовыми актами,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lastRenderedPageBreak/>
              <w:t xml:space="preserve">1 раз в квартал при наличии </w:t>
            </w:r>
            <w:r w:rsidRPr="0031702D">
              <w:lastRenderedPageBreak/>
              <w:t>внесения изменений в нормативные правовые акты</w:t>
            </w:r>
          </w:p>
          <w:p w:rsidR="00D12B25" w:rsidRPr="0031702D" w:rsidRDefault="00D12B25" w:rsidP="00573570"/>
        </w:tc>
        <w:tc>
          <w:tcPr>
            <w:tcW w:w="1216" w:type="pct"/>
          </w:tcPr>
          <w:p w:rsidR="00D12B25" w:rsidRPr="0031702D" w:rsidRDefault="00D12B25" w:rsidP="00573570">
            <w:r w:rsidRPr="0031702D">
              <w:lastRenderedPageBreak/>
              <w:t xml:space="preserve">Отдел по управлению </w:t>
            </w:r>
            <w:r w:rsidRPr="0031702D">
              <w:lastRenderedPageBreak/>
              <w:t>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lastRenderedPageBreak/>
              <w:t>2.2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Актуализация и информирование о содержании новых обязательных требований, требований, установленных муниципальными правовыми актами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Постоянно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Отдел по управлению муниципальным имуществом и экономическому развитию администрации Панинского муниципального района Воронежской области 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2.3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Проведение публичных мероприятий (семинаров, круглых столов, совещаний)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Ежеквартально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Отдел по управлению муниципальным имуществом и экономическому развитию администрации Панинского муниципального района Воронежской области 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2.4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Проведение разъяснительной работы в средствах массовой информации и иными способами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2 раза в год (по полугодиям)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Отдел по управлению муниципальным имуществом и экономическому развитию администрации </w:t>
            </w:r>
            <w:r w:rsidRPr="0031702D">
              <w:lastRenderedPageBreak/>
              <w:t xml:space="preserve">Панинского муниципального района Воронежской области 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lastRenderedPageBreak/>
              <w:t>2.5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Оказание консультаций в отношении мер, которые должны проводиться подконтрольными субъектами в целях недопущения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Постоянно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Отдел по управлению муниципальным имуществом и экономическому развитию администрации Панинского муниципального района Воронежской области 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  <w:rPr>
                <w:lang w:val="en-US"/>
              </w:rPr>
            </w:pPr>
            <w:r w:rsidRPr="0031702D">
              <w:t>3</w:t>
            </w:r>
          </w:p>
        </w:tc>
        <w:tc>
          <w:tcPr>
            <w:tcW w:w="4657" w:type="pct"/>
            <w:gridSpan w:val="3"/>
          </w:tcPr>
          <w:p w:rsidR="00D12B25" w:rsidRPr="0031702D" w:rsidRDefault="00D12B25" w:rsidP="00573570">
            <w:pPr>
              <w:jc w:val="center"/>
            </w:pPr>
            <w:r w:rsidRPr="0031702D">
              <w:t>Обобщение практики осуществления в соответствующей сфере деятельности муниципального контроля</w:t>
            </w:r>
          </w:p>
          <w:p w:rsidR="00D12B25" w:rsidRPr="0031702D" w:rsidRDefault="00D12B25" w:rsidP="00573570">
            <w:pPr>
              <w:jc w:val="center"/>
            </w:pP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rPr>
                <w:lang w:val="en-US"/>
              </w:rPr>
              <w:t>3</w:t>
            </w:r>
            <w:r w:rsidRPr="0031702D">
              <w:t>.1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Обобщение практики по административным делам с выделением наиболее часто встречающихся нарушений и рекомендациями в отношении мер, которые должны приниматься подконтрольными субъектами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2 раза в год (по полугодиям)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Отдел по управлению муниципальным имуществом и экономическому развитию администрации Панинского муниципального района Воронежской области 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3.2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Обобщение судебной практики по административным делам, в части правоприменительной и контрольно-надзорной деятельности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2 раза в год (по полугодиям)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У Отдел по управлению муниципальным имуществом и экономическому развитию администрации Панинского муниципального района Воронежской области </w:t>
            </w:r>
          </w:p>
          <w:p w:rsidR="00D12B25" w:rsidRPr="0031702D" w:rsidRDefault="00D12B25" w:rsidP="00573570"/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t>3.3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 xml:space="preserve">Обобщение практики по поступающим </w:t>
            </w:r>
            <w:r w:rsidRPr="0031702D">
              <w:lastRenderedPageBreak/>
              <w:t>обращениям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lastRenderedPageBreak/>
              <w:t xml:space="preserve">2 раза в год (по </w:t>
            </w:r>
            <w:r w:rsidRPr="0031702D">
              <w:lastRenderedPageBreak/>
              <w:t>полугодиям)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lastRenderedPageBreak/>
              <w:t xml:space="preserve">Отдел по </w:t>
            </w:r>
            <w:r w:rsidRPr="0031702D">
              <w:lastRenderedPageBreak/>
              <w:t>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</w:pPr>
            <w:r w:rsidRPr="0031702D">
              <w:lastRenderedPageBreak/>
              <w:t>3.4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widowControl w:val="0"/>
              <w:autoSpaceDE w:val="0"/>
              <w:autoSpaceDN w:val="0"/>
              <w:jc w:val="both"/>
            </w:pPr>
            <w:r w:rsidRPr="0031702D">
              <w:t>Размещение на сайте обобщений практики осуществления муниципального контроля по соответствующему виду муниципального контроля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2 раза в год (по полугодиям)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 xml:space="preserve">Отдел по управлению муниципальным имуществом и экономическому развитию администрации Панинского муниципального района Воронежской области </w:t>
            </w:r>
          </w:p>
        </w:tc>
      </w:tr>
      <w:tr w:rsidR="00D12B25" w:rsidRPr="0031702D" w:rsidTr="00573570">
        <w:tc>
          <w:tcPr>
            <w:tcW w:w="343" w:type="pct"/>
          </w:tcPr>
          <w:p w:rsidR="00D12B25" w:rsidRPr="0031702D" w:rsidRDefault="00D12B25" w:rsidP="00573570">
            <w:pPr>
              <w:jc w:val="center"/>
              <w:rPr>
                <w:lang w:val="en-US"/>
              </w:rPr>
            </w:pPr>
            <w:r w:rsidRPr="0031702D">
              <w:t>4</w:t>
            </w:r>
          </w:p>
        </w:tc>
        <w:tc>
          <w:tcPr>
            <w:tcW w:w="2376" w:type="pct"/>
          </w:tcPr>
          <w:p w:rsidR="00D12B25" w:rsidRPr="0031702D" w:rsidRDefault="00D12B25" w:rsidP="00573570">
            <w:pPr>
              <w:jc w:val="both"/>
            </w:pPr>
            <w:r w:rsidRPr="0031702D">
              <w:t xml:space="preserve">Направление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064" w:type="pct"/>
          </w:tcPr>
          <w:p w:rsidR="00D12B25" w:rsidRPr="0031702D" w:rsidRDefault="00D12B25" w:rsidP="00573570">
            <w:r w:rsidRPr="0031702D">
              <w:t>По мере необходимости</w:t>
            </w:r>
          </w:p>
        </w:tc>
        <w:tc>
          <w:tcPr>
            <w:tcW w:w="1216" w:type="pct"/>
          </w:tcPr>
          <w:p w:rsidR="00D12B25" w:rsidRPr="0031702D" w:rsidRDefault="00D12B25" w:rsidP="00573570">
            <w:r w:rsidRPr="0031702D">
              <w:t>Отдел по управлению муниципальным имуществом и экономическому развитию администрации Панинского муниципального района Воронежской области</w:t>
            </w:r>
          </w:p>
        </w:tc>
      </w:tr>
    </w:tbl>
    <w:p w:rsidR="00D12B25" w:rsidRPr="0031702D" w:rsidRDefault="00D12B25" w:rsidP="00D12B25">
      <w:pPr>
        <w:tabs>
          <w:tab w:val="left" w:pos="1260"/>
        </w:tabs>
        <w:ind w:firstLine="709"/>
        <w:jc w:val="both"/>
      </w:pPr>
      <w:r w:rsidRPr="0031702D">
        <w:t>Для оценки мероприятий по профилактике нарушений и в целом программы профилактики нарушений по итогам календарного года (с учетом достижения целей программы профилактики нарушений) используются следующие отчетные показатели:</w:t>
      </w:r>
    </w:p>
    <w:p w:rsidR="00D12B25" w:rsidRPr="0031702D" w:rsidRDefault="00D12B25" w:rsidP="00D12B25">
      <w:pPr>
        <w:ind w:firstLine="709"/>
        <w:jc w:val="both"/>
      </w:pPr>
      <w:r w:rsidRPr="0031702D">
        <w:t>1) количество проведенных профилактических мероприятий – 8 (для 2020 года), – 8 (для 2021 года);</w:t>
      </w:r>
    </w:p>
    <w:p w:rsidR="00D12B25" w:rsidRPr="0031702D" w:rsidRDefault="00D12B25" w:rsidP="00D12B25">
      <w:pPr>
        <w:ind w:firstLine="709"/>
        <w:jc w:val="both"/>
      </w:pPr>
      <w:r w:rsidRPr="0031702D">
        <w:t>3) количество ежегодных обобщений практики осуществления государственного контроля (надзора) и размещения в сети Интернет соответствующих обобщений – 2 (для 2020 года), – 2 (для 2021 года).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center"/>
      </w:pPr>
      <w:r w:rsidRPr="0031702D">
        <w:t xml:space="preserve">4. Ресурсное обеспечение программы </w:t>
      </w: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center"/>
      </w:pPr>
      <w:r w:rsidRPr="0031702D">
        <w:t xml:space="preserve">профилактики нарушений обязательных требований, требований установленных муниципальными правовыми актами в области торговой деятельности на территории </w:t>
      </w:r>
      <w:r w:rsidRPr="0031702D">
        <w:lastRenderedPageBreak/>
        <w:t xml:space="preserve">Панинского муниципального района Воронежской области на 2019 год </w:t>
      </w:r>
    </w:p>
    <w:p w:rsidR="00D12B25" w:rsidRPr="0031702D" w:rsidRDefault="00D12B25" w:rsidP="00D12B25">
      <w:pPr>
        <w:widowControl w:val="0"/>
        <w:tabs>
          <w:tab w:val="left" w:pos="2177"/>
        </w:tabs>
        <w:autoSpaceDE w:val="0"/>
        <w:autoSpaceDN w:val="0"/>
        <w:ind w:firstLine="709"/>
        <w:jc w:val="center"/>
      </w:pPr>
      <w:r w:rsidRPr="0031702D">
        <w:t>и плановый период 2020-2021 годов</w:t>
      </w:r>
    </w:p>
    <w:p w:rsidR="00D12B25" w:rsidRPr="0031702D" w:rsidRDefault="00D12B25" w:rsidP="00D12B25">
      <w:pPr>
        <w:widowControl w:val="0"/>
        <w:tabs>
          <w:tab w:val="left" w:pos="2177"/>
        </w:tabs>
        <w:autoSpaceDE w:val="0"/>
        <w:autoSpaceDN w:val="0"/>
        <w:ind w:firstLine="709"/>
        <w:jc w:val="both"/>
      </w:pPr>
    </w:p>
    <w:p w:rsidR="00D12B25" w:rsidRPr="0031702D" w:rsidRDefault="00D12B25" w:rsidP="00D12B25">
      <w:pPr>
        <w:widowControl w:val="0"/>
        <w:autoSpaceDE w:val="0"/>
        <w:autoSpaceDN w:val="0"/>
        <w:ind w:firstLine="709"/>
        <w:jc w:val="both"/>
      </w:pPr>
      <w:r w:rsidRPr="0031702D">
        <w:tab/>
        <w:t xml:space="preserve">Реализация Программы профилактики нарушений обязательных требований, </w:t>
      </w:r>
      <w:proofErr w:type="gramStart"/>
      <w:r w:rsidRPr="0031702D">
        <w:t>требований, установленных муниципальными правовыми актами в области торговой деятельности на территории Панинского муниципального района Воронежской области осуществляется</w:t>
      </w:r>
      <w:proofErr w:type="gramEnd"/>
      <w:r w:rsidRPr="0031702D">
        <w:t xml:space="preserve"> в пределах штатной численности и в рамках текущего финансирования деятельности администрации Панинского муниципального района Воронежской области. </w:t>
      </w:r>
      <w:proofErr w:type="gramStart"/>
      <w:r w:rsidRPr="0031702D">
        <w:t>Дополнительных</w:t>
      </w:r>
      <w:proofErr w:type="gramEnd"/>
      <w:r w:rsidRPr="0031702D">
        <w:t xml:space="preserve"> финансовых и иных ресурсов, необходимых для её реализации, не требуется.</w:t>
      </w:r>
    </w:p>
    <w:p w:rsidR="00D12B25" w:rsidRDefault="00D12B25" w:rsidP="00D12B25">
      <w:pPr>
        <w:suppressAutoHyphens w:val="0"/>
        <w:spacing w:after="200" w:line="276" w:lineRule="auto"/>
      </w:pPr>
      <w:r>
        <w:br w:type="page"/>
      </w:r>
    </w:p>
    <w:p w:rsidR="000405AF" w:rsidRDefault="00D12B2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D44"/>
    <w:multiLevelType w:val="multilevel"/>
    <w:tmpl w:val="A64E7C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25"/>
    <w:rsid w:val="00036C6A"/>
    <w:rsid w:val="000E396B"/>
    <w:rsid w:val="001632D3"/>
    <w:rsid w:val="002119A5"/>
    <w:rsid w:val="002C29E8"/>
    <w:rsid w:val="004523A8"/>
    <w:rsid w:val="007D6492"/>
    <w:rsid w:val="009169E3"/>
    <w:rsid w:val="00AB2D76"/>
    <w:rsid w:val="00D12B2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2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12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12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9">
    <w:name w:val="Абзац списка9"/>
    <w:basedOn w:val="a"/>
    <w:uiPriority w:val="34"/>
    <w:qFormat/>
    <w:rsid w:val="00D12B25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B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2992</Words>
  <Characters>17058</Characters>
  <Application>Microsoft Office Word</Application>
  <DocSecurity>0</DocSecurity>
  <Lines>142</Lines>
  <Paragraphs>40</Paragraphs>
  <ScaleCrop>false</ScaleCrop>
  <Company>RePack by SPecialiST</Company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2019-08-27T12:33:00Z</dcterms:created>
  <dcterms:modified xsi:type="dcterms:W3CDTF">2019-08-27T12:34:00Z</dcterms:modified>
</cp:coreProperties>
</file>