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28" w:rsidRPr="00B85169" w:rsidRDefault="003C7228" w:rsidP="003C7228">
      <w:pPr>
        <w:ind w:firstLine="709"/>
        <w:jc w:val="center"/>
        <w:rPr>
          <w:sz w:val="18"/>
          <w:szCs w:val="18"/>
        </w:rPr>
      </w:pPr>
      <w:r w:rsidRPr="00B85169">
        <w:rPr>
          <w:noProof/>
          <w:sz w:val="18"/>
          <w:szCs w:val="18"/>
          <w:lang w:eastAsia="ru-RU"/>
        </w:rPr>
        <w:drawing>
          <wp:inline distT="0" distB="0" distL="0" distR="0">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3C7228" w:rsidRPr="00B85169" w:rsidRDefault="003C7228" w:rsidP="003C7228">
      <w:pPr>
        <w:ind w:firstLine="709"/>
        <w:jc w:val="center"/>
        <w:rPr>
          <w:sz w:val="18"/>
          <w:szCs w:val="18"/>
        </w:rPr>
      </w:pPr>
    </w:p>
    <w:p w:rsidR="003C7228" w:rsidRPr="00B85169" w:rsidRDefault="003C7228" w:rsidP="003C7228">
      <w:pPr>
        <w:ind w:firstLine="709"/>
        <w:jc w:val="center"/>
        <w:rPr>
          <w:sz w:val="18"/>
          <w:szCs w:val="18"/>
        </w:rPr>
      </w:pPr>
      <w:r w:rsidRPr="00B85169">
        <w:rPr>
          <w:sz w:val="18"/>
          <w:szCs w:val="18"/>
        </w:rPr>
        <w:t>АДМИНИСТРАЦИЯ ПАНИНСКОГО</w:t>
      </w:r>
    </w:p>
    <w:p w:rsidR="003C7228" w:rsidRPr="00B85169" w:rsidRDefault="003C7228" w:rsidP="003C7228">
      <w:pPr>
        <w:ind w:firstLine="709"/>
        <w:jc w:val="center"/>
        <w:rPr>
          <w:sz w:val="18"/>
          <w:szCs w:val="18"/>
        </w:rPr>
      </w:pPr>
      <w:r w:rsidRPr="00B85169">
        <w:rPr>
          <w:sz w:val="18"/>
          <w:szCs w:val="18"/>
        </w:rPr>
        <w:t>МУНИЦИПАЛЬНОГО РАЙОНА ВОРОНЕЖСКОЙ ОБЛАСТИ</w:t>
      </w:r>
    </w:p>
    <w:p w:rsidR="003C7228" w:rsidRPr="00B85169" w:rsidRDefault="003C7228" w:rsidP="003C7228">
      <w:pPr>
        <w:ind w:firstLine="709"/>
        <w:jc w:val="center"/>
        <w:rPr>
          <w:sz w:val="18"/>
          <w:szCs w:val="18"/>
        </w:rPr>
      </w:pPr>
      <w:r w:rsidRPr="00B85169">
        <w:rPr>
          <w:sz w:val="18"/>
          <w:szCs w:val="18"/>
        </w:rPr>
        <w:t>ПОСТАНОВЛЕНИЕ</w:t>
      </w:r>
    </w:p>
    <w:p w:rsidR="003C7228" w:rsidRPr="00B85169" w:rsidRDefault="003C7228" w:rsidP="003C7228">
      <w:pPr>
        <w:ind w:firstLine="709"/>
        <w:rPr>
          <w:sz w:val="18"/>
          <w:szCs w:val="18"/>
        </w:rPr>
      </w:pPr>
      <w:r w:rsidRPr="00B85169">
        <w:rPr>
          <w:sz w:val="18"/>
          <w:szCs w:val="18"/>
        </w:rPr>
        <w:t xml:space="preserve">от 23.03.2018 № 91 </w:t>
      </w:r>
    </w:p>
    <w:p w:rsidR="003C7228" w:rsidRPr="00B85169" w:rsidRDefault="003C7228" w:rsidP="003C7228">
      <w:pPr>
        <w:ind w:firstLine="709"/>
        <w:rPr>
          <w:sz w:val="18"/>
          <w:szCs w:val="18"/>
        </w:rPr>
      </w:pPr>
      <w:r w:rsidRPr="00B85169">
        <w:rPr>
          <w:sz w:val="18"/>
          <w:szCs w:val="18"/>
        </w:rPr>
        <w:t>р.п</w:t>
      </w:r>
      <w:proofErr w:type="gramStart"/>
      <w:r w:rsidRPr="00B85169">
        <w:rPr>
          <w:sz w:val="18"/>
          <w:szCs w:val="18"/>
        </w:rPr>
        <w:t>.П</w:t>
      </w:r>
      <w:proofErr w:type="gramEnd"/>
      <w:r w:rsidRPr="00B85169">
        <w:rPr>
          <w:sz w:val="18"/>
          <w:szCs w:val="18"/>
        </w:rPr>
        <w:t>анино</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 xml:space="preserve">Об утверждении порядка </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обеспечения путевками детей</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 xml:space="preserve">работающих граждан Панинского </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 xml:space="preserve">муниципального района и порядка </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 xml:space="preserve">выплаты частичной компенсации </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 xml:space="preserve">за самостоятельно приобретенные </w:t>
      </w:r>
    </w:p>
    <w:p w:rsidR="003C7228" w:rsidRPr="00B85169" w:rsidRDefault="003C7228" w:rsidP="003C7228">
      <w:pPr>
        <w:pStyle w:val="Title"/>
        <w:contextualSpacing/>
        <w:jc w:val="left"/>
        <w:rPr>
          <w:rFonts w:ascii="Times New Roman" w:hAnsi="Times New Roman" w:cs="Times New Roman"/>
          <w:sz w:val="18"/>
          <w:szCs w:val="18"/>
        </w:rPr>
      </w:pPr>
      <w:r w:rsidRPr="00B85169">
        <w:rPr>
          <w:rFonts w:ascii="Times New Roman" w:hAnsi="Times New Roman" w:cs="Times New Roman"/>
          <w:sz w:val="18"/>
          <w:szCs w:val="18"/>
        </w:rPr>
        <w:t>путевки по полной стоимости в 2018 году</w:t>
      </w:r>
    </w:p>
    <w:p w:rsidR="003C7228" w:rsidRPr="00B85169" w:rsidRDefault="003C7228" w:rsidP="003C7228">
      <w:pPr>
        <w:ind w:firstLine="709"/>
        <w:rPr>
          <w:sz w:val="18"/>
          <w:szCs w:val="18"/>
        </w:rPr>
      </w:pPr>
      <w:proofErr w:type="gramStart"/>
      <w:r w:rsidRPr="00B85169">
        <w:rPr>
          <w:sz w:val="18"/>
          <w:szCs w:val="18"/>
        </w:rPr>
        <w:t>В соответствии с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Воронежской области от 17.11.2005 № 68-03 «О межбюджетных отношениях органов государственной</w:t>
      </w:r>
      <w:proofErr w:type="gramEnd"/>
      <w:r w:rsidRPr="00B85169">
        <w:rPr>
          <w:sz w:val="18"/>
          <w:szCs w:val="18"/>
        </w:rPr>
        <w:t xml:space="preserve"> </w:t>
      </w:r>
      <w:proofErr w:type="gramStart"/>
      <w:r w:rsidRPr="00B85169">
        <w:rPr>
          <w:sz w:val="18"/>
          <w:szCs w:val="18"/>
        </w:rPr>
        <w:t>власти и органов местного самоуправления в Воронежской области», Законом Воронежской области от 29.12.2009 № 178-03 «Об организации и обеспечении отдыха и оздоровления детей в Воронежской области», Законом Воронежской области от12.12.2017 № 187-ОЗ «Об областном бюджете на 2018 год и на плановый период 2019 и 2020 годов», постановлением правительства Воронежской области от 12.03.2018 № 206 «О мерах по реализации Закона Воронежской области «Об</w:t>
      </w:r>
      <w:proofErr w:type="gramEnd"/>
      <w:r w:rsidRPr="00B85169">
        <w:rPr>
          <w:sz w:val="18"/>
          <w:szCs w:val="18"/>
        </w:rPr>
        <w:t xml:space="preserve"> </w:t>
      </w:r>
      <w:proofErr w:type="gramStart"/>
      <w:r w:rsidRPr="00B85169">
        <w:rPr>
          <w:sz w:val="18"/>
          <w:szCs w:val="18"/>
        </w:rPr>
        <w:t>организации и обеспечении отдыха и оздоровления детей Воронежской области» в 2018 году», постановлением правительства Воронежской области от 31.12.2013 № 1187 «Об утверждении государственной программы Воронежской области «Социальная поддержка граждан» (в редакции постановления правительства Воронежской области от 17.03.2017 №185), постановлением правительства Воронежской области от 23.01.2018 № 32 «Об определении базовой стоимости путевки в организации отдыха и оздоровления детей и стоимости набора продуктов питания</w:t>
      </w:r>
      <w:proofErr w:type="gramEnd"/>
      <w:r w:rsidRPr="00B85169">
        <w:rPr>
          <w:sz w:val="18"/>
          <w:szCs w:val="18"/>
        </w:rPr>
        <w:t xml:space="preserve"> в лагере с дневным пребыванием детей в 2018 году», администрация Панинского муниципального района Воронежской области </w:t>
      </w:r>
      <w:proofErr w:type="spellStart"/>
      <w:proofErr w:type="gramStart"/>
      <w:r w:rsidRPr="00B85169">
        <w:rPr>
          <w:sz w:val="18"/>
          <w:szCs w:val="18"/>
        </w:rPr>
        <w:t>п</w:t>
      </w:r>
      <w:proofErr w:type="spellEnd"/>
      <w:proofErr w:type="gramEnd"/>
      <w:r w:rsidRPr="00B85169">
        <w:rPr>
          <w:sz w:val="18"/>
          <w:szCs w:val="18"/>
        </w:rPr>
        <w:t xml:space="preserve"> о с т а </w:t>
      </w:r>
      <w:proofErr w:type="spellStart"/>
      <w:r w:rsidRPr="00B85169">
        <w:rPr>
          <w:sz w:val="18"/>
          <w:szCs w:val="18"/>
        </w:rPr>
        <w:t>н</w:t>
      </w:r>
      <w:proofErr w:type="spellEnd"/>
      <w:r w:rsidRPr="00B85169">
        <w:rPr>
          <w:sz w:val="18"/>
          <w:szCs w:val="18"/>
        </w:rPr>
        <w:t xml:space="preserve"> о в л я е т:</w:t>
      </w:r>
    </w:p>
    <w:p w:rsidR="003C7228" w:rsidRPr="00B85169" w:rsidRDefault="003C7228" w:rsidP="003C7228">
      <w:pPr>
        <w:ind w:firstLine="709"/>
        <w:rPr>
          <w:sz w:val="18"/>
          <w:szCs w:val="18"/>
        </w:rPr>
      </w:pPr>
      <w:r w:rsidRPr="00B85169">
        <w:rPr>
          <w:noProof/>
          <w:sz w:val="18"/>
          <w:szCs w:val="18"/>
          <w:lang w:eastAsia="ru-RU"/>
        </w:rPr>
        <w:drawing>
          <wp:inline distT="0" distB="0" distL="0" distR="0">
            <wp:extent cx="9525" cy="9525"/>
            <wp:effectExtent l="19050" t="0" r="9525" b="0"/>
            <wp:docPr id="2"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85169">
        <w:rPr>
          <w:sz w:val="18"/>
          <w:szCs w:val="18"/>
        </w:rPr>
        <w:t xml:space="preserve">1. </w:t>
      </w:r>
      <w:proofErr w:type="gramStart"/>
      <w:r w:rsidRPr="00B85169">
        <w:rPr>
          <w:sz w:val="18"/>
          <w:szCs w:val="18"/>
        </w:rPr>
        <w:t>Утвердить Порядок 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2018 год</w:t>
      </w:r>
      <w:proofErr w:type="gramEnd"/>
      <w:r w:rsidRPr="00B85169">
        <w:rPr>
          <w:sz w:val="18"/>
          <w:szCs w:val="18"/>
        </w:rPr>
        <w:t xml:space="preserve"> согласно приложению № 1.</w:t>
      </w:r>
    </w:p>
    <w:p w:rsidR="003C7228" w:rsidRPr="00B85169" w:rsidRDefault="003C7228" w:rsidP="003C7228">
      <w:pPr>
        <w:ind w:firstLine="709"/>
        <w:rPr>
          <w:sz w:val="18"/>
          <w:szCs w:val="18"/>
        </w:rPr>
      </w:pPr>
      <w:r w:rsidRPr="00B85169">
        <w:rPr>
          <w:sz w:val="18"/>
          <w:szCs w:val="18"/>
        </w:rPr>
        <w:t>2. Утвердить Порядок 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Российской Федерации, в период летних каникул в 2018 году согласно приложению № 2.</w:t>
      </w:r>
    </w:p>
    <w:p w:rsidR="003C7228" w:rsidRPr="00B85169" w:rsidRDefault="003C7228" w:rsidP="003C7228">
      <w:pPr>
        <w:ind w:firstLine="709"/>
        <w:rPr>
          <w:sz w:val="18"/>
          <w:szCs w:val="18"/>
        </w:rPr>
      </w:pPr>
      <w:r w:rsidRPr="00B85169">
        <w:rPr>
          <w:sz w:val="18"/>
          <w:szCs w:val="18"/>
        </w:rPr>
        <w:t>3. Утвердить Порядок выплаты частичной компенсации работодателям, за приобретенные 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каникул в 2018 году согласно приложению № 3.</w:t>
      </w:r>
    </w:p>
    <w:p w:rsidR="003C7228" w:rsidRPr="00B85169" w:rsidRDefault="003C7228" w:rsidP="003C7228">
      <w:pPr>
        <w:ind w:firstLine="709"/>
        <w:rPr>
          <w:sz w:val="18"/>
          <w:szCs w:val="18"/>
        </w:rPr>
      </w:pPr>
      <w:r w:rsidRPr="00B85169">
        <w:rPr>
          <w:sz w:val="18"/>
          <w:szCs w:val="18"/>
        </w:rPr>
        <w:t xml:space="preserve">4. </w:t>
      </w:r>
      <w:proofErr w:type="gramStart"/>
      <w:r w:rsidRPr="00B85169">
        <w:rPr>
          <w:sz w:val="18"/>
          <w:szCs w:val="18"/>
        </w:rPr>
        <w:t>Назначить отдел по образованию, опеке, попечительству, спорту и работе с молодежью администрации Панинского муниципального района Воронежской области (</w:t>
      </w:r>
      <w:proofErr w:type="spellStart"/>
      <w:r w:rsidRPr="00B85169">
        <w:rPr>
          <w:sz w:val="18"/>
          <w:szCs w:val="18"/>
        </w:rPr>
        <w:t>Телкова</w:t>
      </w:r>
      <w:proofErr w:type="spellEnd"/>
      <w:r w:rsidRPr="00B85169">
        <w:rPr>
          <w:sz w:val="18"/>
          <w:szCs w:val="18"/>
        </w:rPr>
        <w:t>) уполномоченным органом администрации района по расходованию средств, связанных с реализацией расходных обязательств по вопросам местного значения в сфере организации отдыха детей в каникулярное время в Панинском муниципальном районе Воронежской области на 2018 год.</w:t>
      </w:r>
      <w:proofErr w:type="gramEnd"/>
    </w:p>
    <w:p w:rsidR="003C7228" w:rsidRPr="00B85169" w:rsidRDefault="003C7228" w:rsidP="003C7228">
      <w:pPr>
        <w:ind w:firstLine="709"/>
        <w:rPr>
          <w:sz w:val="18"/>
          <w:szCs w:val="18"/>
        </w:rPr>
      </w:pPr>
      <w:r w:rsidRPr="00B85169">
        <w:rPr>
          <w:sz w:val="18"/>
          <w:szCs w:val="18"/>
        </w:rPr>
        <w:t xml:space="preserve">5. </w:t>
      </w:r>
      <w:proofErr w:type="gramStart"/>
      <w:r w:rsidRPr="00B85169">
        <w:rPr>
          <w:sz w:val="18"/>
          <w:szCs w:val="18"/>
        </w:rPr>
        <w:t>Уполномочить отдел по образованию, опеке, попечительству, спорту и работе с молодежью администрации Панинского муниципального района Воронежской области (</w:t>
      </w:r>
      <w:proofErr w:type="spellStart"/>
      <w:r w:rsidRPr="00B85169">
        <w:rPr>
          <w:sz w:val="18"/>
          <w:szCs w:val="18"/>
        </w:rPr>
        <w:t>Телкова</w:t>
      </w:r>
      <w:proofErr w:type="spellEnd"/>
      <w:r w:rsidRPr="00B85169">
        <w:rPr>
          <w:sz w:val="18"/>
          <w:szCs w:val="18"/>
        </w:rPr>
        <w:t>) заключать договоры на приобретение путевок для оздоровления детей в загородных оздоровительных лагерях Российской Федерации.</w:t>
      </w:r>
      <w:proofErr w:type="gramEnd"/>
    </w:p>
    <w:p w:rsidR="003C7228" w:rsidRPr="00B85169" w:rsidRDefault="003C7228" w:rsidP="003C7228">
      <w:pPr>
        <w:ind w:firstLine="709"/>
        <w:rPr>
          <w:sz w:val="18"/>
          <w:szCs w:val="18"/>
        </w:rPr>
      </w:pPr>
      <w:r w:rsidRPr="00B85169">
        <w:rPr>
          <w:sz w:val="18"/>
          <w:szCs w:val="18"/>
        </w:rPr>
        <w:t>6. Отделу по финансам, бюджету и мобилизации доходов администрации Панинского муниципального района Воронежской области (</w:t>
      </w:r>
      <w:proofErr w:type="spellStart"/>
      <w:r w:rsidRPr="00B85169">
        <w:rPr>
          <w:sz w:val="18"/>
          <w:szCs w:val="18"/>
        </w:rPr>
        <w:t>Чикунова</w:t>
      </w:r>
      <w:proofErr w:type="spellEnd"/>
      <w:r w:rsidRPr="00B85169">
        <w:rPr>
          <w:sz w:val="18"/>
          <w:szCs w:val="18"/>
        </w:rPr>
        <w:t xml:space="preserve">) обеспечить </w:t>
      </w:r>
      <w:proofErr w:type="spellStart"/>
      <w:r w:rsidRPr="00B85169">
        <w:rPr>
          <w:sz w:val="18"/>
          <w:szCs w:val="18"/>
        </w:rPr>
        <w:t>софинансирование</w:t>
      </w:r>
      <w:proofErr w:type="spellEnd"/>
      <w:r w:rsidRPr="00B85169">
        <w:rPr>
          <w:sz w:val="18"/>
          <w:szCs w:val="18"/>
        </w:rPr>
        <w:t xml:space="preserve"> расходных обязательств, возникающих при выполнении полномочий по вопросам местного значения в сфере организации отдыха детей в каникулярное время на 2018 год.</w:t>
      </w:r>
    </w:p>
    <w:p w:rsidR="003C7228" w:rsidRPr="00B85169" w:rsidRDefault="003C7228" w:rsidP="003C7228">
      <w:pPr>
        <w:ind w:firstLine="709"/>
        <w:rPr>
          <w:sz w:val="18"/>
          <w:szCs w:val="18"/>
        </w:rPr>
      </w:pPr>
      <w:r w:rsidRPr="00B85169">
        <w:rPr>
          <w:sz w:val="18"/>
          <w:szCs w:val="18"/>
        </w:rPr>
        <w:t>7.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3C7228" w:rsidRPr="00B85169" w:rsidRDefault="003C7228" w:rsidP="003C7228">
      <w:pPr>
        <w:ind w:firstLine="709"/>
        <w:rPr>
          <w:sz w:val="18"/>
          <w:szCs w:val="18"/>
        </w:rPr>
      </w:pPr>
      <w:r w:rsidRPr="00B85169">
        <w:rPr>
          <w:sz w:val="18"/>
          <w:szCs w:val="18"/>
        </w:rPr>
        <w:t>8. Признать утратившим силу постановление администрации Панинского муниципального района Воронежской области от 03.04.2017 № 111 «Об утверждении порядка обеспечения путевками детей работающих граждан Панинского муниципального района и порядка выплаты частичной компенсации за самостоятельно приобретенные путевки по полной стоимости в 2017 году».</w:t>
      </w:r>
    </w:p>
    <w:p w:rsidR="003C7228" w:rsidRPr="00B85169" w:rsidRDefault="003C7228" w:rsidP="003C7228">
      <w:pPr>
        <w:ind w:firstLine="709"/>
        <w:rPr>
          <w:sz w:val="18"/>
          <w:szCs w:val="18"/>
        </w:rPr>
      </w:pPr>
      <w:r w:rsidRPr="00B85169">
        <w:rPr>
          <w:sz w:val="18"/>
          <w:szCs w:val="18"/>
        </w:rPr>
        <w:t xml:space="preserve"> 9. </w:t>
      </w:r>
      <w:proofErr w:type="gramStart"/>
      <w:r w:rsidRPr="00B85169">
        <w:rPr>
          <w:sz w:val="18"/>
          <w:szCs w:val="18"/>
        </w:rPr>
        <w:t>Контроль за</w:t>
      </w:r>
      <w:proofErr w:type="gramEnd"/>
      <w:r w:rsidRPr="00B85169">
        <w:rPr>
          <w:sz w:val="18"/>
          <w:szCs w:val="18"/>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tbl>
      <w:tblPr>
        <w:tblW w:w="0" w:type="auto"/>
        <w:tblLook w:val="04A0"/>
      </w:tblPr>
      <w:tblGrid>
        <w:gridCol w:w="7054"/>
        <w:gridCol w:w="992"/>
        <w:gridCol w:w="1808"/>
      </w:tblGrid>
      <w:tr w:rsidR="003C7228" w:rsidRPr="00B85169" w:rsidTr="00C333F8">
        <w:tc>
          <w:tcPr>
            <w:tcW w:w="7054" w:type="dxa"/>
          </w:tcPr>
          <w:p w:rsidR="003C7228" w:rsidRPr="00B85169" w:rsidRDefault="003C7228" w:rsidP="00C333F8">
            <w:pPr>
              <w:rPr>
                <w:sz w:val="18"/>
                <w:szCs w:val="18"/>
              </w:rPr>
            </w:pPr>
            <w:r w:rsidRPr="00B85169">
              <w:rPr>
                <w:sz w:val="18"/>
                <w:szCs w:val="18"/>
              </w:rPr>
              <w:t xml:space="preserve">Глава администрации Панинского </w:t>
            </w:r>
            <w:proofErr w:type="gramStart"/>
            <w:r w:rsidRPr="00B85169">
              <w:rPr>
                <w:sz w:val="18"/>
                <w:szCs w:val="18"/>
              </w:rPr>
              <w:t>муниципального</w:t>
            </w:r>
            <w:proofErr w:type="gramEnd"/>
            <w:r w:rsidRPr="00B85169">
              <w:rPr>
                <w:sz w:val="18"/>
                <w:szCs w:val="18"/>
              </w:rPr>
              <w:t xml:space="preserve"> района</w:t>
            </w:r>
          </w:p>
        </w:tc>
        <w:tc>
          <w:tcPr>
            <w:tcW w:w="992" w:type="dxa"/>
          </w:tcPr>
          <w:p w:rsidR="003C7228" w:rsidRPr="00B85169" w:rsidRDefault="003C7228" w:rsidP="00C333F8">
            <w:pPr>
              <w:spacing w:after="200" w:line="276" w:lineRule="auto"/>
              <w:rPr>
                <w:sz w:val="18"/>
                <w:szCs w:val="18"/>
              </w:rPr>
            </w:pPr>
          </w:p>
        </w:tc>
        <w:tc>
          <w:tcPr>
            <w:tcW w:w="1808" w:type="dxa"/>
          </w:tcPr>
          <w:p w:rsidR="003C7228" w:rsidRPr="00B85169" w:rsidRDefault="003C7228" w:rsidP="00C333F8">
            <w:pPr>
              <w:spacing w:after="200" w:line="276" w:lineRule="auto"/>
              <w:rPr>
                <w:sz w:val="18"/>
                <w:szCs w:val="18"/>
              </w:rPr>
            </w:pPr>
            <w:r w:rsidRPr="00B85169">
              <w:rPr>
                <w:sz w:val="18"/>
                <w:szCs w:val="18"/>
              </w:rPr>
              <w:t>Н.В. Щеглов</w:t>
            </w:r>
          </w:p>
        </w:tc>
      </w:tr>
    </w:tbl>
    <w:p w:rsidR="003C7228" w:rsidRPr="00B85169" w:rsidRDefault="003C7228" w:rsidP="003C7228">
      <w:pPr>
        <w:ind w:firstLine="709"/>
        <w:jc w:val="right"/>
        <w:rPr>
          <w:sz w:val="18"/>
          <w:szCs w:val="18"/>
        </w:rPr>
      </w:pPr>
      <w:r w:rsidRPr="00B85169">
        <w:rPr>
          <w:sz w:val="18"/>
          <w:szCs w:val="18"/>
        </w:rPr>
        <w:t>Приложение № 1</w:t>
      </w:r>
    </w:p>
    <w:p w:rsidR="003C7228" w:rsidRPr="00B85169" w:rsidRDefault="003C7228" w:rsidP="003C7228">
      <w:pPr>
        <w:ind w:firstLine="709"/>
        <w:jc w:val="right"/>
        <w:rPr>
          <w:sz w:val="18"/>
          <w:szCs w:val="18"/>
        </w:rPr>
      </w:pPr>
      <w:r w:rsidRPr="00B85169">
        <w:rPr>
          <w:sz w:val="18"/>
          <w:szCs w:val="18"/>
        </w:rPr>
        <w:t>к постановлению администрации</w:t>
      </w:r>
    </w:p>
    <w:p w:rsidR="003C7228" w:rsidRPr="00B85169" w:rsidRDefault="003C7228" w:rsidP="003C7228">
      <w:pPr>
        <w:ind w:firstLine="709"/>
        <w:jc w:val="right"/>
        <w:rPr>
          <w:sz w:val="18"/>
          <w:szCs w:val="18"/>
        </w:rPr>
      </w:pPr>
      <w:r w:rsidRPr="00B85169">
        <w:rPr>
          <w:sz w:val="18"/>
          <w:szCs w:val="18"/>
        </w:rPr>
        <w:t>Панинского муниципального района</w:t>
      </w:r>
    </w:p>
    <w:p w:rsidR="003C7228" w:rsidRPr="00B85169" w:rsidRDefault="003C7228" w:rsidP="003C7228">
      <w:pPr>
        <w:ind w:firstLine="709"/>
        <w:jc w:val="right"/>
        <w:rPr>
          <w:sz w:val="18"/>
          <w:szCs w:val="18"/>
        </w:rPr>
      </w:pPr>
      <w:r w:rsidRPr="00B85169">
        <w:rPr>
          <w:sz w:val="18"/>
          <w:szCs w:val="18"/>
        </w:rPr>
        <w:t xml:space="preserve"> от </w:t>
      </w:r>
      <w:r w:rsidRPr="00B85169">
        <w:rPr>
          <w:sz w:val="18"/>
          <w:szCs w:val="18"/>
          <w:lang w:val="en-US"/>
        </w:rPr>
        <w:t>23</w:t>
      </w:r>
      <w:r w:rsidRPr="00B85169">
        <w:rPr>
          <w:sz w:val="18"/>
          <w:szCs w:val="18"/>
        </w:rPr>
        <w:t>.</w:t>
      </w:r>
      <w:r w:rsidRPr="00B85169">
        <w:rPr>
          <w:sz w:val="18"/>
          <w:szCs w:val="18"/>
          <w:lang w:val="en-US"/>
        </w:rPr>
        <w:t>03</w:t>
      </w:r>
      <w:r w:rsidRPr="00B85169">
        <w:rPr>
          <w:sz w:val="18"/>
          <w:szCs w:val="18"/>
        </w:rPr>
        <w:t>.</w:t>
      </w:r>
      <w:r w:rsidRPr="00B85169">
        <w:rPr>
          <w:sz w:val="18"/>
          <w:szCs w:val="18"/>
          <w:lang w:val="en-US"/>
        </w:rPr>
        <w:t>2018</w:t>
      </w:r>
      <w:r w:rsidRPr="00B85169">
        <w:rPr>
          <w:sz w:val="18"/>
          <w:szCs w:val="18"/>
        </w:rPr>
        <w:t xml:space="preserve"> № 91</w:t>
      </w:r>
    </w:p>
    <w:p w:rsidR="003C7228" w:rsidRPr="00B85169" w:rsidRDefault="003C7228" w:rsidP="003C7228">
      <w:pPr>
        <w:ind w:firstLine="709"/>
        <w:rPr>
          <w:sz w:val="18"/>
          <w:szCs w:val="18"/>
        </w:rPr>
      </w:pPr>
    </w:p>
    <w:p w:rsidR="003C7228" w:rsidRPr="00B85169" w:rsidRDefault="003C7228" w:rsidP="003C7228">
      <w:pPr>
        <w:ind w:firstLine="709"/>
        <w:jc w:val="center"/>
        <w:rPr>
          <w:sz w:val="18"/>
          <w:szCs w:val="18"/>
        </w:rPr>
      </w:pPr>
      <w:r w:rsidRPr="00B85169">
        <w:rPr>
          <w:sz w:val="18"/>
          <w:szCs w:val="18"/>
        </w:rPr>
        <w:lastRenderedPageBreak/>
        <w:t>Порядок</w:t>
      </w:r>
    </w:p>
    <w:p w:rsidR="003C7228" w:rsidRPr="00B85169" w:rsidRDefault="003C7228" w:rsidP="003C7228">
      <w:pPr>
        <w:ind w:firstLine="709"/>
        <w:jc w:val="center"/>
        <w:rPr>
          <w:sz w:val="18"/>
          <w:szCs w:val="18"/>
        </w:rPr>
      </w:pPr>
      <w:proofErr w:type="gramStart"/>
      <w:r w:rsidRPr="00B85169">
        <w:rPr>
          <w:sz w:val="18"/>
          <w:szCs w:val="18"/>
        </w:rPr>
        <w:t>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2018 год</w:t>
      </w:r>
      <w:proofErr w:type="gramEnd"/>
    </w:p>
    <w:p w:rsidR="003C7228" w:rsidRPr="00B85169" w:rsidRDefault="003C7228" w:rsidP="003C7228">
      <w:pPr>
        <w:ind w:firstLine="709"/>
        <w:rPr>
          <w:sz w:val="18"/>
          <w:szCs w:val="18"/>
        </w:rPr>
      </w:pPr>
      <w:r w:rsidRPr="00B85169">
        <w:rPr>
          <w:sz w:val="18"/>
          <w:szCs w:val="18"/>
        </w:rPr>
        <w:t xml:space="preserve">Настоящий порядок определяет условия обеспечения путевками детей работающих родителей (законных представителей), которые проживают или работают на территории Панинского муниципального района Воронежской области. </w:t>
      </w:r>
    </w:p>
    <w:p w:rsidR="003C7228" w:rsidRPr="00B85169" w:rsidRDefault="003C7228" w:rsidP="003C7228">
      <w:pPr>
        <w:ind w:firstLine="709"/>
        <w:rPr>
          <w:sz w:val="18"/>
          <w:szCs w:val="18"/>
        </w:rPr>
      </w:pPr>
      <w:r w:rsidRPr="00B85169">
        <w:rPr>
          <w:sz w:val="18"/>
          <w:szCs w:val="18"/>
        </w:rPr>
        <w:t>1. Работающие граждане для получения льготной путевки предоставляют в отдел по образованию, опеке, попечительству, спорту и работе с молодежью администрации Панинского муниципального района не позднее, чем за пятнадцать дней до предполагаемой даты отъезда ребенка, в лагерь следующие документы:</w:t>
      </w:r>
    </w:p>
    <w:p w:rsidR="003C7228" w:rsidRPr="00B85169" w:rsidRDefault="003C7228" w:rsidP="003C7228">
      <w:pPr>
        <w:ind w:firstLine="709"/>
        <w:rPr>
          <w:sz w:val="18"/>
          <w:szCs w:val="18"/>
        </w:rPr>
      </w:pPr>
      <w:r w:rsidRPr="00B85169">
        <w:rPr>
          <w:sz w:val="18"/>
          <w:szCs w:val="18"/>
        </w:rPr>
        <w:t>- заявление на выделение льготной путевки (приложение 4);</w:t>
      </w:r>
    </w:p>
    <w:p w:rsidR="003C7228" w:rsidRPr="00B85169" w:rsidRDefault="003C7228" w:rsidP="003C7228">
      <w:pPr>
        <w:ind w:firstLine="709"/>
        <w:rPr>
          <w:sz w:val="18"/>
          <w:szCs w:val="18"/>
        </w:rPr>
      </w:pPr>
      <w:r w:rsidRPr="00B85169">
        <w:rPr>
          <w:sz w:val="18"/>
          <w:szCs w:val="18"/>
        </w:rPr>
        <w:t>- справку с места работы гражданина, заверенную подписью руководителя организации и печатью организации;</w:t>
      </w:r>
    </w:p>
    <w:p w:rsidR="003C7228" w:rsidRPr="00B85169" w:rsidRDefault="003C7228" w:rsidP="003C7228">
      <w:pPr>
        <w:ind w:firstLine="709"/>
        <w:rPr>
          <w:sz w:val="18"/>
          <w:szCs w:val="18"/>
        </w:rPr>
      </w:pPr>
      <w:r w:rsidRPr="00B85169">
        <w:rPr>
          <w:sz w:val="18"/>
          <w:szCs w:val="18"/>
        </w:rPr>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3C7228" w:rsidRPr="00B85169" w:rsidRDefault="003C7228" w:rsidP="003C7228">
      <w:pPr>
        <w:ind w:firstLine="709"/>
        <w:rPr>
          <w:sz w:val="18"/>
          <w:szCs w:val="18"/>
        </w:rPr>
      </w:pPr>
      <w:r w:rsidRPr="00B85169">
        <w:rPr>
          <w:sz w:val="18"/>
          <w:szCs w:val="18"/>
        </w:rPr>
        <w:t>- копии заполненных страниц паспорта родителя (законного представителя);</w:t>
      </w:r>
    </w:p>
    <w:p w:rsidR="003C7228" w:rsidRPr="00B85169" w:rsidRDefault="003C7228" w:rsidP="003C7228">
      <w:pPr>
        <w:ind w:firstLine="709"/>
        <w:rPr>
          <w:sz w:val="18"/>
          <w:szCs w:val="18"/>
        </w:rPr>
      </w:pPr>
      <w:r w:rsidRPr="00B85169">
        <w:rPr>
          <w:sz w:val="18"/>
          <w:szCs w:val="18"/>
        </w:rPr>
        <w:t>- копию свидетельства о рождении ребенка или копию заполненных страниц паспорта ребенка;</w:t>
      </w:r>
    </w:p>
    <w:p w:rsidR="003C7228" w:rsidRPr="00B85169" w:rsidRDefault="003C7228" w:rsidP="003C7228">
      <w:pPr>
        <w:ind w:firstLine="709"/>
        <w:rPr>
          <w:sz w:val="18"/>
          <w:szCs w:val="18"/>
        </w:rPr>
      </w:pPr>
      <w:r w:rsidRPr="00B85169">
        <w:rPr>
          <w:sz w:val="18"/>
          <w:szCs w:val="18"/>
        </w:rPr>
        <w:t xml:space="preserve">2. </w:t>
      </w:r>
      <w:proofErr w:type="gramStart"/>
      <w:r w:rsidRPr="00B85169">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 заключает договор на приобретение путевок у загородного стационарного детского оздоровительного лагеря для оздоровления детей.</w:t>
      </w:r>
      <w:proofErr w:type="gramEnd"/>
    </w:p>
    <w:p w:rsidR="003C7228" w:rsidRPr="00B85169" w:rsidRDefault="003C7228" w:rsidP="003C7228">
      <w:pPr>
        <w:ind w:firstLine="709"/>
        <w:rPr>
          <w:sz w:val="18"/>
          <w:szCs w:val="18"/>
        </w:rPr>
      </w:pPr>
      <w:r w:rsidRPr="00B85169">
        <w:rPr>
          <w:sz w:val="18"/>
          <w:szCs w:val="18"/>
        </w:rPr>
        <w:t>3. Оплата стоимости путевки производится за счет областного бюджета в размере 80% от базовой стоимости путевки, установленной постановлением Правительства Воронежской области от 23.01.2018 № 32 для детей работников бюджетных организаций, 50 % от базовой стоимости путевки, установленной постановлением Правительства Воронежской области от 23.01.2018 № 32 для детей работников внебюджетных организаций:</w:t>
      </w:r>
    </w:p>
    <w:p w:rsidR="003C7228" w:rsidRPr="00B85169" w:rsidRDefault="003C7228" w:rsidP="003C7228">
      <w:pPr>
        <w:ind w:firstLine="709"/>
        <w:rPr>
          <w:sz w:val="18"/>
          <w:szCs w:val="18"/>
        </w:rPr>
      </w:pPr>
    </w:p>
    <w:tbl>
      <w:tblPr>
        <w:tblW w:w="0" w:type="auto"/>
        <w:tblLayout w:type="fixed"/>
        <w:tblCellMar>
          <w:left w:w="10" w:type="dxa"/>
          <w:right w:w="10" w:type="dxa"/>
        </w:tblCellMar>
        <w:tblLook w:val="0000"/>
      </w:tblPr>
      <w:tblGrid>
        <w:gridCol w:w="1776"/>
        <w:gridCol w:w="2062"/>
        <w:gridCol w:w="2976"/>
        <w:gridCol w:w="2694"/>
      </w:tblGrid>
      <w:tr w:rsidR="003C7228" w:rsidRPr="00B85169" w:rsidTr="00C333F8">
        <w:trPr>
          <w:trHeight w:hRule="exact" w:val="962"/>
        </w:trPr>
        <w:tc>
          <w:tcPr>
            <w:tcW w:w="1776"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Срок пребывания ребенка в ДОЛ (дни)</w:t>
            </w:r>
          </w:p>
        </w:tc>
        <w:tc>
          <w:tcPr>
            <w:tcW w:w="2062"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бюджетной организации 80% от базовой стоимости (руб.)</w:t>
            </w:r>
          </w:p>
        </w:tc>
        <w:tc>
          <w:tcPr>
            <w:tcW w:w="2694"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иных организаций 50% от базовой стоимости (руб.)</w:t>
            </w:r>
          </w:p>
        </w:tc>
      </w:tr>
      <w:tr w:rsidR="003C7228" w:rsidRPr="00B85169" w:rsidTr="00C333F8">
        <w:trPr>
          <w:trHeight w:hRule="exact" w:val="264"/>
        </w:trPr>
        <w:tc>
          <w:tcPr>
            <w:tcW w:w="1776"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10</w:t>
            </w:r>
          </w:p>
        </w:tc>
        <w:tc>
          <w:tcPr>
            <w:tcW w:w="2062"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930,0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5</w:t>
            </w:r>
            <w:r w:rsidRPr="00B85169">
              <w:rPr>
                <w:sz w:val="18"/>
                <w:szCs w:val="18"/>
              </w:rPr>
              <w:t xml:space="preserve"> </w:t>
            </w:r>
            <w:r w:rsidRPr="00B85169">
              <w:rPr>
                <w:rFonts w:eastAsia="Arial Unicode MS"/>
                <w:sz w:val="18"/>
                <w:szCs w:val="18"/>
              </w:rPr>
              <w:t>544,0</w:t>
            </w:r>
          </w:p>
        </w:tc>
        <w:tc>
          <w:tcPr>
            <w:tcW w:w="2694"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3</w:t>
            </w:r>
            <w:r w:rsidRPr="00B85169">
              <w:rPr>
                <w:sz w:val="18"/>
                <w:szCs w:val="18"/>
              </w:rPr>
              <w:t xml:space="preserve"> </w:t>
            </w:r>
            <w:r w:rsidRPr="00B85169">
              <w:rPr>
                <w:rFonts w:eastAsia="Arial Unicode MS"/>
                <w:sz w:val="18"/>
                <w:szCs w:val="18"/>
              </w:rPr>
              <w:t>465,0</w:t>
            </w:r>
          </w:p>
        </w:tc>
      </w:tr>
      <w:tr w:rsidR="003C7228" w:rsidRPr="00B85169" w:rsidTr="00C333F8">
        <w:trPr>
          <w:trHeight w:hRule="exact" w:val="269"/>
        </w:trPr>
        <w:tc>
          <w:tcPr>
            <w:tcW w:w="17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p>
        </w:tc>
        <w:tc>
          <w:tcPr>
            <w:tcW w:w="2062"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702,0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761,6</w:t>
            </w:r>
          </w:p>
        </w:tc>
        <w:tc>
          <w:tcPr>
            <w:tcW w:w="2694"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4</w:t>
            </w:r>
            <w:r w:rsidRPr="00B85169">
              <w:rPr>
                <w:sz w:val="18"/>
                <w:szCs w:val="18"/>
              </w:rPr>
              <w:t xml:space="preserve"> </w:t>
            </w:r>
            <w:r w:rsidRPr="00B85169">
              <w:rPr>
                <w:rFonts w:eastAsia="Arial Unicode MS"/>
                <w:sz w:val="18"/>
                <w:szCs w:val="18"/>
              </w:rPr>
              <w:t>851,0</w:t>
            </w:r>
          </w:p>
        </w:tc>
      </w:tr>
      <w:tr w:rsidR="003C7228" w:rsidRPr="00B85169" w:rsidTr="00C333F8">
        <w:trPr>
          <w:trHeight w:hRule="exact" w:val="264"/>
        </w:trPr>
        <w:tc>
          <w:tcPr>
            <w:tcW w:w="1776"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18</w:t>
            </w:r>
          </w:p>
        </w:tc>
        <w:tc>
          <w:tcPr>
            <w:tcW w:w="2062"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12</w:t>
            </w:r>
            <w:r w:rsidRPr="00B85169">
              <w:rPr>
                <w:sz w:val="18"/>
                <w:szCs w:val="18"/>
              </w:rPr>
              <w:t xml:space="preserve"> </w:t>
            </w:r>
            <w:r w:rsidRPr="00B85169">
              <w:rPr>
                <w:rFonts w:eastAsia="Arial Unicode MS"/>
                <w:sz w:val="18"/>
                <w:szCs w:val="18"/>
              </w:rPr>
              <w:t>474,0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979,2</w:t>
            </w:r>
          </w:p>
        </w:tc>
        <w:tc>
          <w:tcPr>
            <w:tcW w:w="2694"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237,0</w:t>
            </w:r>
          </w:p>
        </w:tc>
      </w:tr>
      <w:tr w:rsidR="003C7228" w:rsidRPr="00B85169" w:rsidTr="00C333F8">
        <w:trPr>
          <w:trHeight w:hRule="exact" w:val="298"/>
        </w:trPr>
        <w:tc>
          <w:tcPr>
            <w:tcW w:w="1776" w:type="dxa"/>
            <w:tcBorders>
              <w:top w:val="single" w:sz="4" w:space="0" w:color="auto"/>
              <w:left w:val="single" w:sz="4" w:space="0" w:color="auto"/>
              <w:bottom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21</w:t>
            </w:r>
          </w:p>
        </w:tc>
        <w:tc>
          <w:tcPr>
            <w:tcW w:w="2062"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r w:rsidRPr="00B85169">
              <w:rPr>
                <w:sz w:val="18"/>
                <w:szCs w:val="18"/>
              </w:rPr>
              <w:t xml:space="preserve"> </w:t>
            </w:r>
            <w:r w:rsidRPr="00B85169">
              <w:rPr>
                <w:rFonts w:eastAsia="Arial Unicode MS"/>
                <w:sz w:val="18"/>
                <w:szCs w:val="18"/>
              </w:rPr>
              <w:t>553,0</w:t>
            </w:r>
          </w:p>
        </w:tc>
        <w:tc>
          <w:tcPr>
            <w:tcW w:w="2976"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11</w:t>
            </w:r>
            <w:r w:rsidRPr="00B85169">
              <w:rPr>
                <w:sz w:val="18"/>
                <w:szCs w:val="18"/>
              </w:rPr>
              <w:t xml:space="preserve"> </w:t>
            </w:r>
            <w:r w:rsidRPr="00B85169">
              <w:rPr>
                <w:rFonts w:eastAsia="Arial Unicode MS"/>
                <w:sz w:val="18"/>
                <w:szCs w:val="18"/>
              </w:rPr>
              <w:t>642,4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276,5</w:t>
            </w:r>
          </w:p>
        </w:tc>
      </w:tr>
    </w:tbl>
    <w:p w:rsidR="003C7228" w:rsidRPr="00B85169" w:rsidRDefault="003C7228" w:rsidP="003C7228">
      <w:pPr>
        <w:ind w:firstLine="709"/>
        <w:rPr>
          <w:sz w:val="18"/>
          <w:szCs w:val="18"/>
        </w:rPr>
      </w:pPr>
    </w:p>
    <w:p w:rsidR="003C7228" w:rsidRPr="00B85169" w:rsidRDefault="003C7228" w:rsidP="003C7228">
      <w:pPr>
        <w:ind w:firstLine="709"/>
        <w:rPr>
          <w:sz w:val="18"/>
          <w:szCs w:val="18"/>
        </w:rPr>
      </w:pPr>
      <w:r w:rsidRPr="00B85169">
        <w:rPr>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3C7228" w:rsidRPr="00B85169" w:rsidRDefault="003C7228" w:rsidP="003C7228">
      <w:pPr>
        <w:ind w:firstLine="709"/>
        <w:rPr>
          <w:sz w:val="18"/>
          <w:szCs w:val="18"/>
        </w:rPr>
      </w:pPr>
      <w:r w:rsidRPr="00B85169">
        <w:rPr>
          <w:sz w:val="18"/>
          <w:szCs w:val="18"/>
        </w:rPr>
        <w:t xml:space="preserve">4. </w:t>
      </w:r>
      <w:proofErr w:type="gramStart"/>
      <w:r w:rsidRPr="00B85169">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 для осуществления кассовых расходов предоставляет в отдел по финансам, бюджету и мобилизации доходов администрации Панинского муниципального района бюджетную заявку и документы (договор на приобретение путевки, накладную, счет) и производит полную оплату стоимости путевки детскому оздоровительному лагерю.</w:t>
      </w:r>
      <w:proofErr w:type="gramEnd"/>
    </w:p>
    <w:p w:rsidR="003C7228" w:rsidRPr="00B85169" w:rsidRDefault="003C7228" w:rsidP="003C7228">
      <w:pPr>
        <w:ind w:firstLine="709"/>
        <w:rPr>
          <w:sz w:val="18"/>
          <w:szCs w:val="18"/>
        </w:rPr>
      </w:pPr>
    </w:p>
    <w:p w:rsidR="003C7228" w:rsidRPr="00B85169" w:rsidRDefault="003C7228" w:rsidP="003C7228">
      <w:pPr>
        <w:ind w:left="5103"/>
        <w:rPr>
          <w:sz w:val="18"/>
          <w:szCs w:val="18"/>
        </w:rPr>
      </w:pPr>
      <w:r w:rsidRPr="00B85169">
        <w:rPr>
          <w:sz w:val="18"/>
          <w:szCs w:val="18"/>
        </w:rPr>
        <w:t>Приложение № 2</w:t>
      </w:r>
    </w:p>
    <w:p w:rsidR="003C7228" w:rsidRPr="00B85169" w:rsidRDefault="003C7228" w:rsidP="003C7228">
      <w:pPr>
        <w:ind w:left="5103"/>
        <w:rPr>
          <w:sz w:val="18"/>
          <w:szCs w:val="18"/>
        </w:rPr>
      </w:pPr>
      <w:r w:rsidRPr="00B85169">
        <w:rPr>
          <w:sz w:val="18"/>
          <w:szCs w:val="18"/>
        </w:rPr>
        <w:t xml:space="preserve">к постановлению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w:t>
      </w:r>
    </w:p>
    <w:p w:rsidR="003C7228" w:rsidRPr="00B85169" w:rsidRDefault="003C7228" w:rsidP="003C7228">
      <w:pPr>
        <w:ind w:left="5103"/>
        <w:rPr>
          <w:sz w:val="18"/>
          <w:szCs w:val="18"/>
        </w:rPr>
      </w:pPr>
      <w:r w:rsidRPr="00B85169">
        <w:rPr>
          <w:sz w:val="18"/>
          <w:szCs w:val="18"/>
        </w:rPr>
        <w:t>от 23.03.2018 № 91</w:t>
      </w:r>
    </w:p>
    <w:p w:rsidR="003C7228" w:rsidRPr="00B85169" w:rsidRDefault="003C7228" w:rsidP="003C7228">
      <w:pPr>
        <w:ind w:firstLine="709"/>
        <w:jc w:val="center"/>
        <w:rPr>
          <w:sz w:val="18"/>
          <w:szCs w:val="18"/>
        </w:rPr>
      </w:pPr>
      <w:r w:rsidRPr="00B85169">
        <w:rPr>
          <w:sz w:val="18"/>
          <w:szCs w:val="18"/>
        </w:rPr>
        <w:t>Порядок</w:t>
      </w:r>
    </w:p>
    <w:p w:rsidR="003C7228" w:rsidRPr="00B85169" w:rsidRDefault="003C7228" w:rsidP="003C7228">
      <w:pPr>
        <w:ind w:firstLine="709"/>
        <w:jc w:val="center"/>
        <w:rPr>
          <w:sz w:val="18"/>
          <w:szCs w:val="18"/>
        </w:rPr>
      </w:pPr>
      <w:r w:rsidRPr="00B85169">
        <w:rPr>
          <w:sz w:val="18"/>
          <w:szCs w:val="18"/>
        </w:rPr>
        <w:t>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Российской Федерации в период летних каникул в 2018 году</w:t>
      </w:r>
    </w:p>
    <w:p w:rsidR="003C7228" w:rsidRPr="00B85169" w:rsidRDefault="003C7228" w:rsidP="003C7228">
      <w:pPr>
        <w:ind w:firstLine="709"/>
        <w:rPr>
          <w:sz w:val="18"/>
          <w:szCs w:val="18"/>
        </w:rPr>
      </w:pPr>
      <w:r w:rsidRPr="00B85169">
        <w:rPr>
          <w:sz w:val="18"/>
          <w:szCs w:val="18"/>
        </w:rPr>
        <w:t xml:space="preserve">Настоящий порядок определяет условия </w:t>
      </w:r>
      <w:proofErr w:type="gramStart"/>
      <w:r w:rsidRPr="00B85169">
        <w:rPr>
          <w:sz w:val="18"/>
          <w:szCs w:val="18"/>
        </w:rPr>
        <w:t>выплаты компенсации части стоимости путевки</w:t>
      </w:r>
      <w:proofErr w:type="gramEnd"/>
      <w:r w:rsidRPr="00B85169">
        <w:rPr>
          <w:sz w:val="18"/>
          <w:szCs w:val="18"/>
        </w:rPr>
        <w:t xml:space="preserve"> в детские оздоровительные лагеря работающим родителям (законным представителям) детей, которые проживают на территории Панинского муниципального района Воронежской области (далее - заявитель), за самостоятельно приобретенную путевку в загородный стационарный оздоровительный детский лагерь, расположенный на территории Российской Федерации.</w:t>
      </w:r>
    </w:p>
    <w:p w:rsidR="003C7228" w:rsidRPr="00B85169" w:rsidRDefault="003C7228" w:rsidP="003C7228">
      <w:pPr>
        <w:ind w:firstLine="709"/>
        <w:rPr>
          <w:sz w:val="18"/>
          <w:szCs w:val="18"/>
        </w:rPr>
      </w:pPr>
      <w:r w:rsidRPr="00B85169">
        <w:rPr>
          <w:sz w:val="18"/>
          <w:szCs w:val="18"/>
        </w:rPr>
        <w:t>1. Для реализации права на получение компенсации родители обращаются в отдел по образованию, опеке, попечительству, спорту и работе с молодежью администрации Панинского муниципального района Воронежской области не позднее, чем 10 рабочих дней, по окончании отдыха с заявлением по форме согласно приложению № 5 и представляют следующие документы:</w:t>
      </w:r>
    </w:p>
    <w:p w:rsidR="003C7228" w:rsidRPr="00B85169" w:rsidRDefault="003C7228" w:rsidP="003C7228">
      <w:pPr>
        <w:ind w:firstLine="709"/>
        <w:rPr>
          <w:sz w:val="18"/>
          <w:szCs w:val="18"/>
        </w:rPr>
      </w:pPr>
      <w:r w:rsidRPr="00B85169">
        <w:rPr>
          <w:sz w:val="18"/>
          <w:szCs w:val="18"/>
        </w:rPr>
        <w:t>- оригинал или заверенную копию отрывного талона к путевке (с указанием фамилии, имени, отчества ребенка, срока пребывания в ДОЛ);</w:t>
      </w:r>
    </w:p>
    <w:p w:rsidR="003C7228" w:rsidRPr="00B85169" w:rsidRDefault="003C7228" w:rsidP="003C7228">
      <w:pPr>
        <w:ind w:firstLine="709"/>
        <w:rPr>
          <w:sz w:val="18"/>
          <w:szCs w:val="18"/>
        </w:rPr>
      </w:pPr>
      <w:r w:rsidRPr="00B85169">
        <w:rPr>
          <w:sz w:val="18"/>
          <w:szCs w:val="18"/>
        </w:rPr>
        <w:t>- справку с места работы гражданина, заверенную подписью руководителя организации и печатью организации;</w:t>
      </w:r>
    </w:p>
    <w:p w:rsidR="003C7228" w:rsidRPr="00B85169" w:rsidRDefault="003C7228" w:rsidP="003C7228">
      <w:pPr>
        <w:ind w:firstLine="709"/>
        <w:rPr>
          <w:sz w:val="18"/>
          <w:szCs w:val="18"/>
        </w:rPr>
      </w:pPr>
      <w:r w:rsidRPr="00B85169">
        <w:rPr>
          <w:sz w:val="18"/>
          <w:szCs w:val="18"/>
        </w:rPr>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3C7228" w:rsidRPr="00B85169" w:rsidRDefault="003C7228" w:rsidP="003C7228">
      <w:pPr>
        <w:ind w:firstLine="709"/>
        <w:rPr>
          <w:sz w:val="18"/>
          <w:szCs w:val="18"/>
        </w:rPr>
      </w:pPr>
      <w:r w:rsidRPr="00B85169">
        <w:rPr>
          <w:sz w:val="18"/>
          <w:szCs w:val="18"/>
        </w:rPr>
        <w:t>- копии заполненных страниц паспорта родителя (законного представителя);</w:t>
      </w:r>
    </w:p>
    <w:p w:rsidR="003C7228" w:rsidRPr="00B85169" w:rsidRDefault="003C7228" w:rsidP="003C7228">
      <w:pPr>
        <w:ind w:firstLine="709"/>
        <w:rPr>
          <w:sz w:val="18"/>
          <w:szCs w:val="18"/>
        </w:rPr>
      </w:pPr>
      <w:r w:rsidRPr="00B85169">
        <w:rPr>
          <w:sz w:val="18"/>
          <w:szCs w:val="18"/>
        </w:rPr>
        <w:t>- копию свидетельства о рождении ребенка или копию заполненных страниц паспорта ребенка;</w:t>
      </w:r>
    </w:p>
    <w:p w:rsidR="003C7228" w:rsidRPr="00B85169" w:rsidRDefault="003C7228" w:rsidP="003C7228">
      <w:pPr>
        <w:ind w:firstLine="709"/>
        <w:rPr>
          <w:sz w:val="18"/>
          <w:szCs w:val="18"/>
        </w:rPr>
      </w:pPr>
      <w:r w:rsidRPr="00B85169">
        <w:rPr>
          <w:sz w:val="18"/>
          <w:szCs w:val="18"/>
        </w:rPr>
        <w:t>- копию лицевой стороны сберегательной книжки или данные лицевого счета.</w:t>
      </w:r>
    </w:p>
    <w:p w:rsidR="003C7228" w:rsidRPr="00B85169" w:rsidRDefault="003C7228" w:rsidP="003C7228">
      <w:pPr>
        <w:ind w:firstLine="709"/>
        <w:rPr>
          <w:sz w:val="18"/>
          <w:szCs w:val="18"/>
        </w:rPr>
      </w:pPr>
      <w:r w:rsidRPr="00B85169">
        <w:rPr>
          <w:sz w:val="18"/>
          <w:szCs w:val="18"/>
        </w:rPr>
        <w:t>Компенсация осуществляется путем перечисления средств на лицевые счета граждан.</w:t>
      </w:r>
    </w:p>
    <w:p w:rsidR="003C7228" w:rsidRPr="00B85169" w:rsidRDefault="003C7228" w:rsidP="003C7228">
      <w:pPr>
        <w:ind w:firstLine="709"/>
        <w:rPr>
          <w:sz w:val="18"/>
          <w:szCs w:val="18"/>
        </w:rPr>
      </w:pPr>
      <w:r w:rsidRPr="00B85169">
        <w:rPr>
          <w:sz w:val="18"/>
          <w:szCs w:val="18"/>
        </w:rPr>
        <w:lastRenderedPageBreak/>
        <w:t xml:space="preserve">2. Отдел по образованию, опеке, попечительству, спорту и работе с молодежью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 Воронежской области после проверки документов готовит распоряжение администрации Панинского муниципального района Воронежской области о выплате компенсации родителю (законному представителю) за путевки, приобретенные по полной стоимости.</w:t>
      </w:r>
    </w:p>
    <w:p w:rsidR="003C7228" w:rsidRPr="00B85169" w:rsidRDefault="003C7228" w:rsidP="003C7228">
      <w:pPr>
        <w:ind w:firstLine="709"/>
        <w:rPr>
          <w:sz w:val="18"/>
          <w:szCs w:val="18"/>
        </w:rPr>
      </w:pPr>
      <w:r w:rsidRPr="00B85169">
        <w:rPr>
          <w:sz w:val="18"/>
          <w:szCs w:val="18"/>
        </w:rPr>
        <w:t xml:space="preserve">3. Отдел по образованию, опеке, попечительству, спорту и работе с молодежью администрации Панинского муниципального района Воронежской области осуществляет возмещение компенсации части стоимости путевки путем перечисления средств на лицевые счета заявителей ежемесячно до 15 числа месяца следующего </w:t>
      </w:r>
      <w:proofErr w:type="gramStart"/>
      <w:r w:rsidRPr="00B85169">
        <w:rPr>
          <w:sz w:val="18"/>
          <w:szCs w:val="18"/>
        </w:rPr>
        <w:t>за</w:t>
      </w:r>
      <w:proofErr w:type="gramEnd"/>
      <w:r w:rsidRPr="00B85169">
        <w:rPr>
          <w:sz w:val="18"/>
          <w:szCs w:val="18"/>
        </w:rPr>
        <w:t xml:space="preserve"> отчетным.</w:t>
      </w:r>
    </w:p>
    <w:p w:rsidR="003C7228" w:rsidRPr="00B85169" w:rsidRDefault="003C7228" w:rsidP="003C7228">
      <w:pPr>
        <w:ind w:firstLine="709"/>
        <w:rPr>
          <w:sz w:val="18"/>
          <w:szCs w:val="18"/>
        </w:rPr>
      </w:pPr>
      <w:proofErr w:type="gramStart"/>
      <w:r w:rsidRPr="00B85169">
        <w:rPr>
          <w:sz w:val="18"/>
          <w:szCs w:val="18"/>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23.01.2018 № 32 для детей работников бюджетных организаций, 50 % от базовой стоимости путевки, установленной постановлением Правительства Воронежской области от 23.01.2018 № 32 для детей работников внебюджетных</w:t>
      </w:r>
      <w:proofErr w:type="gramEnd"/>
      <w:r w:rsidRPr="00B85169">
        <w:rPr>
          <w:sz w:val="18"/>
          <w:szCs w:val="18"/>
        </w:rPr>
        <w:t xml:space="preserve"> организаций:</w:t>
      </w:r>
    </w:p>
    <w:p w:rsidR="003C7228" w:rsidRPr="00B85169" w:rsidRDefault="003C7228" w:rsidP="003C7228">
      <w:pPr>
        <w:ind w:firstLine="709"/>
        <w:rPr>
          <w:sz w:val="18"/>
          <w:szCs w:val="18"/>
        </w:rPr>
      </w:pPr>
    </w:p>
    <w:tbl>
      <w:tblPr>
        <w:tblW w:w="9791" w:type="dxa"/>
        <w:tblLayout w:type="fixed"/>
        <w:tblCellMar>
          <w:left w:w="10" w:type="dxa"/>
          <w:right w:w="10" w:type="dxa"/>
        </w:tblCellMar>
        <w:tblLook w:val="0000"/>
      </w:tblPr>
      <w:tblGrid>
        <w:gridCol w:w="1995"/>
        <w:gridCol w:w="1843"/>
        <w:gridCol w:w="2976"/>
        <w:gridCol w:w="2977"/>
      </w:tblGrid>
      <w:tr w:rsidR="003C7228" w:rsidRPr="00B85169" w:rsidTr="00C333F8">
        <w:trPr>
          <w:trHeight w:hRule="exact" w:val="893"/>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Срок пребывания ребенка в ДОЛ (дни)</w:t>
            </w:r>
          </w:p>
        </w:tc>
        <w:tc>
          <w:tcPr>
            <w:tcW w:w="1843"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бюджетной организации 80% от базовой стоимости (руб.)</w:t>
            </w:r>
          </w:p>
        </w:tc>
        <w:tc>
          <w:tcPr>
            <w:tcW w:w="2977"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иных организаций 50% от базовой стоимости (руб.)</w:t>
            </w:r>
          </w:p>
        </w:tc>
      </w:tr>
      <w:tr w:rsidR="003C7228" w:rsidRPr="00B85169" w:rsidTr="00C333F8">
        <w:trPr>
          <w:trHeight w:hRule="exact" w:val="479"/>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10</w:t>
            </w:r>
          </w:p>
        </w:tc>
        <w:tc>
          <w:tcPr>
            <w:tcW w:w="1843"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930,0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5</w:t>
            </w:r>
            <w:r w:rsidRPr="00B85169">
              <w:rPr>
                <w:sz w:val="18"/>
                <w:szCs w:val="18"/>
              </w:rPr>
              <w:t xml:space="preserve"> </w:t>
            </w:r>
            <w:r w:rsidRPr="00B85169">
              <w:rPr>
                <w:rFonts w:eastAsia="Arial Unicode MS"/>
                <w:sz w:val="18"/>
                <w:szCs w:val="18"/>
              </w:rPr>
              <w:t>544,0</w:t>
            </w:r>
          </w:p>
        </w:tc>
        <w:tc>
          <w:tcPr>
            <w:tcW w:w="2977"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3</w:t>
            </w:r>
            <w:r w:rsidRPr="00B85169">
              <w:rPr>
                <w:sz w:val="18"/>
                <w:szCs w:val="18"/>
              </w:rPr>
              <w:t xml:space="preserve"> </w:t>
            </w:r>
            <w:r w:rsidRPr="00B85169">
              <w:rPr>
                <w:rFonts w:eastAsia="Arial Unicode MS"/>
                <w:sz w:val="18"/>
                <w:szCs w:val="18"/>
              </w:rPr>
              <w:t>465,0</w:t>
            </w:r>
          </w:p>
        </w:tc>
      </w:tr>
      <w:tr w:rsidR="003C7228" w:rsidRPr="00B85169" w:rsidTr="00C333F8">
        <w:trPr>
          <w:trHeight w:hRule="exact" w:val="427"/>
        </w:trPr>
        <w:tc>
          <w:tcPr>
            <w:tcW w:w="1995"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p>
        </w:tc>
        <w:tc>
          <w:tcPr>
            <w:tcW w:w="1843"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702,0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761,6</w:t>
            </w:r>
          </w:p>
        </w:tc>
        <w:tc>
          <w:tcPr>
            <w:tcW w:w="2977"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4</w:t>
            </w:r>
            <w:r w:rsidRPr="00B85169">
              <w:rPr>
                <w:sz w:val="18"/>
                <w:szCs w:val="18"/>
              </w:rPr>
              <w:t xml:space="preserve"> </w:t>
            </w:r>
            <w:r w:rsidRPr="00B85169">
              <w:rPr>
                <w:rFonts w:eastAsia="Arial Unicode MS"/>
                <w:sz w:val="18"/>
                <w:szCs w:val="18"/>
              </w:rPr>
              <w:t>851,0</w:t>
            </w:r>
          </w:p>
        </w:tc>
      </w:tr>
      <w:tr w:rsidR="003C7228" w:rsidRPr="00B85169" w:rsidTr="00C333F8">
        <w:trPr>
          <w:trHeight w:hRule="exact" w:val="432"/>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18</w:t>
            </w:r>
          </w:p>
        </w:tc>
        <w:tc>
          <w:tcPr>
            <w:tcW w:w="1843"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12</w:t>
            </w:r>
            <w:r w:rsidRPr="00B85169">
              <w:rPr>
                <w:sz w:val="18"/>
                <w:szCs w:val="18"/>
              </w:rPr>
              <w:t xml:space="preserve"> </w:t>
            </w:r>
            <w:r w:rsidRPr="00B85169">
              <w:rPr>
                <w:rFonts w:eastAsia="Arial Unicode MS"/>
                <w:sz w:val="18"/>
                <w:szCs w:val="18"/>
              </w:rPr>
              <w:t>474,0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979,2</w:t>
            </w:r>
          </w:p>
        </w:tc>
        <w:tc>
          <w:tcPr>
            <w:tcW w:w="2977"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237,0</w:t>
            </w:r>
          </w:p>
        </w:tc>
      </w:tr>
      <w:tr w:rsidR="003C7228" w:rsidRPr="00B85169" w:rsidTr="00C333F8">
        <w:trPr>
          <w:trHeight w:hRule="exact" w:val="435"/>
        </w:trPr>
        <w:tc>
          <w:tcPr>
            <w:tcW w:w="1995" w:type="dxa"/>
            <w:tcBorders>
              <w:top w:val="single" w:sz="4" w:space="0" w:color="auto"/>
              <w:left w:val="single" w:sz="4" w:space="0" w:color="auto"/>
              <w:bottom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21</w:t>
            </w:r>
          </w:p>
        </w:tc>
        <w:tc>
          <w:tcPr>
            <w:tcW w:w="1843"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r w:rsidRPr="00B85169">
              <w:rPr>
                <w:sz w:val="18"/>
                <w:szCs w:val="18"/>
              </w:rPr>
              <w:t xml:space="preserve"> </w:t>
            </w:r>
            <w:r w:rsidRPr="00B85169">
              <w:rPr>
                <w:rFonts w:eastAsia="Arial Unicode MS"/>
                <w:sz w:val="18"/>
                <w:szCs w:val="18"/>
              </w:rPr>
              <w:t>553,0</w:t>
            </w:r>
          </w:p>
        </w:tc>
        <w:tc>
          <w:tcPr>
            <w:tcW w:w="2976"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11</w:t>
            </w:r>
            <w:r w:rsidRPr="00B85169">
              <w:rPr>
                <w:sz w:val="18"/>
                <w:szCs w:val="18"/>
              </w:rPr>
              <w:t xml:space="preserve"> </w:t>
            </w:r>
            <w:r w:rsidRPr="00B85169">
              <w:rPr>
                <w:rFonts w:eastAsia="Arial Unicode MS"/>
                <w:sz w:val="18"/>
                <w:szCs w:val="18"/>
              </w:rPr>
              <w:t>642,4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276,5</w:t>
            </w:r>
          </w:p>
        </w:tc>
      </w:tr>
    </w:tbl>
    <w:p w:rsidR="003C7228" w:rsidRPr="00B85169" w:rsidRDefault="003C7228" w:rsidP="003C7228">
      <w:pPr>
        <w:ind w:firstLine="709"/>
        <w:rPr>
          <w:sz w:val="18"/>
          <w:szCs w:val="18"/>
        </w:rPr>
      </w:pPr>
    </w:p>
    <w:p w:rsidR="003C7228" w:rsidRPr="00B85169" w:rsidRDefault="003C7228" w:rsidP="003C7228">
      <w:pPr>
        <w:ind w:firstLine="709"/>
        <w:rPr>
          <w:sz w:val="18"/>
          <w:szCs w:val="18"/>
        </w:rPr>
      </w:pPr>
      <w:r w:rsidRPr="00B85169">
        <w:rPr>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3C7228" w:rsidRPr="00B85169" w:rsidRDefault="003C7228" w:rsidP="003C7228">
      <w:pPr>
        <w:ind w:left="5103"/>
        <w:rPr>
          <w:sz w:val="18"/>
          <w:szCs w:val="18"/>
        </w:rPr>
      </w:pPr>
      <w:r w:rsidRPr="00B85169">
        <w:rPr>
          <w:sz w:val="18"/>
          <w:szCs w:val="18"/>
        </w:rPr>
        <w:t>Приложение № 3</w:t>
      </w:r>
    </w:p>
    <w:p w:rsidR="003C7228" w:rsidRPr="00B85169" w:rsidRDefault="003C7228" w:rsidP="003C7228">
      <w:pPr>
        <w:ind w:left="5103"/>
        <w:rPr>
          <w:sz w:val="18"/>
          <w:szCs w:val="18"/>
        </w:rPr>
      </w:pPr>
      <w:r w:rsidRPr="00B85169">
        <w:rPr>
          <w:sz w:val="18"/>
          <w:szCs w:val="18"/>
        </w:rPr>
        <w:t xml:space="preserve">к постановлению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w:t>
      </w:r>
    </w:p>
    <w:p w:rsidR="003C7228" w:rsidRPr="00B85169" w:rsidRDefault="003C7228" w:rsidP="003C7228">
      <w:pPr>
        <w:ind w:left="5103"/>
        <w:rPr>
          <w:sz w:val="18"/>
          <w:szCs w:val="18"/>
        </w:rPr>
      </w:pPr>
      <w:r w:rsidRPr="00B85169">
        <w:rPr>
          <w:sz w:val="18"/>
          <w:szCs w:val="18"/>
        </w:rPr>
        <w:t>от 23.03.2018 № 91</w:t>
      </w:r>
    </w:p>
    <w:p w:rsidR="003C7228" w:rsidRPr="00B85169" w:rsidRDefault="003C7228" w:rsidP="003C7228">
      <w:pPr>
        <w:ind w:firstLine="709"/>
        <w:jc w:val="center"/>
        <w:rPr>
          <w:sz w:val="18"/>
          <w:szCs w:val="18"/>
        </w:rPr>
      </w:pPr>
      <w:r w:rsidRPr="00B85169">
        <w:rPr>
          <w:sz w:val="18"/>
          <w:szCs w:val="18"/>
        </w:rPr>
        <w:t>Порядок</w:t>
      </w:r>
    </w:p>
    <w:p w:rsidR="003C7228" w:rsidRPr="00B85169" w:rsidRDefault="003C7228" w:rsidP="003C7228">
      <w:pPr>
        <w:ind w:firstLine="709"/>
        <w:jc w:val="center"/>
        <w:rPr>
          <w:sz w:val="18"/>
          <w:szCs w:val="18"/>
        </w:rPr>
      </w:pPr>
      <w:r w:rsidRPr="00B85169">
        <w:rPr>
          <w:sz w:val="18"/>
          <w:szCs w:val="18"/>
        </w:rPr>
        <w:t>выплаты частичной компенсации работодателям, за приобретенные 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школьных каникул в 2018 году</w:t>
      </w:r>
    </w:p>
    <w:p w:rsidR="003C7228" w:rsidRPr="00B85169" w:rsidRDefault="003C7228" w:rsidP="003C7228">
      <w:pPr>
        <w:ind w:firstLine="709"/>
        <w:rPr>
          <w:sz w:val="18"/>
          <w:szCs w:val="18"/>
        </w:rPr>
      </w:pPr>
      <w:r w:rsidRPr="00B85169">
        <w:rPr>
          <w:sz w:val="18"/>
          <w:szCs w:val="18"/>
        </w:rPr>
        <w:t>Настоящий порядок определяет условия выплаты компенсации работодателям, которые приобрели путевки для детей сотрудников, за полную стоимость у детских оздоровительных лагерей, самостоятельно реализующих путевки в детские лагеря, расположенные на территории Российской Федерации.</w:t>
      </w:r>
    </w:p>
    <w:p w:rsidR="003C7228" w:rsidRPr="00B85169" w:rsidRDefault="003C7228" w:rsidP="003C7228">
      <w:pPr>
        <w:ind w:firstLine="709"/>
        <w:rPr>
          <w:sz w:val="18"/>
          <w:szCs w:val="18"/>
        </w:rPr>
      </w:pPr>
      <w:r w:rsidRPr="00B85169">
        <w:rPr>
          <w:sz w:val="18"/>
          <w:szCs w:val="18"/>
        </w:rPr>
        <w:t>1. Для реализации права на получение компенсации работодатели обращаются в отдел по образованию, опеке, попечительству, спорту и работе с молодежью администрации Панинского муниципального района с заявкой по форме согласно приложению № 6 и представляют следующие документы:</w:t>
      </w:r>
    </w:p>
    <w:p w:rsidR="003C7228" w:rsidRPr="00B85169" w:rsidRDefault="003C7228" w:rsidP="003C7228">
      <w:pPr>
        <w:ind w:firstLine="709"/>
        <w:rPr>
          <w:sz w:val="18"/>
          <w:szCs w:val="18"/>
        </w:rPr>
      </w:pPr>
      <w:r w:rsidRPr="00B85169">
        <w:rPr>
          <w:sz w:val="18"/>
          <w:szCs w:val="18"/>
        </w:rPr>
        <w:t>- копии договоров на приобретение путевок;</w:t>
      </w:r>
    </w:p>
    <w:p w:rsidR="003C7228" w:rsidRPr="00B85169" w:rsidRDefault="003C7228" w:rsidP="003C7228">
      <w:pPr>
        <w:ind w:firstLine="709"/>
        <w:rPr>
          <w:sz w:val="18"/>
          <w:szCs w:val="18"/>
        </w:rPr>
      </w:pPr>
      <w:r w:rsidRPr="00B85169">
        <w:rPr>
          <w:sz w:val="18"/>
          <w:szCs w:val="18"/>
        </w:rPr>
        <w:t>- копии платежных поручений, подтверждающих оплату путевок, с отметкой банка или иной кредитной организации об их исполнении;</w:t>
      </w:r>
    </w:p>
    <w:p w:rsidR="003C7228" w:rsidRPr="00B85169" w:rsidRDefault="003C7228" w:rsidP="003C7228">
      <w:pPr>
        <w:ind w:firstLine="709"/>
        <w:rPr>
          <w:sz w:val="18"/>
          <w:szCs w:val="18"/>
        </w:rPr>
      </w:pPr>
      <w:r w:rsidRPr="00B85169">
        <w:rPr>
          <w:sz w:val="18"/>
          <w:szCs w:val="18"/>
        </w:rPr>
        <w:t>- список детей, для которых были приобретены путевки;</w:t>
      </w:r>
    </w:p>
    <w:p w:rsidR="003C7228" w:rsidRPr="00B85169" w:rsidRDefault="003C7228" w:rsidP="003C7228">
      <w:pPr>
        <w:ind w:firstLine="709"/>
        <w:rPr>
          <w:sz w:val="18"/>
          <w:szCs w:val="18"/>
        </w:rPr>
      </w:pPr>
      <w:r w:rsidRPr="00B85169">
        <w:rPr>
          <w:sz w:val="18"/>
          <w:szCs w:val="18"/>
        </w:rPr>
        <w:t>- заверенные копии отрывных талонов к путевкам (с указанием фамилии, имени, отчества ребенка, срока пребывания в ДОЛ).</w:t>
      </w:r>
    </w:p>
    <w:p w:rsidR="003C7228" w:rsidRPr="00B85169" w:rsidRDefault="003C7228" w:rsidP="003C7228">
      <w:pPr>
        <w:ind w:firstLine="709"/>
        <w:rPr>
          <w:sz w:val="18"/>
          <w:szCs w:val="18"/>
        </w:rPr>
      </w:pPr>
      <w:r w:rsidRPr="00B85169">
        <w:rPr>
          <w:sz w:val="18"/>
          <w:szCs w:val="18"/>
        </w:rPr>
        <w:t>2. Заявление от граждан и заявки от работодателей с пакетом документов на выплату компенсации предоставляются не позднее 10 сентября 2018 года. Несоблюдение сроков предоставления документов, а также предоставление недостоверных сведений служат основанием для отказа в выплате компенсации.</w:t>
      </w:r>
    </w:p>
    <w:p w:rsidR="003C7228" w:rsidRPr="00B85169" w:rsidRDefault="003C7228" w:rsidP="003C7228">
      <w:pPr>
        <w:ind w:firstLine="709"/>
        <w:rPr>
          <w:sz w:val="18"/>
          <w:szCs w:val="18"/>
        </w:rPr>
      </w:pPr>
      <w:r w:rsidRPr="00B85169">
        <w:rPr>
          <w:sz w:val="18"/>
          <w:szCs w:val="18"/>
        </w:rPr>
        <w:t xml:space="preserve">3. Отдел по образованию, опеке, попечительству, спорту и работе с молодежью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 Воронежской области после проверки документов готовит распоряжение администрации Панинского муниципального района Воронежской области о выплате компенсации работодателю за путевки, приобретенные по полной стоимости.</w:t>
      </w:r>
    </w:p>
    <w:p w:rsidR="003C7228" w:rsidRPr="00B85169" w:rsidRDefault="003C7228" w:rsidP="003C7228">
      <w:pPr>
        <w:ind w:firstLine="709"/>
        <w:rPr>
          <w:sz w:val="18"/>
          <w:szCs w:val="18"/>
        </w:rPr>
      </w:pPr>
      <w:r w:rsidRPr="00B85169">
        <w:rPr>
          <w:sz w:val="18"/>
          <w:szCs w:val="18"/>
        </w:rPr>
        <w:t xml:space="preserve">4. </w:t>
      </w:r>
      <w:proofErr w:type="gramStart"/>
      <w:r w:rsidRPr="00B85169">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 осуществляет частичное возмещение стоимости путевки для детей из семей работающих родителей, (законных представителей) детей, проживающих или работающих на территории Панинского муниципального района Воронежской области путем перечисления средств на лицевые счета заявителей ежемесячно до 15 числа месяца следующего за отчетным.</w:t>
      </w:r>
      <w:proofErr w:type="gramEnd"/>
    </w:p>
    <w:p w:rsidR="003C7228" w:rsidRPr="00B85169" w:rsidRDefault="003C7228" w:rsidP="003C7228">
      <w:pPr>
        <w:ind w:firstLine="709"/>
        <w:rPr>
          <w:sz w:val="18"/>
          <w:szCs w:val="18"/>
        </w:rPr>
      </w:pPr>
      <w:r w:rsidRPr="00B85169">
        <w:rPr>
          <w:sz w:val="18"/>
          <w:szCs w:val="18"/>
        </w:rPr>
        <w:t xml:space="preserve">5. </w:t>
      </w:r>
      <w:proofErr w:type="gramStart"/>
      <w:r w:rsidRPr="00B85169">
        <w:rPr>
          <w:sz w:val="18"/>
          <w:szCs w:val="18"/>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23.01.2018 № 32 для детей работников бюджетных организаций, 50 % от базовой стоимости путевки, установленной постановлением Правительства Воронежской области от 23.01.2018 № 32 для детей работников внебюджетных</w:t>
      </w:r>
      <w:proofErr w:type="gramEnd"/>
      <w:r w:rsidRPr="00B85169">
        <w:rPr>
          <w:sz w:val="18"/>
          <w:szCs w:val="18"/>
        </w:rPr>
        <w:t xml:space="preserve"> организаций:</w:t>
      </w:r>
    </w:p>
    <w:tbl>
      <w:tblPr>
        <w:tblW w:w="9649" w:type="dxa"/>
        <w:tblLayout w:type="fixed"/>
        <w:tblCellMar>
          <w:left w:w="10" w:type="dxa"/>
          <w:right w:w="10" w:type="dxa"/>
        </w:tblCellMar>
        <w:tblLook w:val="0000"/>
      </w:tblPr>
      <w:tblGrid>
        <w:gridCol w:w="1995"/>
        <w:gridCol w:w="1843"/>
        <w:gridCol w:w="2976"/>
        <w:gridCol w:w="2835"/>
      </w:tblGrid>
      <w:tr w:rsidR="003C7228" w:rsidRPr="00B85169" w:rsidTr="00C333F8">
        <w:trPr>
          <w:trHeight w:hRule="exact" w:val="773"/>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Срок пребывания ребенка в ДОЛ (дни)</w:t>
            </w:r>
          </w:p>
        </w:tc>
        <w:tc>
          <w:tcPr>
            <w:tcW w:w="1843"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Базовая стоимость путевки в ДОЛ (руб.)</w:t>
            </w:r>
          </w:p>
        </w:tc>
        <w:tc>
          <w:tcPr>
            <w:tcW w:w="2976" w:type="dxa"/>
            <w:tcBorders>
              <w:top w:val="single" w:sz="4" w:space="0" w:color="auto"/>
              <w:left w:val="single" w:sz="4" w:space="0" w:color="auto"/>
            </w:tcBorders>
            <w:shd w:val="clear" w:color="auto" w:fill="FFFFFF"/>
            <w:vAlign w:val="bottom"/>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бюджетной организации 80% от базовой стоимости (руб.)</w:t>
            </w:r>
          </w:p>
        </w:tc>
        <w:tc>
          <w:tcPr>
            <w:tcW w:w="2835"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Для детей работников иных организаций 50% от базовой стоимости (руб.)</w:t>
            </w:r>
          </w:p>
        </w:tc>
      </w:tr>
      <w:tr w:rsidR="003C7228" w:rsidRPr="00B85169" w:rsidTr="00C333F8">
        <w:trPr>
          <w:trHeight w:hRule="exact" w:val="479"/>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lastRenderedPageBreak/>
              <w:t>10</w:t>
            </w:r>
          </w:p>
        </w:tc>
        <w:tc>
          <w:tcPr>
            <w:tcW w:w="1843"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930,0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5</w:t>
            </w:r>
            <w:r w:rsidRPr="00B85169">
              <w:rPr>
                <w:sz w:val="18"/>
                <w:szCs w:val="18"/>
              </w:rPr>
              <w:t xml:space="preserve"> </w:t>
            </w:r>
            <w:r w:rsidRPr="00B85169">
              <w:rPr>
                <w:rFonts w:eastAsia="Arial Unicode MS"/>
                <w:sz w:val="18"/>
                <w:szCs w:val="18"/>
              </w:rPr>
              <w:t>544,0</w:t>
            </w:r>
          </w:p>
        </w:tc>
        <w:tc>
          <w:tcPr>
            <w:tcW w:w="2835"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3</w:t>
            </w:r>
            <w:r w:rsidRPr="00B85169">
              <w:rPr>
                <w:sz w:val="18"/>
                <w:szCs w:val="18"/>
              </w:rPr>
              <w:t xml:space="preserve"> </w:t>
            </w:r>
            <w:r w:rsidRPr="00B85169">
              <w:rPr>
                <w:rFonts w:eastAsia="Arial Unicode MS"/>
                <w:sz w:val="18"/>
                <w:szCs w:val="18"/>
              </w:rPr>
              <w:t>465,0</w:t>
            </w:r>
          </w:p>
        </w:tc>
      </w:tr>
      <w:tr w:rsidR="003C7228" w:rsidRPr="00B85169" w:rsidTr="00C333F8">
        <w:trPr>
          <w:trHeight w:hRule="exact" w:val="427"/>
        </w:trPr>
        <w:tc>
          <w:tcPr>
            <w:tcW w:w="1995"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p>
        </w:tc>
        <w:tc>
          <w:tcPr>
            <w:tcW w:w="1843"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702,0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761,6</w:t>
            </w:r>
          </w:p>
        </w:tc>
        <w:tc>
          <w:tcPr>
            <w:tcW w:w="2835"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4</w:t>
            </w:r>
            <w:r w:rsidRPr="00B85169">
              <w:rPr>
                <w:sz w:val="18"/>
                <w:szCs w:val="18"/>
              </w:rPr>
              <w:t xml:space="preserve"> </w:t>
            </w:r>
            <w:r w:rsidRPr="00B85169">
              <w:rPr>
                <w:rFonts w:eastAsia="Arial Unicode MS"/>
                <w:sz w:val="18"/>
                <w:szCs w:val="18"/>
              </w:rPr>
              <w:t>851,0</w:t>
            </w:r>
          </w:p>
        </w:tc>
      </w:tr>
      <w:tr w:rsidR="003C7228" w:rsidRPr="00B85169" w:rsidTr="00C333F8">
        <w:trPr>
          <w:trHeight w:hRule="exact" w:val="432"/>
        </w:trPr>
        <w:tc>
          <w:tcPr>
            <w:tcW w:w="1995" w:type="dxa"/>
            <w:tcBorders>
              <w:top w:val="single" w:sz="4" w:space="0" w:color="auto"/>
              <w:left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18</w:t>
            </w:r>
          </w:p>
        </w:tc>
        <w:tc>
          <w:tcPr>
            <w:tcW w:w="1843"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12</w:t>
            </w:r>
            <w:r w:rsidRPr="00B85169">
              <w:rPr>
                <w:sz w:val="18"/>
                <w:szCs w:val="18"/>
              </w:rPr>
              <w:t xml:space="preserve"> </w:t>
            </w:r>
            <w:r w:rsidRPr="00B85169">
              <w:rPr>
                <w:rFonts w:eastAsia="Arial Unicode MS"/>
                <w:sz w:val="18"/>
                <w:szCs w:val="18"/>
              </w:rPr>
              <w:t>474,0</w:t>
            </w:r>
          </w:p>
        </w:tc>
        <w:tc>
          <w:tcPr>
            <w:tcW w:w="2976" w:type="dxa"/>
            <w:tcBorders>
              <w:top w:val="single" w:sz="4" w:space="0" w:color="auto"/>
              <w:lef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9</w:t>
            </w:r>
            <w:r w:rsidRPr="00B85169">
              <w:rPr>
                <w:sz w:val="18"/>
                <w:szCs w:val="18"/>
              </w:rPr>
              <w:t xml:space="preserve"> </w:t>
            </w:r>
            <w:r w:rsidRPr="00B85169">
              <w:rPr>
                <w:rFonts w:eastAsia="Arial Unicode MS"/>
                <w:sz w:val="18"/>
                <w:szCs w:val="18"/>
              </w:rPr>
              <w:t>979,2</w:t>
            </w:r>
          </w:p>
        </w:tc>
        <w:tc>
          <w:tcPr>
            <w:tcW w:w="2835" w:type="dxa"/>
            <w:tcBorders>
              <w:top w:val="single" w:sz="4" w:space="0" w:color="auto"/>
              <w:left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6</w:t>
            </w:r>
            <w:r w:rsidRPr="00B85169">
              <w:rPr>
                <w:sz w:val="18"/>
                <w:szCs w:val="18"/>
              </w:rPr>
              <w:t xml:space="preserve"> </w:t>
            </w:r>
            <w:r w:rsidRPr="00B85169">
              <w:rPr>
                <w:rFonts w:eastAsia="Arial Unicode MS"/>
                <w:sz w:val="18"/>
                <w:szCs w:val="18"/>
              </w:rPr>
              <w:t>237,0</w:t>
            </w:r>
          </w:p>
        </w:tc>
      </w:tr>
      <w:tr w:rsidR="003C7228" w:rsidRPr="00B85169" w:rsidTr="00C333F8">
        <w:trPr>
          <w:trHeight w:hRule="exact" w:val="435"/>
        </w:trPr>
        <w:tc>
          <w:tcPr>
            <w:tcW w:w="1995" w:type="dxa"/>
            <w:tcBorders>
              <w:top w:val="single" w:sz="4" w:space="0" w:color="auto"/>
              <w:left w:val="single" w:sz="4" w:space="0" w:color="auto"/>
              <w:bottom w:val="single" w:sz="4" w:space="0" w:color="auto"/>
            </w:tcBorders>
            <w:shd w:val="clear" w:color="auto" w:fill="FFFFFF"/>
            <w:vAlign w:val="center"/>
          </w:tcPr>
          <w:p w:rsidR="003C7228" w:rsidRPr="00B85169" w:rsidRDefault="003C7228" w:rsidP="00C333F8">
            <w:pPr>
              <w:rPr>
                <w:rFonts w:eastAsia="Arial Unicode MS"/>
                <w:sz w:val="18"/>
                <w:szCs w:val="18"/>
              </w:rPr>
            </w:pPr>
            <w:r w:rsidRPr="00B85169">
              <w:rPr>
                <w:rFonts w:eastAsia="Arial Unicode MS"/>
                <w:sz w:val="18"/>
                <w:szCs w:val="18"/>
              </w:rPr>
              <w:t>21</w:t>
            </w:r>
          </w:p>
        </w:tc>
        <w:tc>
          <w:tcPr>
            <w:tcW w:w="1843"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14</w:t>
            </w:r>
            <w:r w:rsidRPr="00B85169">
              <w:rPr>
                <w:sz w:val="18"/>
                <w:szCs w:val="18"/>
              </w:rPr>
              <w:t xml:space="preserve"> </w:t>
            </w:r>
            <w:r w:rsidRPr="00B85169">
              <w:rPr>
                <w:rFonts w:eastAsia="Arial Unicode MS"/>
                <w:sz w:val="18"/>
                <w:szCs w:val="18"/>
              </w:rPr>
              <w:t>553,0</w:t>
            </w:r>
          </w:p>
        </w:tc>
        <w:tc>
          <w:tcPr>
            <w:tcW w:w="2976" w:type="dxa"/>
            <w:tcBorders>
              <w:top w:val="single" w:sz="4" w:space="0" w:color="auto"/>
              <w:left w:val="single" w:sz="4" w:space="0" w:color="auto"/>
              <w:bottom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11</w:t>
            </w:r>
            <w:r w:rsidRPr="00B85169">
              <w:rPr>
                <w:sz w:val="18"/>
                <w:szCs w:val="18"/>
              </w:rPr>
              <w:t xml:space="preserve"> </w:t>
            </w:r>
            <w:r w:rsidRPr="00B85169">
              <w:rPr>
                <w:rFonts w:eastAsia="Arial Unicode MS"/>
                <w:sz w:val="18"/>
                <w:szCs w:val="18"/>
              </w:rPr>
              <w:t>642,4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C7228" w:rsidRPr="00B85169" w:rsidRDefault="003C7228" w:rsidP="00C333F8">
            <w:pPr>
              <w:rPr>
                <w:rFonts w:eastAsia="Arial Unicode MS"/>
                <w:sz w:val="18"/>
                <w:szCs w:val="18"/>
              </w:rPr>
            </w:pPr>
            <w:r w:rsidRPr="00B85169">
              <w:rPr>
                <w:rFonts w:eastAsia="Arial Unicode MS"/>
                <w:sz w:val="18"/>
                <w:szCs w:val="18"/>
              </w:rPr>
              <w:t>7</w:t>
            </w:r>
            <w:r w:rsidRPr="00B85169">
              <w:rPr>
                <w:sz w:val="18"/>
                <w:szCs w:val="18"/>
              </w:rPr>
              <w:t xml:space="preserve"> </w:t>
            </w:r>
            <w:r w:rsidRPr="00B85169">
              <w:rPr>
                <w:rFonts w:eastAsia="Arial Unicode MS"/>
                <w:sz w:val="18"/>
                <w:szCs w:val="18"/>
              </w:rPr>
              <w:t>276,5</w:t>
            </w:r>
          </w:p>
        </w:tc>
      </w:tr>
    </w:tbl>
    <w:p w:rsidR="003C7228" w:rsidRPr="00B85169" w:rsidRDefault="003C7228" w:rsidP="003C7228">
      <w:pPr>
        <w:ind w:firstLine="709"/>
        <w:rPr>
          <w:sz w:val="18"/>
          <w:szCs w:val="18"/>
        </w:rPr>
      </w:pPr>
    </w:p>
    <w:p w:rsidR="003C7228" w:rsidRPr="00B85169" w:rsidRDefault="003C7228" w:rsidP="003C7228">
      <w:pPr>
        <w:ind w:firstLine="709"/>
        <w:rPr>
          <w:sz w:val="18"/>
          <w:szCs w:val="18"/>
        </w:rPr>
      </w:pPr>
      <w:r w:rsidRPr="00B85169">
        <w:rPr>
          <w:sz w:val="18"/>
          <w:szCs w:val="18"/>
        </w:rPr>
        <w:t>Оставшаяся до полной стоимости путевки сумма средств подлежит оплате за счет иных источников финансирования (средства муниципального бюджета, профсоюзных средств, средств работодателей, родителей и иных источников).</w:t>
      </w:r>
    </w:p>
    <w:p w:rsidR="003C7228" w:rsidRPr="00B85169" w:rsidRDefault="003C7228" w:rsidP="003C7228">
      <w:pPr>
        <w:ind w:left="5103"/>
        <w:rPr>
          <w:sz w:val="18"/>
          <w:szCs w:val="18"/>
        </w:rPr>
      </w:pPr>
      <w:r w:rsidRPr="00B85169">
        <w:rPr>
          <w:sz w:val="18"/>
          <w:szCs w:val="18"/>
        </w:rPr>
        <w:br w:type="page"/>
      </w:r>
      <w:r w:rsidRPr="00B85169">
        <w:rPr>
          <w:sz w:val="18"/>
          <w:szCs w:val="18"/>
        </w:rPr>
        <w:lastRenderedPageBreak/>
        <w:t>Приложение № 4</w:t>
      </w:r>
    </w:p>
    <w:p w:rsidR="003C7228" w:rsidRPr="00B85169" w:rsidRDefault="003C7228" w:rsidP="003C7228">
      <w:pPr>
        <w:ind w:left="5103"/>
        <w:rPr>
          <w:sz w:val="18"/>
          <w:szCs w:val="18"/>
        </w:rPr>
      </w:pPr>
      <w:r w:rsidRPr="00B85169">
        <w:rPr>
          <w:sz w:val="18"/>
          <w:szCs w:val="18"/>
        </w:rPr>
        <w:t xml:space="preserve">к постановлению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w:t>
      </w:r>
    </w:p>
    <w:p w:rsidR="003C7228" w:rsidRPr="00B85169" w:rsidRDefault="003C7228" w:rsidP="003C7228">
      <w:pPr>
        <w:ind w:left="5103"/>
        <w:rPr>
          <w:sz w:val="18"/>
          <w:szCs w:val="18"/>
        </w:rPr>
      </w:pPr>
      <w:r w:rsidRPr="00B85169">
        <w:rPr>
          <w:sz w:val="18"/>
          <w:szCs w:val="18"/>
        </w:rPr>
        <w:t>от 23.03.2018 № 91</w:t>
      </w:r>
    </w:p>
    <w:p w:rsidR="003C7228" w:rsidRPr="00B85169" w:rsidRDefault="003C7228" w:rsidP="003C7228">
      <w:pPr>
        <w:ind w:firstLine="709"/>
        <w:rPr>
          <w:sz w:val="18"/>
          <w:szCs w:val="18"/>
        </w:rPr>
      </w:pPr>
    </w:p>
    <w:p w:rsidR="003C7228" w:rsidRPr="00B85169" w:rsidRDefault="003C7228" w:rsidP="003C7228">
      <w:pPr>
        <w:ind w:firstLine="709"/>
        <w:jc w:val="right"/>
        <w:rPr>
          <w:rFonts w:eastAsia="Arial Unicode MS"/>
          <w:sz w:val="18"/>
          <w:szCs w:val="18"/>
        </w:rPr>
      </w:pPr>
      <w:r w:rsidRPr="00B85169">
        <w:rPr>
          <w:rFonts w:eastAsia="Arial Unicode MS"/>
          <w:sz w:val="18"/>
          <w:szCs w:val="18"/>
        </w:rPr>
        <w:t>В отдел по образованию, опеке,</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 xml:space="preserve"> попечительству, спорту и работе с</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молодежью администрации Панинского</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муниципального района Воронежской области</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от__________________________________________</w:t>
      </w:r>
    </w:p>
    <w:p w:rsidR="003C7228" w:rsidRPr="00B85169" w:rsidRDefault="003C7228" w:rsidP="003C7228">
      <w:pPr>
        <w:ind w:firstLine="709"/>
        <w:jc w:val="right"/>
        <w:rPr>
          <w:sz w:val="18"/>
          <w:szCs w:val="18"/>
        </w:rPr>
      </w:pPr>
      <w:proofErr w:type="gramStart"/>
      <w:r w:rsidRPr="00B85169">
        <w:rPr>
          <w:sz w:val="18"/>
          <w:szCs w:val="18"/>
        </w:rPr>
        <w:t>проживающий</w:t>
      </w:r>
      <w:proofErr w:type="gramEnd"/>
      <w:r w:rsidRPr="00B85169">
        <w:rPr>
          <w:sz w:val="18"/>
          <w:szCs w:val="18"/>
        </w:rPr>
        <w:t xml:space="preserve"> по адресу:</w:t>
      </w:r>
    </w:p>
    <w:p w:rsidR="003C7228" w:rsidRPr="00B85169" w:rsidRDefault="003C7228" w:rsidP="003C7228">
      <w:pPr>
        <w:ind w:firstLine="709"/>
        <w:jc w:val="right"/>
        <w:rPr>
          <w:sz w:val="18"/>
          <w:szCs w:val="18"/>
        </w:rPr>
      </w:pPr>
      <w:r w:rsidRPr="00B85169">
        <w:rPr>
          <w:sz w:val="18"/>
          <w:szCs w:val="18"/>
        </w:rPr>
        <w:t>_____________________________________</w:t>
      </w:r>
    </w:p>
    <w:p w:rsidR="003C7228" w:rsidRPr="00B85169" w:rsidRDefault="003C7228" w:rsidP="003C7228">
      <w:pPr>
        <w:ind w:firstLine="709"/>
        <w:jc w:val="right"/>
        <w:rPr>
          <w:sz w:val="18"/>
          <w:szCs w:val="18"/>
        </w:rPr>
      </w:pPr>
      <w:r w:rsidRPr="00B85169">
        <w:rPr>
          <w:sz w:val="18"/>
          <w:szCs w:val="18"/>
        </w:rPr>
        <w:t xml:space="preserve">паспорт серия </w:t>
      </w:r>
      <w:proofErr w:type="spellStart"/>
      <w:r w:rsidRPr="00B85169">
        <w:rPr>
          <w:sz w:val="18"/>
          <w:szCs w:val="18"/>
        </w:rPr>
        <w:t>_____________номер</w:t>
      </w:r>
      <w:proofErr w:type="spellEnd"/>
      <w:r w:rsidRPr="00B85169">
        <w:rPr>
          <w:sz w:val="18"/>
          <w:szCs w:val="18"/>
        </w:rPr>
        <w:t>_______</w:t>
      </w:r>
    </w:p>
    <w:p w:rsidR="003C7228" w:rsidRPr="00B85169" w:rsidRDefault="003C7228" w:rsidP="003C7228">
      <w:pPr>
        <w:ind w:firstLine="709"/>
        <w:jc w:val="right"/>
        <w:rPr>
          <w:sz w:val="18"/>
          <w:szCs w:val="18"/>
        </w:rPr>
      </w:pPr>
      <w:r w:rsidRPr="00B85169">
        <w:rPr>
          <w:sz w:val="18"/>
          <w:szCs w:val="18"/>
        </w:rPr>
        <w:t xml:space="preserve">кем </w:t>
      </w:r>
      <w:proofErr w:type="gramStart"/>
      <w:r w:rsidRPr="00B85169">
        <w:rPr>
          <w:sz w:val="18"/>
          <w:szCs w:val="18"/>
        </w:rPr>
        <w:t>выдан</w:t>
      </w:r>
      <w:proofErr w:type="gramEnd"/>
      <w:r w:rsidRPr="00B85169">
        <w:rPr>
          <w:sz w:val="18"/>
          <w:szCs w:val="18"/>
        </w:rPr>
        <w:t xml:space="preserve"> ____________________________</w:t>
      </w:r>
    </w:p>
    <w:p w:rsidR="003C7228" w:rsidRPr="00B85169" w:rsidRDefault="003C7228" w:rsidP="003C7228">
      <w:pPr>
        <w:ind w:firstLine="709"/>
        <w:jc w:val="right"/>
        <w:rPr>
          <w:sz w:val="18"/>
          <w:szCs w:val="18"/>
        </w:rPr>
      </w:pPr>
      <w:r w:rsidRPr="00B85169">
        <w:rPr>
          <w:sz w:val="18"/>
          <w:szCs w:val="18"/>
        </w:rPr>
        <w:t>_____________________________________</w:t>
      </w:r>
    </w:p>
    <w:p w:rsidR="003C7228" w:rsidRPr="00B85169" w:rsidRDefault="003C7228" w:rsidP="003C7228">
      <w:pPr>
        <w:ind w:firstLine="709"/>
        <w:jc w:val="right"/>
        <w:rPr>
          <w:sz w:val="18"/>
          <w:szCs w:val="18"/>
        </w:rPr>
      </w:pPr>
      <w:r w:rsidRPr="00B85169">
        <w:rPr>
          <w:sz w:val="18"/>
          <w:szCs w:val="18"/>
        </w:rPr>
        <w:t xml:space="preserve"> дата выдачи ___________________________</w:t>
      </w:r>
    </w:p>
    <w:p w:rsidR="003C7228" w:rsidRPr="00B85169" w:rsidRDefault="003C7228" w:rsidP="003C7228">
      <w:pPr>
        <w:ind w:firstLine="709"/>
        <w:jc w:val="right"/>
        <w:rPr>
          <w:sz w:val="18"/>
          <w:szCs w:val="18"/>
        </w:rPr>
      </w:pPr>
      <w:r w:rsidRPr="00B85169">
        <w:rPr>
          <w:sz w:val="18"/>
          <w:szCs w:val="18"/>
        </w:rPr>
        <w:t>место работы __________________________</w:t>
      </w:r>
    </w:p>
    <w:p w:rsidR="003C7228" w:rsidRPr="00B85169" w:rsidRDefault="003C7228" w:rsidP="003C7228">
      <w:pPr>
        <w:ind w:firstLine="709"/>
        <w:rPr>
          <w:sz w:val="18"/>
          <w:szCs w:val="18"/>
        </w:rPr>
      </w:pPr>
    </w:p>
    <w:p w:rsidR="003C7228" w:rsidRPr="00B85169" w:rsidRDefault="003C7228" w:rsidP="003C7228">
      <w:pPr>
        <w:ind w:firstLine="709"/>
        <w:jc w:val="center"/>
        <w:rPr>
          <w:sz w:val="18"/>
          <w:szCs w:val="18"/>
        </w:rPr>
      </w:pPr>
      <w:bookmarkStart w:id="0" w:name="bookmark4"/>
      <w:r w:rsidRPr="00B85169">
        <w:rPr>
          <w:sz w:val="18"/>
          <w:szCs w:val="18"/>
        </w:rPr>
        <w:t>Заявление</w:t>
      </w:r>
      <w:bookmarkEnd w:id="0"/>
    </w:p>
    <w:p w:rsidR="003C7228" w:rsidRPr="00B85169" w:rsidRDefault="003C7228" w:rsidP="003C7228">
      <w:pPr>
        <w:ind w:firstLine="709"/>
        <w:jc w:val="center"/>
        <w:rPr>
          <w:sz w:val="18"/>
          <w:szCs w:val="18"/>
        </w:rPr>
      </w:pPr>
      <w:r w:rsidRPr="00B85169">
        <w:rPr>
          <w:sz w:val="18"/>
          <w:szCs w:val="18"/>
        </w:rPr>
        <w:t>на выделение льготной путевки</w:t>
      </w:r>
    </w:p>
    <w:p w:rsidR="003C7228" w:rsidRPr="00B85169" w:rsidRDefault="003C7228" w:rsidP="003C7228">
      <w:pPr>
        <w:ind w:firstLine="709"/>
        <w:rPr>
          <w:sz w:val="18"/>
          <w:szCs w:val="18"/>
        </w:rPr>
      </w:pPr>
    </w:p>
    <w:p w:rsidR="003C7228" w:rsidRPr="00B85169" w:rsidRDefault="003C7228" w:rsidP="003C7228">
      <w:pPr>
        <w:ind w:firstLine="709"/>
        <w:rPr>
          <w:rFonts w:eastAsia="Arial Unicode MS"/>
          <w:sz w:val="18"/>
          <w:szCs w:val="18"/>
        </w:rPr>
      </w:pPr>
      <w:r w:rsidRPr="00B85169">
        <w:rPr>
          <w:rFonts w:eastAsia="Arial Unicode MS"/>
          <w:sz w:val="18"/>
          <w:szCs w:val="18"/>
        </w:rPr>
        <w:t>Прошу Вас выделить льготную</w:t>
      </w:r>
      <w:r w:rsidRPr="00B85169">
        <w:rPr>
          <w:sz w:val="18"/>
          <w:szCs w:val="18"/>
        </w:rPr>
        <w:t xml:space="preserve"> </w:t>
      </w:r>
      <w:r w:rsidRPr="00B85169">
        <w:rPr>
          <w:rFonts w:eastAsia="Arial Unicode MS"/>
          <w:sz w:val="18"/>
          <w:szCs w:val="18"/>
        </w:rPr>
        <w:t>путевк</w:t>
      </w:r>
      <w:proofErr w:type="gramStart"/>
      <w:r w:rsidRPr="00B85169">
        <w:rPr>
          <w:rFonts w:eastAsia="Arial Unicode MS"/>
          <w:sz w:val="18"/>
          <w:szCs w:val="18"/>
        </w:rPr>
        <w:t>у(</w:t>
      </w:r>
      <w:proofErr w:type="gramEnd"/>
      <w:r w:rsidRPr="00B85169">
        <w:rPr>
          <w:rFonts w:eastAsia="Arial Unicode MS"/>
          <w:sz w:val="18"/>
          <w:szCs w:val="18"/>
        </w:rPr>
        <w:t>и) в детский оздоровительный лагерь «_______________</w:t>
      </w:r>
      <w:r w:rsidRPr="00B85169">
        <w:rPr>
          <w:sz w:val="18"/>
          <w:szCs w:val="18"/>
        </w:rPr>
        <w:t xml:space="preserve"> </w:t>
      </w:r>
      <w:r w:rsidRPr="00B85169">
        <w:rPr>
          <w:rFonts w:eastAsia="Arial Unicode MS"/>
          <w:sz w:val="18"/>
          <w:szCs w:val="18"/>
        </w:rPr>
        <w:t>», для моего ребенка (моих детей):</w:t>
      </w:r>
    </w:p>
    <w:p w:rsidR="003C7228" w:rsidRPr="00B85169" w:rsidRDefault="003C7228" w:rsidP="003C7228">
      <w:pPr>
        <w:ind w:firstLine="709"/>
        <w:rPr>
          <w:rFonts w:eastAsia="Impact"/>
          <w:sz w:val="18"/>
          <w:szCs w:val="18"/>
        </w:rPr>
      </w:pPr>
      <w:bookmarkStart w:id="1" w:name="bookmark5"/>
      <w:r w:rsidRPr="00B85169">
        <w:rPr>
          <w:rFonts w:eastAsia="Microsoft Sans Serif"/>
          <w:sz w:val="18"/>
          <w:szCs w:val="18"/>
        </w:rPr>
        <w:t>1</w:t>
      </w:r>
      <w:r w:rsidRPr="00B85169">
        <w:rPr>
          <w:rFonts w:eastAsia="Impact"/>
          <w:sz w:val="18"/>
          <w:szCs w:val="18"/>
        </w:rPr>
        <w:t>)</w:t>
      </w:r>
      <w:r w:rsidRPr="00B85169">
        <w:rPr>
          <w:sz w:val="18"/>
          <w:szCs w:val="18"/>
        </w:rPr>
        <w:t xml:space="preserve"> </w:t>
      </w:r>
      <w:bookmarkEnd w:id="1"/>
      <w:r w:rsidRPr="00B85169">
        <w:rPr>
          <w:rFonts w:eastAsia="Impact"/>
          <w:sz w:val="18"/>
          <w:szCs w:val="18"/>
        </w:rPr>
        <w:t>________</w:t>
      </w:r>
    </w:p>
    <w:p w:rsidR="003C7228" w:rsidRPr="00B85169" w:rsidRDefault="003C7228" w:rsidP="003C7228">
      <w:pPr>
        <w:ind w:firstLine="709"/>
        <w:rPr>
          <w:rFonts w:eastAsia="Century Schoolbook"/>
          <w:sz w:val="18"/>
          <w:szCs w:val="18"/>
        </w:rPr>
      </w:pPr>
      <w:bookmarkStart w:id="2" w:name="bookmark6"/>
      <w:r w:rsidRPr="00B85169">
        <w:rPr>
          <w:rFonts w:eastAsia="Century Schoolbook"/>
          <w:sz w:val="18"/>
          <w:szCs w:val="18"/>
        </w:rPr>
        <w:t>2)</w:t>
      </w:r>
      <w:r w:rsidRPr="00B85169">
        <w:rPr>
          <w:sz w:val="18"/>
          <w:szCs w:val="18"/>
        </w:rPr>
        <w:t xml:space="preserve"> </w:t>
      </w:r>
      <w:bookmarkEnd w:id="2"/>
    </w:p>
    <w:p w:rsidR="003C7228" w:rsidRPr="00B85169" w:rsidRDefault="003C7228" w:rsidP="003C7228">
      <w:pPr>
        <w:ind w:firstLine="709"/>
        <w:rPr>
          <w:rFonts w:eastAsia="Century Schoolbook"/>
          <w:sz w:val="18"/>
          <w:szCs w:val="18"/>
        </w:rPr>
      </w:pPr>
      <w:r w:rsidRPr="00B85169">
        <w:rPr>
          <w:rFonts w:eastAsia="Century Schoolbook"/>
          <w:sz w:val="18"/>
          <w:szCs w:val="18"/>
        </w:rPr>
        <w:t>3)___________________</w:t>
      </w:r>
    </w:p>
    <w:p w:rsidR="003C7228" w:rsidRPr="00B85169" w:rsidRDefault="003C7228" w:rsidP="003C7228">
      <w:pPr>
        <w:ind w:firstLine="709"/>
        <w:rPr>
          <w:rFonts w:eastAsia="Arial Unicode MS"/>
          <w:sz w:val="18"/>
          <w:szCs w:val="18"/>
        </w:rPr>
      </w:pPr>
      <w:r w:rsidRPr="00B85169">
        <w:rPr>
          <w:rFonts w:eastAsia="Arial Unicode MS"/>
          <w:sz w:val="18"/>
          <w:szCs w:val="18"/>
        </w:rPr>
        <w:t>Ф.И.О., год рождения ребенка</w:t>
      </w:r>
    </w:p>
    <w:p w:rsidR="003C7228" w:rsidRPr="00B85169" w:rsidRDefault="003C7228" w:rsidP="003C7228">
      <w:pPr>
        <w:ind w:firstLine="709"/>
        <w:rPr>
          <w:rFonts w:eastAsia="Arial Unicode MS"/>
          <w:sz w:val="18"/>
          <w:szCs w:val="18"/>
        </w:rPr>
      </w:pPr>
      <w:r w:rsidRPr="00B85169">
        <w:rPr>
          <w:rFonts w:eastAsia="Arial Unicode MS"/>
          <w:sz w:val="18"/>
          <w:szCs w:val="18"/>
        </w:rPr>
        <w:t>Приложения: 1)</w:t>
      </w:r>
    </w:p>
    <w:p w:rsidR="003C7228" w:rsidRPr="00B85169" w:rsidRDefault="003C7228" w:rsidP="003C7228">
      <w:pPr>
        <w:ind w:firstLine="709"/>
        <w:rPr>
          <w:rFonts w:eastAsia="Impact"/>
          <w:sz w:val="18"/>
          <w:szCs w:val="18"/>
        </w:rPr>
      </w:pPr>
      <w:r w:rsidRPr="00B85169">
        <w:rPr>
          <w:sz w:val="18"/>
          <w:szCs w:val="18"/>
        </w:rPr>
        <w:t xml:space="preserve"> </w:t>
      </w:r>
      <w:r w:rsidRPr="00B85169">
        <w:rPr>
          <w:rFonts w:eastAsia="Impact"/>
          <w:sz w:val="18"/>
          <w:szCs w:val="18"/>
        </w:rPr>
        <w:t>2)</w:t>
      </w:r>
    </w:p>
    <w:p w:rsidR="003C7228" w:rsidRPr="00B85169" w:rsidRDefault="003C7228" w:rsidP="003C7228">
      <w:pPr>
        <w:ind w:firstLine="709"/>
        <w:rPr>
          <w:sz w:val="18"/>
          <w:szCs w:val="18"/>
        </w:rPr>
      </w:pPr>
      <w:bookmarkStart w:id="3" w:name="bookmark7"/>
      <w:r w:rsidRPr="00B85169">
        <w:rPr>
          <w:sz w:val="18"/>
          <w:szCs w:val="18"/>
        </w:rPr>
        <w:t xml:space="preserve"> 3)</w:t>
      </w:r>
      <w:bookmarkEnd w:id="3"/>
    </w:p>
    <w:p w:rsidR="003C7228" w:rsidRPr="00B85169" w:rsidRDefault="003C7228" w:rsidP="003C7228">
      <w:pPr>
        <w:ind w:firstLine="709"/>
        <w:rPr>
          <w:sz w:val="18"/>
          <w:szCs w:val="18"/>
        </w:rPr>
      </w:pPr>
      <w:r w:rsidRPr="00B85169">
        <w:rPr>
          <w:sz w:val="18"/>
          <w:szCs w:val="18"/>
        </w:rPr>
        <w:t xml:space="preserve"> 4)</w:t>
      </w:r>
    </w:p>
    <w:p w:rsidR="003C7228" w:rsidRPr="00B85169" w:rsidRDefault="003C7228" w:rsidP="003C7228">
      <w:pPr>
        <w:ind w:firstLine="709"/>
        <w:rPr>
          <w:sz w:val="18"/>
          <w:szCs w:val="18"/>
        </w:rPr>
      </w:pPr>
    </w:p>
    <w:p w:rsidR="003C7228" w:rsidRPr="00B85169" w:rsidRDefault="003C7228" w:rsidP="003C7228">
      <w:pPr>
        <w:ind w:firstLine="709"/>
        <w:rPr>
          <w:sz w:val="18"/>
          <w:szCs w:val="18"/>
        </w:rPr>
      </w:pPr>
      <w:r w:rsidRPr="00B85169">
        <w:rPr>
          <w:sz w:val="18"/>
          <w:szCs w:val="18"/>
        </w:rPr>
        <w:t>«____» ____________20___г. _________________</w:t>
      </w:r>
    </w:p>
    <w:p w:rsidR="003C7228" w:rsidRPr="00B85169" w:rsidRDefault="003C7228" w:rsidP="003C7228">
      <w:pPr>
        <w:ind w:firstLine="709"/>
        <w:rPr>
          <w:sz w:val="18"/>
          <w:szCs w:val="18"/>
        </w:rPr>
      </w:pPr>
      <w:r w:rsidRPr="00B85169">
        <w:rPr>
          <w:sz w:val="18"/>
          <w:szCs w:val="18"/>
        </w:rPr>
        <w:t>(подпись)</w:t>
      </w:r>
    </w:p>
    <w:p w:rsidR="003C7228" w:rsidRPr="00B85169" w:rsidRDefault="003C7228" w:rsidP="003C7228">
      <w:pPr>
        <w:ind w:firstLine="709"/>
        <w:rPr>
          <w:sz w:val="18"/>
          <w:szCs w:val="18"/>
        </w:rPr>
      </w:pPr>
      <w:r w:rsidRPr="00B85169">
        <w:rPr>
          <w:sz w:val="18"/>
          <w:szCs w:val="18"/>
        </w:rPr>
        <w:t>Приложение № 5</w:t>
      </w:r>
    </w:p>
    <w:p w:rsidR="003C7228" w:rsidRPr="00B85169" w:rsidRDefault="003C7228" w:rsidP="003C7228">
      <w:pPr>
        <w:ind w:firstLine="709"/>
        <w:rPr>
          <w:sz w:val="18"/>
          <w:szCs w:val="18"/>
        </w:rPr>
      </w:pPr>
      <w:r w:rsidRPr="00B85169">
        <w:rPr>
          <w:sz w:val="18"/>
          <w:szCs w:val="18"/>
        </w:rPr>
        <w:t>к постановлению администрации</w:t>
      </w:r>
    </w:p>
    <w:p w:rsidR="003C7228" w:rsidRPr="00B85169" w:rsidRDefault="003C7228" w:rsidP="003C7228">
      <w:pPr>
        <w:ind w:firstLine="709"/>
        <w:rPr>
          <w:sz w:val="18"/>
          <w:szCs w:val="18"/>
        </w:rPr>
      </w:pPr>
      <w:r w:rsidRPr="00B85169">
        <w:rPr>
          <w:sz w:val="18"/>
          <w:szCs w:val="18"/>
        </w:rPr>
        <w:t>Панинского муниципального района</w:t>
      </w:r>
    </w:p>
    <w:p w:rsidR="003C7228" w:rsidRPr="00B85169" w:rsidRDefault="003C7228" w:rsidP="003C7228">
      <w:pPr>
        <w:ind w:firstLine="709"/>
        <w:rPr>
          <w:sz w:val="18"/>
          <w:szCs w:val="18"/>
        </w:rPr>
      </w:pPr>
      <w:r w:rsidRPr="00B85169">
        <w:rPr>
          <w:sz w:val="18"/>
          <w:szCs w:val="18"/>
        </w:rPr>
        <w:t xml:space="preserve"> от ______________________ №_____</w:t>
      </w:r>
    </w:p>
    <w:p w:rsidR="003C7228" w:rsidRPr="00B85169" w:rsidRDefault="003C7228" w:rsidP="003C7228">
      <w:pPr>
        <w:ind w:firstLine="709"/>
        <w:rPr>
          <w:rFonts w:eastAsia="Arial Unicode MS"/>
          <w:sz w:val="18"/>
          <w:szCs w:val="18"/>
        </w:rPr>
      </w:pPr>
    </w:p>
    <w:p w:rsidR="003C7228" w:rsidRPr="00B85169" w:rsidRDefault="003C7228" w:rsidP="003C7228">
      <w:pPr>
        <w:ind w:firstLine="709"/>
        <w:rPr>
          <w:rFonts w:eastAsia="Arial Unicode MS"/>
          <w:sz w:val="18"/>
          <w:szCs w:val="18"/>
        </w:rPr>
      </w:pPr>
    </w:p>
    <w:p w:rsidR="003C7228" w:rsidRPr="00B85169" w:rsidRDefault="003C7228" w:rsidP="003C7228">
      <w:pPr>
        <w:ind w:firstLine="709"/>
        <w:rPr>
          <w:rFonts w:eastAsia="Arial Unicode MS"/>
          <w:sz w:val="18"/>
          <w:szCs w:val="18"/>
        </w:rPr>
      </w:pPr>
      <w:r w:rsidRPr="00B85169">
        <w:rPr>
          <w:rFonts w:eastAsia="Arial Unicode MS"/>
          <w:sz w:val="18"/>
          <w:szCs w:val="18"/>
        </w:rPr>
        <w:t>В отдел по образованию, опеке,</w:t>
      </w:r>
    </w:p>
    <w:p w:rsidR="003C7228" w:rsidRPr="00B85169" w:rsidRDefault="003C7228" w:rsidP="003C7228">
      <w:pPr>
        <w:ind w:firstLine="709"/>
        <w:rPr>
          <w:rFonts w:eastAsia="Arial Unicode MS"/>
          <w:sz w:val="18"/>
          <w:szCs w:val="18"/>
        </w:rPr>
      </w:pPr>
      <w:r w:rsidRPr="00B85169">
        <w:rPr>
          <w:rFonts w:eastAsia="Arial Unicode MS"/>
          <w:sz w:val="18"/>
          <w:szCs w:val="18"/>
        </w:rPr>
        <w:t xml:space="preserve"> попечительству, спорту и работе с</w:t>
      </w:r>
    </w:p>
    <w:p w:rsidR="003C7228" w:rsidRPr="00B85169" w:rsidRDefault="003C7228" w:rsidP="003C7228">
      <w:pPr>
        <w:ind w:firstLine="709"/>
        <w:rPr>
          <w:rFonts w:eastAsia="Arial Unicode MS"/>
          <w:sz w:val="18"/>
          <w:szCs w:val="18"/>
        </w:rPr>
      </w:pPr>
      <w:r w:rsidRPr="00B85169">
        <w:rPr>
          <w:rFonts w:eastAsia="Arial Unicode MS"/>
          <w:sz w:val="18"/>
          <w:szCs w:val="18"/>
        </w:rPr>
        <w:t>молодежью администрации Панинского</w:t>
      </w:r>
    </w:p>
    <w:p w:rsidR="003C7228" w:rsidRPr="00B85169" w:rsidRDefault="003C7228" w:rsidP="003C7228">
      <w:pPr>
        <w:ind w:firstLine="709"/>
        <w:rPr>
          <w:rFonts w:eastAsia="Arial Unicode MS"/>
          <w:sz w:val="18"/>
          <w:szCs w:val="18"/>
        </w:rPr>
      </w:pPr>
      <w:r w:rsidRPr="00B85169">
        <w:rPr>
          <w:rFonts w:eastAsia="Arial Unicode MS"/>
          <w:sz w:val="18"/>
          <w:szCs w:val="18"/>
        </w:rPr>
        <w:t>муниципального района Воронежской области</w:t>
      </w:r>
    </w:p>
    <w:p w:rsidR="003C7228" w:rsidRPr="00B85169" w:rsidRDefault="003C7228" w:rsidP="003C7228">
      <w:pPr>
        <w:ind w:firstLine="709"/>
        <w:rPr>
          <w:rFonts w:eastAsia="Arial Unicode MS"/>
          <w:sz w:val="18"/>
          <w:szCs w:val="18"/>
        </w:rPr>
      </w:pPr>
    </w:p>
    <w:p w:rsidR="003C7228" w:rsidRPr="00B85169" w:rsidRDefault="003C7228" w:rsidP="003C7228">
      <w:pPr>
        <w:ind w:firstLine="709"/>
        <w:rPr>
          <w:rFonts w:eastAsia="Arial Unicode MS"/>
          <w:sz w:val="18"/>
          <w:szCs w:val="18"/>
        </w:rPr>
      </w:pPr>
      <w:r w:rsidRPr="00B85169">
        <w:rPr>
          <w:rFonts w:eastAsia="Arial Unicode MS"/>
          <w:sz w:val="18"/>
          <w:szCs w:val="18"/>
        </w:rPr>
        <w:t>от_______________________________________</w:t>
      </w:r>
    </w:p>
    <w:p w:rsidR="003C7228" w:rsidRPr="00B85169" w:rsidRDefault="003C7228" w:rsidP="003C7228">
      <w:pPr>
        <w:ind w:firstLine="709"/>
        <w:rPr>
          <w:sz w:val="18"/>
          <w:szCs w:val="18"/>
        </w:rPr>
      </w:pPr>
      <w:proofErr w:type="gramStart"/>
      <w:r w:rsidRPr="00B85169">
        <w:rPr>
          <w:sz w:val="18"/>
          <w:szCs w:val="18"/>
        </w:rPr>
        <w:t>проживающий</w:t>
      </w:r>
      <w:proofErr w:type="gramEnd"/>
      <w:r w:rsidRPr="00B85169">
        <w:rPr>
          <w:sz w:val="18"/>
          <w:szCs w:val="18"/>
        </w:rPr>
        <w:t xml:space="preserve"> по адресу:</w:t>
      </w:r>
    </w:p>
    <w:p w:rsidR="003C7228" w:rsidRPr="00B85169" w:rsidRDefault="003C7228" w:rsidP="003C7228">
      <w:pPr>
        <w:ind w:firstLine="709"/>
        <w:rPr>
          <w:sz w:val="18"/>
          <w:szCs w:val="18"/>
        </w:rPr>
      </w:pPr>
      <w:r w:rsidRPr="00B85169">
        <w:rPr>
          <w:sz w:val="18"/>
          <w:szCs w:val="18"/>
        </w:rPr>
        <w:t>_____________________________________</w:t>
      </w:r>
    </w:p>
    <w:p w:rsidR="003C7228" w:rsidRPr="00B85169" w:rsidRDefault="003C7228" w:rsidP="003C7228">
      <w:pPr>
        <w:ind w:firstLine="709"/>
        <w:rPr>
          <w:sz w:val="18"/>
          <w:szCs w:val="18"/>
        </w:rPr>
      </w:pPr>
      <w:r w:rsidRPr="00B85169">
        <w:rPr>
          <w:sz w:val="18"/>
          <w:szCs w:val="18"/>
        </w:rPr>
        <w:t xml:space="preserve">паспорт серия </w:t>
      </w:r>
      <w:proofErr w:type="spellStart"/>
      <w:r w:rsidRPr="00B85169">
        <w:rPr>
          <w:sz w:val="18"/>
          <w:szCs w:val="18"/>
        </w:rPr>
        <w:t>____________номер</w:t>
      </w:r>
      <w:proofErr w:type="spellEnd"/>
      <w:r w:rsidRPr="00B85169">
        <w:rPr>
          <w:sz w:val="18"/>
          <w:szCs w:val="18"/>
        </w:rPr>
        <w:t>_______</w:t>
      </w:r>
    </w:p>
    <w:p w:rsidR="003C7228" w:rsidRPr="00B85169" w:rsidRDefault="003C7228" w:rsidP="003C7228">
      <w:pPr>
        <w:ind w:firstLine="709"/>
        <w:rPr>
          <w:sz w:val="18"/>
          <w:szCs w:val="18"/>
        </w:rPr>
      </w:pPr>
      <w:r w:rsidRPr="00B85169">
        <w:rPr>
          <w:sz w:val="18"/>
          <w:szCs w:val="18"/>
        </w:rPr>
        <w:t xml:space="preserve">кем </w:t>
      </w:r>
      <w:proofErr w:type="gramStart"/>
      <w:r w:rsidRPr="00B85169">
        <w:rPr>
          <w:sz w:val="18"/>
          <w:szCs w:val="18"/>
        </w:rPr>
        <w:t>выдан</w:t>
      </w:r>
      <w:proofErr w:type="gramEnd"/>
      <w:r w:rsidRPr="00B85169">
        <w:rPr>
          <w:sz w:val="18"/>
          <w:szCs w:val="18"/>
        </w:rPr>
        <w:t xml:space="preserve"> ____________________________</w:t>
      </w:r>
    </w:p>
    <w:p w:rsidR="003C7228" w:rsidRPr="00B85169" w:rsidRDefault="003C7228" w:rsidP="003C7228">
      <w:pPr>
        <w:ind w:firstLine="709"/>
        <w:rPr>
          <w:sz w:val="18"/>
          <w:szCs w:val="18"/>
        </w:rPr>
      </w:pPr>
      <w:r w:rsidRPr="00B85169">
        <w:rPr>
          <w:sz w:val="18"/>
          <w:szCs w:val="18"/>
        </w:rPr>
        <w:t>дата выдачи ___________________________</w:t>
      </w:r>
    </w:p>
    <w:p w:rsidR="003C7228" w:rsidRPr="00B85169" w:rsidRDefault="003C7228" w:rsidP="003C7228">
      <w:pPr>
        <w:ind w:firstLine="709"/>
        <w:rPr>
          <w:sz w:val="18"/>
          <w:szCs w:val="18"/>
        </w:rPr>
      </w:pPr>
      <w:r w:rsidRPr="00B85169">
        <w:rPr>
          <w:sz w:val="18"/>
          <w:szCs w:val="18"/>
        </w:rPr>
        <w:t>место работы _________________________</w:t>
      </w:r>
    </w:p>
    <w:p w:rsidR="003C7228" w:rsidRPr="00B85169" w:rsidRDefault="003C7228" w:rsidP="003C7228">
      <w:pPr>
        <w:ind w:firstLine="709"/>
        <w:jc w:val="center"/>
        <w:rPr>
          <w:sz w:val="18"/>
          <w:szCs w:val="18"/>
        </w:rPr>
      </w:pPr>
      <w:r w:rsidRPr="00B85169">
        <w:rPr>
          <w:sz w:val="18"/>
          <w:szCs w:val="18"/>
        </w:rPr>
        <w:t>Заявление</w:t>
      </w:r>
    </w:p>
    <w:p w:rsidR="003C7228" w:rsidRPr="00B85169" w:rsidRDefault="003C7228" w:rsidP="003C7228">
      <w:pPr>
        <w:ind w:firstLine="709"/>
        <w:jc w:val="center"/>
        <w:rPr>
          <w:sz w:val="18"/>
          <w:szCs w:val="18"/>
        </w:rPr>
      </w:pPr>
      <w:r w:rsidRPr="00B85169">
        <w:rPr>
          <w:sz w:val="18"/>
          <w:szCs w:val="18"/>
        </w:rPr>
        <w:t>о выплате компенсации за путевку, приобретенную по полной стоимости</w:t>
      </w:r>
    </w:p>
    <w:p w:rsidR="003C7228" w:rsidRPr="00B85169" w:rsidRDefault="003C7228" w:rsidP="003C7228">
      <w:pPr>
        <w:ind w:firstLine="709"/>
        <w:rPr>
          <w:rFonts w:eastAsia="Arial Unicode MS"/>
          <w:sz w:val="18"/>
          <w:szCs w:val="18"/>
        </w:rPr>
      </w:pPr>
    </w:p>
    <w:p w:rsidR="003C7228" w:rsidRPr="00B85169" w:rsidRDefault="003C7228" w:rsidP="003C7228">
      <w:pPr>
        <w:ind w:firstLine="709"/>
        <w:rPr>
          <w:rFonts w:eastAsia="Arial Unicode MS"/>
          <w:sz w:val="18"/>
          <w:szCs w:val="18"/>
        </w:rPr>
      </w:pPr>
      <w:r w:rsidRPr="00B85169">
        <w:rPr>
          <w:rFonts w:eastAsia="Arial Unicode MS"/>
          <w:sz w:val="18"/>
          <w:szCs w:val="18"/>
        </w:rPr>
        <w:t>Прошу выплатить мне компенсацию за путевк</w:t>
      </w:r>
      <w:proofErr w:type="gramStart"/>
      <w:r w:rsidRPr="00B85169">
        <w:rPr>
          <w:rFonts w:eastAsia="Arial Unicode MS"/>
          <w:sz w:val="18"/>
          <w:szCs w:val="18"/>
        </w:rPr>
        <w:t>у(</w:t>
      </w:r>
      <w:proofErr w:type="gramEnd"/>
      <w:r w:rsidRPr="00B85169">
        <w:rPr>
          <w:rFonts w:eastAsia="Arial Unicode MS"/>
          <w:sz w:val="18"/>
          <w:szCs w:val="18"/>
        </w:rPr>
        <w:t>и) в детский оздоровительный лагерь «_______________</w:t>
      </w:r>
      <w:r w:rsidRPr="00B85169">
        <w:rPr>
          <w:sz w:val="18"/>
          <w:szCs w:val="18"/>
        </w:rPr>
        <w:t xml:space="preserve"> </w:t>
      </w:r>
      <w:r w:rsidRPr="00B85169">
        <w:rPr>
          <w:rFonts w:eastAsia="Arial Unicode MS"/>
          <w:sz w:val="18"/>
          <w:szCs w:val="18"/>
        </w:rPr>
        <w:t>», приобретенную(</w:t>
      </w:r>
      <w:proofErr w:type="spellStart"/>
      <w:r w:rsidRPr="00B85169">
        <w:rPr>
          <w:rFonts w:eastAsia="Arial Unicode MS"/>
          <w:sz w:val="18"/>
          <w:szCs w:val="18"/>
        </w:rPr>
        <w:t>ые</w:t>
      </w:r>
      <w:proofErr w:type="spellEnd"/>
      <w:r w:rsidRPr="00B85169">
        <w:rPr>
          <w:rFonts w:eastAsia="Arial Unicode MS"/>
          <w:sz w:val="18"/>
          <w:szCs w:val="18"/>
        </w:rPr>
        <w:t>) мною по полной стоимости по цене</w:t>
      </w:r>
      <w:r w:rsidRPr="00B85169">
        <w:rPr>
          <w:sz w:val="18"/>
          <w:szCs w:val="18"/>
        </w:rPr>
        <w:t xml:space="preserve"> </w:t>
      </w:r>
      <w:r w:rsidRPr="00B85169">
        <w:rPr>
          <w:rFonts w:eastAsia="Arial Unicode MS"/>
          <w:sz w:val="18"/>
          <w:szCs w:val="18"/>
        </w:rPr>
        <w:t>_____________________________ (цифрами и прописью) рублей каждая для моего ребенка (моих детей):</w:t>
      </w:r>
    </w:p>
    <w:p w:rsidR="003C7228" w:rsidRPr="00B85169" w:rsidRDefault="003C7228" w:rsidP="003C7228">
      <w:pPr>
        <w:ind w:firstLine="709"/>
        <w:rPr>
          <w:rFonts w:eastAsia="Impact"/>
          <w:sz w:val="18"/>
          <w:szCs w:val="18"/>
        </w:rPr>
      </w:pPr>
      <w:r w:rsidRPr="00B85169">
        <w:rPr>
          <w:rFonts w:eastAsia="Microsoft Sans Serif"/>
          <w:sz w:val="18"/>
          <w:szCs w:val="18"/>
        </w:rPr>
        <w:t>1</w:t>
      </w:r>
      <w:r w:rsidRPr="00B85169">
        <w:rPr>
          <w:rFonts w:eastAsia="Impact"/>
          <w:sz w:val="18"/>
          <w:szCs w:val="18"/>
        </w:rPr>
        <w:t>)</w:t>
      </w:r>
      <w:r w:rsidRPr="00B85169">
        <w:rPr>
          <w:sz w:val="18"/>
          <w:szCs w:val="18"/>
        </w:rPr>
        <w:t xml:space="preserve"> </w:t>
      </w:r>
      <w:r w:rsidRPr="00B85169">
        <w:rPr>
          <w:rFonts w:eastAsia="Impact"/>
          <w:sz w:val="18"/>
          <w:szCs w:val="18"/>
        </w:rPr>
        <w:t>________</w:t>
      </w:r>
    </w:p>
    <w:p w:rsidR="003C7228" w:rsidRPr="00B85169" w:rsidRDefault="003C7228" w:rsidP="003C7228">
      <w:pPr>
        <w:ind w:firstLine="709"/>
        <w:rPr>
          <w:rFonts w:eastAsia="Century Schoolbook"/>
          <w:sz w:val="18"/>
          <w:szCs w:val="18"/>
        </w:rPr>
      </w:pPr>
      <w:r w:rsidRPr="00B85169">
        <w:rPr>
          <w:rFonts w:eastAsia="Century Schoolbook"/>
          <w:sz w:val="18"/>
          <w:szCs w:val="18"/>
        </w:rPr>
        <w:t>2)</w:t>
      </w:r>
      <w:r w:rsidRPr="00B85169">
        <w:rPr>
          <w:sz w:val="18"/>
          <w:szCs w:val="18"/>
        </w:rPr>
        <w:t xml:space="preserve"> </w:t>
      </w:r>
    </w:p>
    <w:p w:rsidR="003C7228" w:rsidRPr="00B85169" w:rsidRDefault="003C7228" w:rsidP="003C7228">
      <w:pPr>
        <w:ind w:firstLine="709"/>
        <w:rPr>
          <w:rFonts w:eastAsia="Arial Unicode MS"/>
          <w:sz w:val="18"/>
          <w:szCs w:val="18"/>
        </w:rPr>
      </w:pPr>
      <w:r w:rsidRPr="00B85169">
        <w:rPr>
          <w:rFonts w:eastAsia="Arial Unicode MS"/>
          <w:sz w:val="18"/>
          <w:szCs w:val="18"/>
        </w:rPr>
        <w:t>Ф.И.О., год рождения ребенка</w:t>
      </w:r>
    </w:p>
    <w:p w:rsidR="003C7228" w:rsidRPr="00B85169" w:rsidRDefault="003C7228" w:rsidP="003C7228">
      <w:pPr>
        <w:ind w:firstLine="709"/>
        <w:rPr>
          <w:rFonts w:eastAsia="Arial Unicode MS"/>
          <w:sz w:val="18"/>
          <w:szCs w:val="18"/>
        </w:rPr>
      </w:pPr>
      <w:r w:rsidRPr="00B85169">
        <w:rPr>
          <w:rFonts w:eastAsia="Arial Unicode MS"/>
          <w:sz w:val="18"/>
          <w:szCs w:val="18"/>
        </w:rPr>
        <w:t>Приложения: 1)</w:t>
      </w:r>
    </w:p>
    <w:p w:rsidR="003C7228" w:rsidRPr="00B85169" w:rsidRDefault="003C7228" w:rsidP="003C7228">
      <w:pPr>
        <w:ind w:firstLine="709"/>
        <w:rPr>
          <w:rFonts w:eastAsia="Impact"/>
          <w:sz w:val="18"/>
          <w:szCs w:val="18"/>
        </w:rPr>
      </w:pPr>
      <w:r w:rsidRPr="00B85169">
        <w:rPr>
          <w:sz w:val="18"/>
          <w:szCs w:val="18"/>
        </w:rPr>
        <w:t xml:space="preserve"> </w:t>
      </w:r>
      <w:r w:rsidRPr="00B85169">
        <w:rPr>
          <w:rFonts w:eastAsia="Impact"/>
          <w:sz w:val="18"/>
          <w:szCs w:val="18"/>
        </w:rPr>
        <w:t>2)</w:t>
      </w:r>
    </w:p>
    <w:p w:rsidR="003C7228" w:rsidRPr="00B85169" w:rsidRDefault="003C7228" w:rsidP="003C7228">
      <w:pPr>
        <w:ind w:firstLine="709"/>
        <w:rPr>
          <w:sz w:val="18"/>
          <w:szCs w:val="18"/>
        </w:rPr>
      </w:pPr>
      <w:r w:rsidRPr="00B85169">
        <w:rPr>
          <w:sz w:val="18"/>
          <w:szCs w:val="18"/>
        </w:rPr>
        <w:t xml:space="preserve"> 3)</w:t>
      </w:r>
    </w:p>
    <w:p w:rsidR="003C7228" w:rsidRPr="00B85169" w:rsidRDefault="003C7228" w:rsidP="003C7228">
      <w:pPr>
        <w:ind w:firstLine="709"/>
        <w:rPr>
          <w:sz w:val="18"/>
          <w:szCs w:val="18"/>
        </w:rPr>
      </w:pPr>
      <w:r w:rsidRPr="00B85169">
        <w:rPr>
          <w:sz w:val="18"/>
          <w:szCs w:val="18"/>
        </w:rPr>
        <w:t xml:space="preserve"> 4)</w:t>
      </w:r>
    </w:p>
    <w:p w:rsidR="003C7228" w:rsidRPr="00B85169" w:rsidRDefault="003C7228" w:rsidP="003C7228">
      <w:pPr>
        <w:ind w:firstLine="709"/>
        <w:rPr>
          <w:sz w:val="18"/>
          <w:szCs w:val="18"/>
        </w:rPr>
      </w:pPr>
      <w:r w:rsidRPr="00B85169">
        <w:rPr>
          <w:sz w:val="18"/>
          <w:szCs w:val="18"/>
        </w:rPr>
        <w:t>«____» ____________20___г. _________________(подпись)</w:t>
      </w:r>
    </w:p>
    <w:p w:rsidR="003C7228" w:rsidRPr="00B85169" w:rsidRDefault="003C7228" w:rsidP="003C7228">
      <w:pPr>
        <w:ind w:left="5103"/>
        <w:rPr>
          <w:sz w:val="18"/>
          <w:szCs w:val="18"/>
        </w:rPr>
      </w:pPr>
      <w:r w:rsidRPr="00B85169">
        <w:rPr>
          <w:sz w:val="18"/>
          <w:szCs w:val="18"/>
        </w:rPr>
        <w:t>Приложение № 6</w:t>
      </w:r>
    </w:p>
    <w:p w:rsidR="003C7228" w:rsidRPr="00B85169" w:rsidRDefault="003C7228" w:rsidP="003C7228">
      <w:pPr>
        <w:ind w:left="5103"/>
        <w:rPr>
          <w:sz w:val="18"/>
          <w:szCs w:val="18"/>
        </w:rPr>
      </w:pPr>
      <w:r w:rsidRPr="00B85169">
        <w:rPr>
          <w:sz w:val="18"/>
          <w:szCs w:val="18"/>
        </w:rPr>
        <w:t xml:space="preserve">к постановлению администрации Панинского </w:t>
      </w:r>
      <w:proofErr w:type="gramStart"/>
      <w:r w:rsidRPr="00B85169">
        <w:rPr>
          <w:sz w:val="18"/>
          <w:szCs w:val="18"/>
        </w:rPr>
        <w:t>муниципального</w:t>
      </w:r>
      <w:proofErr w:type="gramEnd"/>
      <w:r w:rsidRPr="00B85169">
        <w:rPr>
          <w:sz w:val="18"/>
          <w:szCs w:val="18"/>
        </w:rPr>
        <w:t xml:space="preserve"> района</w:t>
      </w:r>
    </w:p>
    <w:p w:rsidR="003C7228" w:rsidRPr="00B85169" w:rsidRDefault="003C7228" w:rsidP="003C7228">
      <w:pPr>
        <w:ind w:left="5103"/>
        <w:rPr>
          <w:sz w:val="18"/>
          <w:szCs w:val="18"/>
        </w:rPr>
      </w:pPr>
      <w:r w:rsidRPr="00B85169">
        <w:rPr>
          <w:sz w:val="18"/>
          <w:szCs w:val="18"/>
        </w:rPr>
        <w:t>от 23.03.2018 № 91</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lastRenderedPageBreak/>
        <w:t>В отдел по образованию, опеке,</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 xml:space="preserve"> попечительству, спорту и работе с</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молодежью администрации Панинского</w:t>
      </w:r>
    </w:p>
    <w:p w:rsidR="003C7228" w:rsidRPr="00B85169" w:rsidRDefault="003C7228" w:rsidP="003C7228">
      <w:pPr>
        <w:ind w:firstLine="709"/>
        <w:jc w:val="right"/>
        <w:rPr>
          <w:rFonts w:eastAsia="Arial Unicode MS"/>
          <w:sz w:val="18"/>
          <w:szCs w:val="18"/>
        </w:rPr>
      </w:pPr>
      <w:r w:rsidRPr="00B85169">
        <w:rPr>
          <w:rFonts w:eastAsia="Arial Unicode MS"/>
          <w:sz w:val="18"/>
          <w:szCs w:val="18"/>
        </w:rPr>
        <w:t>муниципального района Воронежской области</w:t>
      </w:r>
    </w:p>
    <w:p w:rsidR="003C7228" w:rsidRPr="00B85169" w:rsidRDefault="003C7228" w:rsidP="003C7228">
      <w:pPr>
        <w:ind w:firstLine="709"/>
        <w:jc w:val="right"/>
        <w:rPr>
          <w:rFonts w:eastAsia="Arial Unicode MS"/>
          <w:sz w:val="18"/>
          <w:szCs w:val="18"/>
        </w:rPr>
      </w:pPr>
    </w:p>
    <w:p w:rsidR="003C7228" w:rsidRPr="00B85169" w:rsidRDefault="003C7228" w:rsidP="003C7228">
      <w:pPr>
        <w:ind w:firstLine="709"/>
        <w:jc w:val="right"/>
        <w:rPr>
          <w:rFonts w:eastAsia="Arial Unicode MS"/>
          <w:sz w:val="18"/>
          <w:szCs w:val="18"/>
        </w:rPr>
      </w:pPr>
      <w:r w:rsidRPr="00B85169">
        <w:rPr>
          <w:rFonts w:eastAsia="Arial Unicode MS"/>
          <w:sz w:val="18"/>
          <w:szCs w:val="18"/>
        </w:rPr>
        <w:t>от_______________________________________</w:t>
      </w:r>
    </w:p>
    <w:p w:rsidR="003C7228" w:rsidRPr="00B85169" w:rsidRDefault="003C7228" w:rsidP="003C7228">
      <w:pPr>
        <w:ind w:firstLine="709"/>
        <w:jc w:val="right"/>
        <w:rPr>
          <w:sz w:val="18"/>
          <w:szCs w:val="18"/>
        </w:rPr>
      </w:pPr>
      <w:proofErr w:type="gramStart"/>
      <w:r w:rsidRPr="00B85169">
        <w:rPr>
          <w:sz w:val="18"/>
          <w:szCs w:val="18"/>
        </w:rPr>
        <w:t xml:space="preserve">(наименование организации с указанием банковских </w:t>
      </w:r>
      <w:proofErr w:type="gramEnd"/>
    </w:p>
    <w:p w:rsidR="003C7228" w:rsidRPr="00B85169" w:rsidRDefault="003C7228" w:rsidP="003C7228">
      <w:pPr>
        <w:ind w:firstLine="709"/>
        <w:jc w:val="right"/>
        <w:rPr>
          <w:sz w:val="18"/>
          <w:szCs w:val="18"/>
        </w:rPr>
      </w:pPr>
      <w:r w:rsidRPr="00B85169">
        <w:rPr>
          <w:sz w:val="18"/>
          <w:szCs w:val="18"/>
        </w:rPr>
        <w:t>реквизитов, юридического адреса, телефона)</w:t>
      </w:r>
    </w:p>
    <w:p w:rsidR="003C7228" w:rsidRPr="00B85169" w:rsidRDefault="003C7228" w:rsidP="003C7228">
      <w:pPr>
        <w:ind w:firstLine="709"/>
        <w:jc w:val="center"/>
        <w:rPr>
          <w:sz w:val="18"/>
          <w:szCs w:val="18"/>
        </w:rPr>
      </w:pPr>
      <w:r w:rsidRPr="00B85169">
        <w:rPr>
          <w:sz w:val="18"/>
          <w:szCs w:val="18"/>
        </w:rPr>
        <w:t>Заявление</w:t>
      </w:r>
    </w:p>
    <w:p w:rsidR="003C7228" w:rsidRPr="00B85169" w:rsidRDefault="003C7228" w:rsidP="003C7228">
      <w:pPr>
        <w:ind w:firstLine="709"/>
        <w:jc w:val="center"/>
        <w:rPr>
          <w:sz w:val="18"/>
          <w:szCs w:val="18"/>
        </w:rPr>
      </w:pPr>
      <w:r w:rsidRPr="00B85169">
        <w:rPr>
          <w:sz w:val="18"/>
          <w:szCs w:val="18"/>
        </w:rPr>
        <w:t>о выплате компенсации за путевки, приобретенные по полной стоимости</w:t>
      </w:r>
    </w:p>
    <w:p w:rsidR="003C7228" w:rsidRPr="00B85169" w:rsidRDefault="003C7228" w:rsidP="003C7228">
      <w:pPr>
        <w:ind w:firstLine="709"/>
        <w:jc w:val="center"/>
        <w:rPr>
          <w:rFonts w:eastAsia="Arial Unicode MS"/>
          <w:sz w:val="18"/>
          <w:szCs w:val="18"/>
        </w:rPr>
      </w:pPr>
    </w:p>
    <w:p w:rsidR="003C7228" w:rsidRPr="00B85169" w:rsidRDefault="003C7228" w:rsidP="003C7228">
      <w:pPr>
        <w:ind w:firstLine="709"/>
        <w:rPr>
          <w:rFonts w:eastAsia="Arial Unicode MS"/>
          <w:sz w:val="18"/>
          <w:szCs w:val="18"/>
        </w:rPr>
      </w:pPr>
      <w:r w:rsidRPr="00B85169">
        <w:rPr>
          <w:rFonts w:eastAsia="Arial Unicode MS"/>
          <w:sz w:val="18"/>
          <w:szCs w:val="18"/>
        </w:rPr>
        <w:t>Прошу выплатить компенсацию за путевки в детский оздоровительный лагерь</w:t>
      </w:r>
      <w:r w:rsidRPr="00B85169">
        <w:rPr>
          <w:sz w:val="18"/>
          <w:szCs w:val="18"/>
        </w:rPr>
        <w:t xml:space="preserve"> </w:t>
      </w:r>
      <w:r w:rsidRPr="00B85169">
        <w:rPr>
          <w:rFonts w:eastAsia="Arial Unicode MS"/>
          <w:sz w:val="18"/>
          <w:szCs w:val="18"/>
        </w:rPr>
        <w:t>«_______________</w:t>
      </w:r>
      <w:r w:rsidRPr="00B85169">
        <w:rPr>
          <w:sz w:val="18"/>
          <w:szCs w:val="18"/>
        </w:rPr>
        <w:t xml:space="preserve"> </w:t>
      </w:r>
      <w:r w:rsidRPr="00B85169">
        <w:rPr>
          <w:rFonts w:eastAsia="Arial Unicode MS"/>
          <w:sz w:val="18"/>
          <w:szCs w:val="18"/>
        </w:rPr>
        <w:t>»,</w:t>
      </w:r>
      <w:r w:rsidRPr="00B85169">
        <w:rPr>
          <w:sz w:val="18"/>
          <w:szCs w:val="18"/>
        </w:rPr>
        <w:t xml:space="preserve"> </w:t>
      </w:r>
      <w:r w:rsidRPr="00B85169">
        <w:rPr>
          <w:rFonts w:eastAsia="Arial Unicode MS"/>
          <w:sz w:val="18"/>
          <w:szCs w:val="18"/>
        </w:rPr>
        <w:t>приобретенные ________________________</w:t>
      </w:r>
    </w:p>
    <w:p w:rsidR="003C7228" w:rsidRPr="00B85169" w:rsidRDefault="003C7228" w:rsidP="003C7228">
      <w:pPr>
        <w:ind w:firstLine="709"/>
        <w:rPr>
          <w:rFonts w:eastAsia="Arial Unicode MS"/>
          <w:sz w:val="18"/>
          <w:szCs w:val="18"/>
        </w:rPr>
      </w:pPr>
      <w:r w:rsidRPr="00B85169">
        <w:rPr>
          <w:rFonts w:eastAsia="Arial Unicode MS"/>
          <w:sz w:val="18"/>
          <w:szCs w:val="18"/>
        </w:rPr>
        <w:t>______________________________________________________________</w:t>
      </w:r>
    </w:p>
    <w:p w:rsidR="003C7228" w:rsidRPr="00B85169" w:rsidRDefault="003C7228" w:rsidP="003C7228">
      <w:pPr>
        <w:ind w:firstLine="709"/>
        <w:rPr>
          <w:rFonts w:eastAsia="Arial Unicode MS"/>
          <w:sz w:val="18"/>
          <w:szCs w:val="18"/>
        </w:rPr>
      </w:pPr>
      <w:r w:rsidRPr="00B85169">
        <w:rPr>
          <w:rFonts w:eastAsia="Arial Unicode MS"/>
          <w:sz w:val="18"/>
          <w:szCs w:val="18"/>
        </w:rPr>
        <w:t>(наименование организации)</w:t>
      </w:r>
    </w:p>
    <w:p w:rsidR="003C7228" w:rsidRPr="00B85169" w:rsidRDefault="003C7228" w:rsidP="003C7228">
      <w:pPr>
        <w:ind w:firstLine="709"/>
        <w:rPr>
          <w:rFonts w:eastAsia="Arial Unicode MS"/>
          <w:sz w:val="18"/>
          <w:szCs w:val="18"/>
        </w:rPr>
      </w:pPr>
      <w:r w:rsidRPr="00B85169">
        <w:rPr>
          <w:rFonts w:eastAsia="Arial Unicode MS"/>
          <w:sz w:val="18"/>
          <w:szCs w:val="18"/>
        </w:rPr>
        <w:t>для детей сотрудников по полной стоимости по цене ____________________</w:t>
      </w:r>
    </w:p>
    <w:p w:rsidR="003C7228" w:rsidRPr="00B85169" w:rsidRDefault="003C7228" w:rsidP="003C7228">
      <w:pPr>
        <w:ind w:firstLine="709"/>
        <w:rPr>
          <w:rFonts w:eastAsia="Arial Unicode MS"/>
          <w:sz w:val="18"/>
          <w:szCs w:val="18"/>
        </w:rPr>
      </w:pPr>
      <w:r w:rsidRPr="00B85169">
        <w:rPr>
          <w:rFonts w:eastAsia="Arial Unicode MS"/>
          <w:sz w:val="18"/>
          <w:szCs w:val="18"/>
        </w:rPr>
        <w:t>_______________________________________________(цифрами и прописью)</w:t>
      </w:r>
    </w:p>
    <w:p w:rsidR="003C7228" w:rsidRPr="00B85169" w:rsidRDefault="003C7228" w:rsidP="003C7228">
      <w:pPr>
        <w:ind w:firstLine="709"/>
        <w:rPr>
          <w:rFonts w:eastAsia="Arial Unicode MS"/>
          <w:sz w:val="18"/>
          <w:szCs w:val="18"/>
        </w:rPr>
      </w:pPr>
      <w:r w:rsidRPr="00B85169">
        <w:rPr>
          <w:rFonts w:eastAsia="Arial Unicode MS"/>
          <w:sz w:val="18"/>
          <w:szCs w:val="18"/>
        </w:rPr>
        <w:t>рублей каждая.</w:t>
      </w:r>
    </w:p>
    <w:p w:rsidR="003C7228" w:rsidRPr="00B85169" w:rsidRDefault="003C7228" w:rsidP="003C7228">
      <w:pPr>
        <w:ind w:firstLine="709"/>
        <w:rPr>
          <w:sz w:val="18"/>
          <w:szCs w:val="18"/>
        </w:rPr>
      </w:pPr>
      <w:r w:rsidRPr="00B85169">
        <w:rPr>
          <w:sz w:val="18"/>
          <w:szCs w:val="18"/>
        </w:rPr>
        <w:t xml:space="preserve">«____» ____________20___г. </w:t>
      </w:r>
    </w:p>
    <w:p w:rsidR="003C7228" w:rsidRPr="00B85169" w:rsidRDefault="003C7228" w:rsidP="003C7228">
      <w:pPr>
        <w:ind w:firstLine="709"/>
        <w:rPr>
          <w:sz w:val="18"/>
          <w:szCs w:val="18"/>
        </w:rPr>
      </w:pPr>
      <w:r w:rsidRPr="00B85169">
        <w:rPr>
          <w:sz w:val="18"/>
          <w:szCs w:val="18"/>
        </w:rPr>
        <w:t xml:space="preserve"> </w:t>
      </w:r>
    </w:p>
    <w:p w:rsidR="003C7228" w:rsidRPr="00B85169" w:rsidRDefault="003C7228" w:rsidP="003C7228">
      <w:pPr>
        <w:ind w:firstLine="709"/>
        <w:rPr>
          <w:sz w:val="18"/>
          <w:szCs w:val="18"/>
        </w:rPr>
      </w:pPr>
      <w:r w:rsidRPr="00B85169">
        <w:rPr>
          <w:sz w:val="18"/>
          <w:szCs w:val="18"/>
        </w:rPr>
        <w:t>Руководитель организации _________________ (расшифровка)</w:t>
      </w:r>
    </w:p>
    <w:p w:rsidR="003C7228" w:rsidRPr="00B85169" w:rsidRDefault="003C7228" w:rsidP="003C7228">
      <w:pPr>
        <w:ind w:firstLine="709"/>
        <w:rPr>
          <w:sz w:val="18"/>
          <w:szCs w:val="18"/>
        </w:rPr>
      </w:pPr>
      <w:r w:rsidRPr="00B85169">
        <w:rPr>
          <w:sz w:val="18"/>
          <w:szCs w:val="18"/>
        </w:rPr>
        <w:t>(подпись)</w:t>
      </w:r>
    </w:p>
    <w:p w:rsidR="003C7228" w:rsidRPr="00B85169" w:rsidRDefault="003C7228" w:rsidP="003C7228">
      <w:pPr>
        <w:ind w:firstLine="709"/>
        <w:rPr>
          <w:sz w:val="18"/>
          <w:szCs w:val="18"/>
        </w:rPr>
      </w:pPr>
    </w:p>
    <w:p w:rsidR="003C7228" w:rsidRPr="00B85169" w:rsidRDefault="003C7228" w:rsidP="003C7228">
      <w:pPr>
        <w:ind w:firstLine="709"/>
        <w:rPr>
          <w:sz w:val="18"/>
          <w:szCs w:val="18"/>
        </w:rPr>
      </w:pPr>
      <w:r w:rsidRPr="00B85169">
        <w:rPr>
          <w:sz w:val="18"/>
          <w:szCs w:val="18"/>
        </w:rPr>
        <w:t xml:space="preserve"> м.п.</w:t>
      </w:r>
    </w:p>
    <w:p w:rsidR="003C7228" w:rsidRPr="00B85169" w:rsidRDefault="003C7228" w:rsidP="003C7228">
      <w:pPr>
        <w:rPr>
          <w:sz w:val="18"/>
          <w:szCs w:val="18"/>
        </w:rPr>
      </w:pPr>
    </w:p>
    <w:p w:rsidR="003C7228" w:rsidRPr="00B85169" w:rsidRDefault="003C7228" w:rsidP="003C7228">
      <w:pPr>
        <w:rPr>
          <w:sz w:val="18"/>
          <w:szCs w:val="18"/>
        </w:rPr>
      </w:pPr>
    </w:p>
    <w:p w:rsidR="000405AF" w:rsidRDefault="003C7228"/>
    <w:sectPr w:rsidR="000405AF" w:rsidSect="002957BA">
      <w:headerReference w:type="even" r:id="rId6"/>
      <w:headerReference w:type="default" r:id="rId7"/>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E3" w:rsidRDefault="003C7228" w:rsidP="00BB128F">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2</w:t>
    </w:r>
    <w:r>
      <w:rPr>
        <w:rStyle w:val="a5"/>
        <w:rFonts w:eastAsiaTheme="majorEastAsia"/>
      </w:rPr>
      <w:fldChar w:fldCharType="end"/>
    </w:r>
  </w:p>
  <w:p w:rsidR="00B71FE3" w:rsidRDefault="003C72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E3" w:rsidRDefault="003C7228" w:rsidP="00BB128F">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2</w:t>
    </w:r>
    <w:r>
      <w:rPr>
        <w:rStyle w:val="a5"/>
        <w:rFonts w:eastAsiaTheme="majorEastAsia"/>
      </w:rPr>
      <w:fldChar w:fldCharType="end"/>
    </w:r>
  </w:p>
  <w:p w:rsidR="00B71FE3" w:rsidRDefault="003C72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228"/>
    <w:rsid w:val="00036C6A"/>
    <w:rsid w:val="000E396B"/>
    <w:rsid w:val="001632D3"/>
    <w:rsid w:val="002119A5"/>
    <w:rsid w:val="002C29E8"/>
    <w:rsid w:val="003C7228"/>
    <w:rsid w:val="004523A8"/>
    <w:rsid w:val="007D6492"/>
    <w:rsid w:val="008E2DA5"/>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28"/>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7228"/>
    <w:pPr>
      <w:tabs>
        <w:tab w:val="center" w:pos="4677"/>
        <w:tab w:val="right" w:pos="9355"/>
      </w:tabs>
    </w:pPr>
  </w:style>
  <w:style w:type="character" w:customStyle="1" w:styleId="a4">
    <w:name w:val="Верхний колонтитул Знак"/>
    <w:basedOn w:val="a0"/>
    <w:link w:val="a3"/>
    <w:rsid w:val="003C7228"/>
    <w:rPr>
      <w:rFonts w:ascii="Times New Roman" w:eastAsia="Times New Roman" w:hAnsi="Times New Roman" w:cs="Times New Roman"/>
      <w:sz w:val="24"/>
      <w:szCs w:val="24"/>
      <w:lang w:eastAsia="ar-SA"/>
    </w:rPr>
  </w:style>
  <w:style w:type="character" w:styleId="a5">
    <w:name w:val="page number"/>
    <w:basedOn w:val="a0"/>
    <w:rsid w:val="003C7228"/>
  </w:style>
  <w:style w:type="paragraph" w:customStyle="1" w:styleId="Title">
    <w:name w:val="Title!Название НПА"/>
    <w:basedOn w:val="a"/>
    <w:rsid w:val="003C7228"/>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3C7228"/>
    <w:rPr>
      <w:rFonts w:ascii="Tahoma" w:hAnsi="Tahoma" w:cs="Tahoma"/>
      <w:sz w:val="16"/>
      <w:szCs w:val="16"/>
    </w:rPr>
  </w:style>
  <w:style w:type="character" w:customStyle="1" w:styleId="a7">
    <w:name w:val="Текст выноски Знак"/>
    <w:basedOn w:val="a0"/>
    <w:link w:val="a6"/>
    <w:uiPriority w:val="99"/>
    <w:semiHidden/>
    <w:rsid w:val="003C722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15331</Characters>
  <Application>Microsoft Office Word</Application>
  <DocSecurity>0</DocSecurity>
  <Lines>127</Lines>
  <Paragraphs>35</Paragraphs>
  <ScaleCrop>false</ScaleCrop>
  <Company>RePack by SPecialiST</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2018-04-24T08:02:00Z</dcterms:created>
  <dcterms:modified xsi:type="dcterms:W3CDTF">2018-04-24T08:02:00Z</dcterms:modified>
</cp:coreProperties>
</file>