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3" w:rsidRPr="00F81E3A" w:rsidRDefault="00624313" w:rsidP="00624313">
      <w:pPr>
        <w:pStyle w:val="2"/>
        <w:rPr>
          <w:rFonts w:ascii="Times New Roman" w:hAnsi="Times New Roman"/>
          <w:sz w:val="28"/>
        </w:rPr>
      </w:pPr>
      <w:r w:rsidRPr="00F81E3A">
        <w:rPr>
          <w:rFonts w:ascii="Times New Roman" w:hAnsi="Times New Roman"/>
          <w:sz w:val="28"/>
        </w:rPr>
        <w:t>АДМИНИСТРАЦИЯ  ПАНИНСКОГО  МУНИЦИПАЛЬНОГО  РАЙОНА</w:t>
      </w:r>
    </w:p>
    <w:p w:rsidR="00624313" w:rsidRPr="00F81E3A" w:rsidRDefault="00624313" w:rsidP="00624313">
      <w:pPr>
        <w:jc w:val="center"/>
        <w:rPr>
          <w:rFonts w:ascii="Times New Roman" w:hAnsi="Times New Roman"/>
          <w:b/>
          <w:bCs/>
          <w:sz w:val="28"/>
        </w:rPr>
      </w:pPr>
      <w:r w:rsidRPr="00F81E3A">
        <w:rPr>
          <w:rFonts w:ascii="Times New Roman" w:hAnsi="Times New Roman"/>
          <w:b/>
          <w:bCs/>
          <w:sz w:val="28"/>
        </w:rPr>
        <w:t>ВОРОНЕЖСКОЙ  ОБЛАСТИ</w:t>
      </w:r>
    </w:p>
    <w:p w:rsidR="00624313" w:rsidRPr="00F81E3A" w:rsidRDefault="00624313" w:rsidP="00624313">
      <w:pPr>
        <w:pStyle w:val="1"/>
        <w:rPr>
          <w:rFonts w:ascii="Times New Roman" w:hAnsi="Times New Roman"/>
          <w:sz w:val="20"/>
          <w:szCs w:val="20"/>
        </w:rPr>
      </w:pPr>
    </w:p>
    <w:p w:rsidR="00624313" w:rsidRPr="00F81E3A" w:rsidRDefault="00624313" w:rsidP="00624313">
      <w:pPr>
        <w:pStyle w:val="1"/>
        <w:rPr>
          <w:rFonts w:ascii="Times New Roman" w:hAnsi="Times New Roman"/>
          <w:sz w:val="36"/>
        </w:rPr>
      </w:pPr>
      <w:r w:rsidRPr="00F81E3A">
        <w:rPr>
          <w:rFonts w:ascii="Times New Roman" w:hAnsi="Times New Roman"/>
        </w:rPr>
        <w:t>ПОСТАНОВЛЕНИЕ</w:t>
      </w:r>
    </w:p>
    <w:p w:rsidR="00624313" w:rsidRPr="00F81E3A" w:rsidRDefault="00624313" w:rsidP="00624313">
      <w:pPr>
        <w:rPr>
          <w:rFonts w:ascii="Times New Roman" w:hAnsi="Times New Roman"/>
        </w:rPr>
      </w:pPr>
    </w:p>
    <w:p w:rsidR="00624313" w:rsidRPr="00F81E3A" w:rsidRDefault="00624313" w:rsidP="00624313">
      <w:pPr>
        <w:rPr>
          <w:rFonts w:ascii="Times New Roman" w:hAnsi="Times New Roman"/>
          <w:sz w:val="27"/>
          <w:szCs w:val="27"/>
        </w:rPr>
      </w:pPr>
      <w:r w:rsidRPr="00F81E3A">
        <w:rPr>
          <w:rFonts w:ascii="Times New Roman" w:hAnsi="Times New Roman"/>
          <w:sz w:val="27"/>
          <w:szCs w:val="27"/>
        </w:rPr>
        <w:t xml:space="preserve">От 23.05.2016г.  №  141 </w:t>
      </w:r>
    </w:p>
    <w:p w:rsidR="00624313" w:rsidRPr="00F81E3A" w:rsidRDefault="00624313" w:rsidP="00624313">
      <w:pPr>
        <w:rPr>
          <w:rFonts w:ascii="Times New Roman" w:hAnsi="Times New Roman"/>
          <w:sz w:val="20"/>
        </w:rPr>
      </w:pPr>
      <w:r w:rsidRPr="00F81E3A">
        <w:rPr>
          <w:rFonts w:ascii="Times New Roman" w:hAnsi="Times New Roman"/>
          <w:sz w:val="20"/>
        </w:rPr>
        <w:t xml:space="preserve">             р.п</w:t>
      </w:r>
      <w:proofErr w:type="gramStart"/>
      <w:r w:rsidRPr="00F81E3A">
        <w:rPr>
          <w:rFonts w:ascii="Times New Roman" w:hAnsi="Times New Roman"/>
          <w:sz w:val="20"/>
        </w:rPr>
        <w:t>.П</w:t>
      </w:r>
      <w:proofErr w:type="gramEnd"/>
      <w:r w:rsidRPr="00F81E3A">
        <w:rPr>
          <w:rFonts w:ascii="Times New Roman" w:hAnsi="Times New Roman"/>
          <w:sz w:val="20"/>
        </w:rPr>
        <w:t>анино</w:t>
      </w:r>
    </w:p>
    <w:p w:rsidR="00624313" w:rsidRPr="00F81E3A" w:rsidRDefault="00624313" w:rsidP="00624313">
      <w:pPr>
        <w:rPr>
          <w:rFonts w:ascii="Times New Roman" w:hAnsi="Times New Roman"/>
          <w:sz w:val="20"/>
        </w:rPr>
      </w:pPr>
    </w:p>
    <w:p w:rsidR="00624313" w:rsidRPr="00F81E3A" w:rsidRDefault="00624313" w:rsidP="00624313">
      <w:pPr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4077"/>
      </w:tblGrid>
      <w:tr w:rsidR="00624313" w:rsidRPr="00F81E3A" w:rsidTr="00B709FE">
        <w:tc>
          <w:tcPr>
            <w:tcW w:w="4077" w:type="dxa"/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8"/>
                <w:szCs w:val="28"/>
              </w:rPr>
            </w:pPr>
            <w:r w:rsidRPr="00F81E3A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Панинского муниципального района «Развитие сельского хозяйства, производства пищевых продуктов и инфраструктуры агропродовольственного рынка», утвержденную постановлением администрации Панинского муниципального района от 16.01.2014 года №22 (в редакции от 25.04</w:t>
            </w:r>
            <w:r w:rsidRPr="00F81E3A">
              <w:rPr>
                <w:rFonts w:ascii="Times New Roman" w:hAnsi="Times New Roman"/>
                <w:sz w:val="27"/>
                <w:szCs w:val="27"/>
              </w:rPr>
              <w:t>.2016г. №  107)</w:t>
            </w:r>
          </w:p>
        </w:tc>
      </w:tr>
    </w:tbl>
    <w:p w:rsidR="00624313" w:rsidRPr="00F81E3A" w:rsidRDefault="00624313" w:rsidP="00624313">
      <w:pPr>
        <w:rPr>
          <w:rFonts w:ascii="Times New Roman" w:hAnsi="Times New Roman"/>
          <w:sz w:val="27"/>
          <w:szCs w:val="27"/>
        </w:rPr>
      </w:pPr>
    </w:p>
    <w:p w:rsidR="00624313" w:rsidRPr="00F81E3A" w:rsidRDefault="00624313" w:rsidP="00624313">
      <w:pPr>
        <w:rPr>
          <w:rFonts w:ascii="Times New Roman" w:hAnsi="Times New Roman"/>
          <w:b/>
        </w:rPr>
      </w:pPr>
    </w:p>
    <w:p w:rsidR="00624313" w:rsidRPr="00F81E3A" w:rsidRDefault="00624313" w:rsidP="00624313">
      <w:pPr>
        <w:ind w:firstLine="708"/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 xml:space="preserve">В рамках реализации положений Бюджетного кодекса Российской Федерации, в соответствии с Федеральным законом от 06.10.2003 г. №131-ФЗ «Об общих принципах организации местного самоуправления в Российской Федерации», в связи с переходом к программной структуре расходов бюджета муниципального района </w:t>
      </w:r>
      <w:proofErr w:type="spellStart"/>
      <w:proofErr w:type="gramStart"/>
      <w:r w:rsidRPr="00F81E3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81E3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81E3A">
        <w:rPr>
          <w:rFonts w:ascii="Times New Roman" w:hAnsi="Times New Roman"/>
          <w:sz w:val="28"/>
          <w:szCs w:val="28"/>
        </w:rPr>
        <w:t>н</w:t>
      </w:r>
      <w:proofErr w:type="spellEnd"/>
      <w:r w:rsidRPr="00F81E3A">
        <w:rPr>
          <w:rFonts w:ascii="Times New Roman" w:hAnsi="Times New Roman"/>
          <w:sz w:val="28"/>
          <w:szCs w:val="28"/>
        </w:rPr>
        <w:t xml:space="preserve"> о в л я е т:</w:t>
      </w:r>
    </w:p>
    <w:p w:rsidR="00624313" w:rsidRPr="00F81E3A" w:rsidRDefault="00624313" w:rsidP="00624313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81E3A">
        <w:rPr>
          <w:sz w:val="28"/>
          <w:szCs w:val="28"/>
        </w:rPr>
        <w:t>Внести в муниципальную программу «Развитие сельского хозяйства, производства пищевых продуктов и инфраструктуры агропродовольственного рынка»,  утвержденную постановлением администрации Панинского муниципального района от 16.01.2014г. №22 «Об утверждении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рынка» (в редакции от 25.04</w:t>
      </w:r>
      <w:r w:rsidRPr="00F81E3A">
        <w:rPr>
          <w:sz w:val="27"/>
          <w:szCs w:val="27"/>
        </w:rPr>
        <w:t>.2016г. №  107)</w:t>
      </w:r>
      <w:r w:rsidRPr="00F81E3A">
        <w:rPr>
          <w:sz w:val="28"/>
          <w:szCs w:val="28"/>
        </w:rPr>
        <w:t xml:space="preserve"> следующие изменения:</w:t>
      </w:r>
      <w:proofErr w:type="gramEnd"/>
    </w:p>
    <w:p w:rsidR="00624313" w:rsidRPr="00F81E3A" w:rsidRDefault="00624313" w:rsidP="00624313">
      <w:pPr>
        <w:pStyle w:val="ListParagraph"/>
        <w:ind w:left="0"/>
        <w:jc w:val="both"/>
        <w:rPr>
          <w:sz w:val="28"/>
          <w:szCs w:val="28"/>
        </w:rPr>
      </w:pPr>
    </w:p>
    <w:p w:rsidR="00624313" w:rsidRPr="00F81E3A" w:rsidRDefault="00624313" w:rsidP="006243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>1.1.  В приложении 2 муниципальной программы «Развитие сельского хозяйства, производства пищевых продуктов и инфраструктуры агропродовольственного рынка»:</w:t>
      </w:r>
    </w:p>
    <w:p w:rsidR="00624313" w:rsidRPr="00F81E3A" w:rsidRDefault="00624313" w:rsidP="00624313">
      <w:pPr>
        <w:rPr>
          <w:rFonts w:ascii="Times New Roman" w:hAnsi="Times New Roman"/>
        </w:rPr>
      </w:pP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 xml:space="preserve">а) строку «МУНИЦИПАЛЬНАЯ ПРОГРАММА «Развитие сельского </w:t>
      </w:r>
      <w:r w:rsidRPr="00F81E3A">
        <w:rPr>
          <w:rFonts w:ascii="Times New Roman" w:hAnsi="Times New Roman"/>
          <w:sz w:val="28"/>
          <w:szCs w:val="28"/>
        </w:rPr>
        <w:lastRenderedPageBreak/>
        <w:t>хозяйства, производства пищевых продуктов и инфраструктуры агропродовольственного рынка» за 2016год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550"/>
        <w:gridCol w:w="2133"/>
        <w:gridCol w:w="2693"/>
        <w:gridCol w:w="2697"/>
      </w:tblGrid>
      <w:tr w:rsidR="00624313" w:rsidRPr="00F81E3A" w:rsidTr="00B709FE">
        <w:trPr>
          <w:trHeight w:val="1559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Расходы местного бюджета по годам реализации муниципальной программы, тыс. руб.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24313" w:rsidRPr="00F81E3A" w:rsidTr="00B709FE">
        <w:trPr>
          <w:trHeight w:val="266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81E3A">
              <w:rPr>
                <w:rFonts w:ascii="Times New Roman" w:hAnsi="Times New Roman"/>
                <w:sz w:val="20"/>
                <w:szCs w:val="20"/>
              </w:rPr>
              <w:br/>
              <w:t>(третий год реализации)</w:t>
            </w:r>
          </w:p>
        </w:tc>
      </w:tr>
      <w:tr w:rsidR="00624313" w:rsidRPr="00F81E3A" w:rsidTr="00B709FE">
        <w:trPr>
          <w:trHeight w:val="31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Развитие сельского хозяйства, производства пищевых продуктов и инфраструктуры агропродовольственного рынка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4030,00</w:t>
            </w:r>
          </w:p>
        </w:tc>
      </w:tr>
      <w:tr w:rsidR="00624313" w:rsidRPr="00F81E3A" w:rsidTr="00B709FE">
        <w:trPr>
          <w:trHeight w:val="37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4030,00</w:t>
            </w:r>
          </w:p>
        </w:tc>
      </w:tr>
      <w:tr w:rsidR="00624313" w:rsidRPr="00F81E3A" w:rsidTr="00B709FE">
        <w:trPr>
          <w:trHeight w:val="112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ответственный исполнитель: Администрация Панинского муниципального района;                     МКУ Панинский "ИКЦ АПК"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4030,00</w:t>
            </w:r>
          </w:p>
        </w:tc>
      </w:tr>
      <w:tr w:rsidR="00624313" w:rsidRPr="00F81E3A" w:rsidTr="00B709FE">
        <w:trPr>
          <w:trHeight w:val="75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исполнитель 1: Администрация Панинского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24313" w:rsidRPr="00F81E3A" w:rsidTr="00B709FE">
        <w:trPr>
          <w:trHeight w:val="296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исполнитель 2:  МКУ Панинский "ИКЦ АПК"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3730,00</w:t>
            </w:r>
          </w:p>
        </w:tc>
      </w:tr>
    </w:tbl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550"/>
        <w:gridCol w:w="2133"/>
        <w:gridCol w:w="2693"/>
        <w:gridCol w:w="2697"/>
      </w:tblGrid>
      <w:tr w:rsidR="00624313" w:rsidRPr="00F81E3A" w:rsidTr="00B709FE">
        <w:trPr>
          <w:trHeight w:val="1559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Расходы местного бюджета по годам реализации муниципальной программы, тыс. руб.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24313" w:rsidRPr="00F81E3A" w:rsidTr="00B709FE">
        <w:trPr>
          <w:trHeight w:val="266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81E3A">
              <w:rPr>
                <w:rFonts w:ascii="Times New Roman" w:hAnsi="Times New Roman"/>
                <w:sz w:val="20"/>
                <w:szCs w:val="20"/>
              </w:rPr>
              <w:br/>
              <w:t>(третий год реализации)</w:t>
            </w:r>
          </w:p>
        </w:tc>
      </w:tr>
      <w:tr w:rsidR="00624313" w:rsidRPr="00F81E3A" w:rsidTr="00B709FE">
        <w:trPr>
          <w:trHeight w:val="31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Развитие сельского хозяйства, производства пищевых продуктов и инфраструктуры агропродовольственного рынка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4009,00</w:t>
            </w:r>
          </w:p>
        </w:tc>
      </w:tr>
      <w:tr w:rsidR="00624313" w:rsidRPr="00F81E3A" w:rsidTr="00B709FE">
        <w:trPr>
          <w:trHeight w:val="37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4009,00</w:t>
            </w:r>
          </w:p>
        </w:tc>
      </w:tr>
      <w:tr w:rsidR="00624313" w:rsidRPr="00F81E3A" w:rsidTr="00B709FE">
        <w:trPr>
          <w:trHeight w:val="112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ответственный исполнитель: Администрация Панинского муниципального района;                     МКУ Панинский "ИКЦ АПК"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4009,00</w:t>
            </w:r>
          </w:p>
        </w:tc>
      </w:tr>
      <w:tr w:rsidR="00624313" w:rsidRPr="00F81E3A" w:rsidTr="00B709FE">
        <w:trPr>
          <w:trHeight w:val="75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исполнитель 1: Администрация Панинского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279,00</w:t>
            </w:r>
          </w:p>
        </w:tc>
      </w:tr>
      <w:tr w:rsidR="00624313" w:rsidRPr="00F81E3A" w:rsidTr="00B709FE">
        <w:trPr>
          <w:trHeight w:val="296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исполнитель 2:  МКУ Панинский "ИКЦ АПК"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3730,00</w:t>
            </w:r>
          </w:p>
        </w:tc>
      </w:tr>
    </w:tbl>
    <w:p w:rsidR="00624313" w:rsidRPr="00F81E3A" w:rsidRDefault="00624313" w:rsidP="00624313">
      <w:pPr>
        <w:ind w:firstLine="709"/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81E3A">
        <w:rPr>
          <w:rFonts w:ascii="Times New Roman" w:hAnsi="Times New Roman"/>
          <w:sz w:val="28"/>
          <w:szCs w:val="28"/>
        </w:rPr>
        <w:t xml:space="preserve">б) строки «ПОДПРОГРАММА 7 «Устойчивое развитие сельских территорий  на 2014-2017 годы и на период до 2020 года» и Основное </w:t>
      </w:r>
      <w:r w:rsidRPr="00F81E3A">
        <w:rPr>
          <w:rFonts w:ascii="Times New Roman" w:hAnsi="Times New Roman"/>
          <w:sz w:val="28"/>
          <w:szCs w:val="28"/>
        </w:rPr>
        <w:lastRenderedPageBreak/>
        <w:t xml:space="preserve">мероприятие 1 «Улучшение жилищных условий граждан, в том числе молодых семей и молодых специалистов, проживающих и работающих в сельской местности» (мероприятие 1.1 "Улучшение жилищных условий граждан, проживающих в сельской местности", мероприятие 1.2 "Улучшение </w:t>
      </w:r>
      <w:proofErr w:type="gramEnd"/>
    </w:p>
    <w:p w:rsidR="00624313" w:rsidRPr="00F81E3A" w:rsidRDefault="00624313" w:rsidP="00624313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 xml:space="preserve">жилищных условий  молодых семей и молодых специалистов, проживающих и работающих в сельской местности") за 2016 год </w:t>
      </w:r>
    </w:p>
    <w:p w:rsidR="00624313" w:rsidRPr="00F81E3A" w:rsidRDefault="00624313" w:rsidP="00624313">
      <w:pPr>
        <w:ind w:firstLine="709"/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" w:type="dxa"/>
        <w:tblLayout w:type="fixed"/>
        <w:tblLook w:val="04A0"/>
      </w:tblPr>
      <w:tblGrid>
        <w:gridCol w:w="1554"/>
        <w:gridCol w:w="2130"/>
        <w:gridCol w:w="2690"/>
        <w:gridCol w:w="2701"/>
      </w:tblGrid>
      <w:tr w:rsidR="00624313" w:rsidRPr="00F81E3A" w:rsidTr="00B709FE">
        <w:trPr>
          <w:trHeight w:val="1417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Расходы местного бюджета по годам реализации муниципальной программы, тыс. руб.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24313" w:rsidRPr="00F81E3A" w:rsidTr="00B709FE">
        <w:trPr>
          <w:trHeight w:val="124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81E3A">
              <w:rPr>
                <w:rFonts w:ascii="Times New Roman" w:hAnsi="Times New Roman"/>
                <w:sz w:val="20"/>
                <w:szCs w:val="20"/>
              </w:rPr>
              <w:br/>
              <w:t>(третий год реализации)</w:t>
            </w:r>
          </w:p>
        </w:tc>
      </w:tr>
      <w:tr w:rsidR="00624313" w:rsidRPr="00F81E3A" w:rsidTr="00B709FE">
        <w:trPr>
          <w:trHeight w:val="13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  <w:r w:rsidRPr="00F81E3A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Устойчивое развитие сельских территорий  на 2014-2017 годы и на период до 2020 года»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24313" w:rsidRPr="00F81E3A" w:rsidTr="00B709FE">
        <w:trPr>
          <w:trHeight w:val="318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24313" w:rsidRPr="00F81E3A" w:rsidTr="00B709FE">
        <w:trPr>
          <w:trHeight w:val="691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исполнитель 1: Администрация Панинского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24313" w:rsidRPr="00F81E3A" w:rsidTr="00B709FE">
        <w:trPr>
          <w:trHeight w:val="276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Улучшение жилищных условий граждан, в том числе молодых семей и молодых специалистов, проживающих и работающих в сельской местности;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24313" w:rsidRPr="00F81E3A" w:rsidTr="00B709FE">
        <w:trPr>
          <w:trHeight w:val="266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24313" w:rsidRPr="00F81E3A" w:rsidTr="00B709FE">
        <w:trPr>
          <w:trHeight w:val="1276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Панинского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района;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24313" w:rsidRPr="00F81E3A" w:rsidTr="00B709FE">
        <w:trPr>
          <w:trHeight w:val="178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Мероприятие 1.1 "Улучшение жилищных условий граждан, проживающих в сельской местности"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24313" w:rsidRPr="00F81E3A" w:rsidTr="00B709FE">
        <w:trPr>
          <w:trHeight w:val="21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24313" w:rsidRPr="00F81E3A" w:rsidTr="00B709FE">
        <w:trPr>
          <w:trHeight w:val="681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Панинского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района;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24313" w:rsidRPr="00F81E3A" w:rsidTr="00B709FE">
        <w:trPr>
          <w:trHeight w:val="198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мероприятие 1.2 "Улучшение жилищных условий  молодых семей и молодых специалистов, проживающих и работающих в сельской местности"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24313" w:rsidRPr="00F81E3A" w:rsidTr="00B709FE">
        <w:trPr>
          <w:trHeight w:val="244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24313" w:rsidRPr="00F81E3A" w:rsidTr="00B709FE">
        <w:trPr>
          <w:trHeight w:val="125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Панинского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района;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</w:tbl>
    <w:p w:rsidR="00624313" w:rsidRPr="00F81E3A" w:rsidRDefault="00624313" w:rsidP="00624313">
      <w:pPr>
        <w:ind w:firstLine="709"/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ind w:firstLine="709"/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24313" w:rsidRPr="00F81E3A" w:rsidRDefault="00624313" w:rsidP="0062431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" w:type="dxa"/>
        <w:tblLayout w:type="fixed"/>
        <w:tblLook w:val="04A0"/>
      </w:tblPr>
      <w:tblGrid>
        <w:gridCol w:w="1554"/>
        <w:gridCol w:w="2130"/>
        <w:gridCol w:w="2690"/>
        <w:gridCol w:w="2701"/>
      </w:tblGrid>
      <w:tr w:rsidR="00624313" w:rsidRPr="00F81E3A" w:rsidTr="00B709FE">
        <w:trPr>
          <w:trHeight w:val="1417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Расходы местного бюджета по годам реализации муниципальной программы, тыс. руб.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24313" w:rsidRPr="00F81E3A" w:rsidTr="00B709FE">
        <w:trPr>
          <w:trHeight w:val="124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2016</w:t>
            </w:r>
            <w:r w:rsidRPr="00F81E3A">
              <w:rPr>
                <w:rFonts w:ascii="Times New Roman" w:hAnsi="Times New Roman"/>
                <w:sz w:val="20"/>
                <w:szCs w:val="20"/>
              </w:rPr>
              <w:br/>
              <w:t>(третий год реализации)</w:t>
            </w:r>
          </w:p>
        </w:tc>
      </w:tr>
      <w:tr w:rsidR="00624313" w:rsidRPr="00F81E3A" w:rsidTr="00B709FE">
        <w:trPr>
          <w:trHeight w:val="13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  <w:r w:rsidRPr="00F81E3A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Устойчивое развитие сельских территорий  на 2014-2017 годы и на период до 2020 года»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279,00</w:t>
            </w:r>
          </w:p>
        </w:tc>
      </w:tr>
      <w:tr w:rsidR="00624313" w:rsidRPr="00F81E3A" w:rsidTr="00B709FE">
        <w:trPr>
          <w:trHeight w:val="318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279,00</w:t>
            </w:r>
          </w:p>
        </w:tc>
      </w:tr>
      <w:tr w:rsidR="00624313" w:rsidRPr="00F81E3A" w:rsidTr="00B709FE">
        <w:trPr>
          <w:trHeight w:val="691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исполнитель 1: Администрация Панинского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279,00</w:t>
            </w:r>
          </w:p>
        </w:tc>
      </w:tr>
      <w:tr w:rsidR="00624313" w:rsidRPr="00F81E3A" w:rsidTr="00B709FE">
        <w:trPr>
          <w:trHeight w:val="276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Улучшение жилищных условий граждан, в том числе молодых семей и молодых специалистов, проживающих и работающих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сельской местности;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279,00</w:t>
            </w:r>
          </w:p>
        </w:tc>
      </w:tr>
      <w:tr w:rsidR="00624313" w:rsidRPr="00F81E3A" w:rsidTr="00B709FE">
        <w:trPr>
          <w:trHeight w:val="266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279,00</w:t>
            </w:r>
          </w:p>
        </w:tc>
      </w:tr>
      <w:tr w:rsidR="00624313" w:rsidRPr="00F81E3A" w:rsidTr="00B709FE">
        <w:trPr>
          <w:trHeight w:val="1276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Панинского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района;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279,00</w:t>
            </w:r>
          </w:p>
        </w:tc>
      </w:tr>
      <w:tr w:rsidR="00624313" w:rsidRPr="00F81E3A" w:rsidTr="00B709FE">
        <w:trPr>
          <w:trHeight w:val="178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Мероприятие 1.1 "Улучшение жилищных условий граждан, проживающих в сельской местности"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24313" w:rsidRPr="00F81E3A" w:rsidTr="00B709FE">
        <w:trPr>
          <w:trHeight w:val="21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624313" w:rsidRPr="00F81E3A" w:rsidTr="00B709FE">
        <w:trPr>
          <w:trHeight w:val="681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Панинского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района;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24313" w:rsidRPr="00F81E3A" w:rsidTr="00B709FE">
        <w:trPr>
          <w:trHeight w:val="198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мероприятие 1.2 "Улучшение жилищных условий  молодых семей и молодых специалистов, проживающих и работающих в сельской местности"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129,00</w:t>
            </w:r>
          </w:p>
        </w:tc>
      </w:tr>
      <w:tr w:rsidR="00624313" w:rsidRPr="00F81E3A" w:rsidTr="00B709FE">
        <w:trPr>
          <w:trHeight w:val="244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>129,00</w:t>
            </w:r>
          </w:p>
        </w:tc>
      </w:tr>
      <w:tr w:rsidR="00624313" w:rsidRPr="00F81E3A" w:rsidTr="00B709FE">
        <w:trPr>
          <w:trHeight w:val="125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313" w:rsidRPr="00F81E3A" w:rsidRDefault="00624313" w:rsidP="00B709FE">
            <w:pPr>
              <w:rPr>
                <w:rFonts w:ascii="Times New Roman" w:hAnsi="Times New Roman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Панинского </w:t>
            </w:r>
            <w:proofErr w:type="gramStart"/>
            <w:r w:rsidRPr="00F81E3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81E3A">
              <w:rPr>
                <w:rFonts w:ascii="Times New Roman" w:hAnsi="Times New Roman"/>
                <w:sz w:val="20"/>
                <w:szCs w:val="20"/>
              </w:rPr>
              <w:t xml:space="preserve"> района;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13" w:rsidRPr="00F81E3A" w:rsidRDefault="00624313" w:rsidP="00B709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1E3A">
              <w:rPr>
                <w:rFonts w:ascii="Times New Roman" w:hAnsi="Times New Roman"/>
                <w:color w:val="000000"/>
                <w:sz w:val="20"/>
                <w:szCs w:val="20"/>
              </w:rPr>
              <w:t>129,00</w:t>
            </w:r>
          </w:p>
        </w:tc>
      </w:tr>
    </w:tbl>
    <w:p w:rsidR="00624313" w:rsidRPr="00F81E3A" w:rsidRDefault="00624313" w:rsidP="00624313">
      <w:pPr>
        <w:ind w:firstLine="709"/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>1.2. В приложении 3 муниципальной программы «Развитие сельского хозяйства, производства пищевых продуктов и инфраструктуры агропродовольственного рынка»:</w:t>
      </w:r>
    </w:p>
    <w:p w:rsidR="00624313" w:rsidRPr="00F81E3A" w:rsidRDefault="00624313" w:rsidP="00624313">
      <w:pPr>
        <w:rPr>
          <w:rFonts w:ascii="Times New Roman" w:hAnsi="Times New Roman"/>
        </w:rPr>
      </w:pP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а) в строке «МУНИЦИПАЛЬНАЯ ПРОГРАММА» «Развитие сельского хозяйства, производства пищевых продуктов и инфраструктуры агропродовольственного рынка» за 2016 год:</w:t>
      </w:r>
    </w:p>
    <w:p w:rsidR="00624313" w:rsidRPr="00F81E3A" w:rsidRDefault="00624313" w:rsidP="00624313">
      <w:pPr>
        <w:ind w:firstLine="709"/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>- по строке «всего, в том числе» значение «24905,3,00» заменить значением «24884,3»;</w:t>
      </w:r>
    </w:p>
    <w:p w:rsidR="00624313" w:rsidRPr="00F81E3A" w:rsidRDefault="00624313" w:rsidP="00624313">
      <w:pPr>
        <w:ind w:firstLine="709"/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>- по строке «местный бюджет» значение «4030,00» заменить значением «4009».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б) в строке «ПОДПРОГРАММА 7» «Устойчивое развитие сельских территорий  на 2014-2017 годы и на период до 2020 года» за 2016 год: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- по строке «всего, в том числе» значение «20290,00» заменить значением «20269,00»;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 xml:space="preserve">- по строке «местный бюджет» значение «300,00» заменить </w:t>
      </w:r>
      <w:r w:rsidRPr="00F81E3A">
        <w:rPr>
          <w:rFonts w:ascii="Times New Roman" w:hAnsi="Times New Roman"/>
          <w:sz w:val="28"/>
          <w:szCs w:val="28"/>
        </w:rPr>
        <w:lastRenderedPageBreak/>
        <w:t>значением «279,00»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в) в строке «Основное мероприятие 1» «Улучшение жилищных условий граждан, в том числе молодых семей и молодых специалистов, проживающих и работающих в сельской местности» за 2016 год: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- по строке «всего, в том числе» значение «20290,00» заменить значением «20269,00»;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- по строке «местный бюджет» значение «300,00» заменить значением «279,00».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г) в строке «мероприятие 1.2 "Улучшение жилищных условий  молодых семей и молодых специалистов, проживающих и работающих в сельской местности"» за 2016 год: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- по строке «всего, в том числе» значение «9930,00» заменить значением «9909,00»;</w:t>
      </w: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- по строке «местный бюджет» значение «150,00» заменить значением «279,00».</w:t>
      </w:r>
      <w:r w:rsidRPr="00F81E3A">
        <w:rPr>
          <w:rFonts w:ascii="Times New Roman" w:hAnsi="Times New Roman"/>
          <w:sz w:val="28"/>
          <w:szCs w:val="28"/>
        </w:rPr>
        <w:tab/>
      </w:r>
      <w:r w:rsidRPr="00F81E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4313" w:rsidRPr="00F81E3A" w:rsidRDefault="00624313" w:rsidP="0062431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4313" w:rsidRPr="00F81E3A" w:rsidRDefault="00624313" w:rsidP="0062431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 xml:space="preserve">       1.3. В паспорте муниципальной программы в строке «объемы и источники финансирования муниципальной программы»:</w:t>
      </w:r>
    </w:p>
    <w:p w:rsidR="00624313" w:rsidRPr="00F81E3A" w:rsidRDefault="00624313" w:rsidP="00624313">
      <w:pPr>
        <w:rPr>
          <w:rFonts w:ascii="Times New Roman" w:hAnsi="Times New Roman"/>
        </w:rPr>
      </w:pP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а) после слов «Общий объём финансирования программы в 2014-2020 годах  составляет» значение «186682,5» заменить значением «186661,5»;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б) после слов «Средства муниципального бюджета» значение «28942,7» заменить значением «28921,7»;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в) средства муниципального бюджета за 2016 год значение «4030,0» заменить значением «4009».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  <w:t>1.4. В 4 разделе муниципальной программы после слов «Объем финансового обеспечения реализации мероприятий муниципальной программы составляет из средств муниципального бюджета» значение «28942,7» заменить значением «28921,7».</w:t>
      </w: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ab/>
      </w: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ab/>
        <w:t>1.5. В паспорте подпрограммы 7, в строке «Объемы и источники финансирования подпрограммы муниципальной программы»:</w:t>
      </w: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ab/>
        <w:t>а) после слов «Общий объем финансирования на реализацию подпрограммы составляет» значение «158020» заменить значением  «157999»;</w:t>
      </w: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ab/>
        <w:t>б) после слов «местный бюджет»  значение «2411» заменить значением «2390»;</w:t>
      </w: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ab/>
        <w:t>в) за 2016 год после слова «всего» значение «20290» заменить значением «20269»;</w:t>
      </w: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ab/>
        <w:t>г) за 2016 год после слов «местный бюджет» значение «300» заменить значением «279».</w:t>
      </w: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ab/>
      </w: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ab/>
        <w:t>1.6. В двенадцатом абзаце  пункта 1 раздела 1 Подпрограммы 7:</w:t>
      </w:r>
    </w:p>
    <w:p w:rsidR="00624313" w:rsidRPr="00F81E3A" w:rsidRDefault="00624313" w:rsidP="00624313">
      <w:pPr>
        <w:rPr>
          <w:rFonts w:ascii="Times New Roman" w:hAnsi="Times New Roman"/>
          <w:color w:val="000000"/>
          <w:sz w:val="28"/>
          <w:szCs w:val="28"/>
        </w:rPr>
      </w:pPr>
    </w:p>
    <w:p w:rsidR="00624313" w:rsidRPr="00F81E3A" w:rsidRDefault="00624313" w:rsidP="0062431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 xml:space="preserve">а) после слов «Объем </w:t>
      </w:r>
      <w:proofErr w:type="spellStart"/>
      <w:r w:rsidRPr="00F81E3A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F81E3A">
        <w:rPr>
          <w:rFonts w:ascii="Times New Roman" w:hAnsi="Times New Roman"/>
          <w:color w:val="000000"/>
          <w:sz w:val="28"/>
          <w:szCs w:val="28"/>
        </w:rPr>
        <w:t xml:space="preserve"> из местных бюджетов за весь </w:t>
      </w:r>
      <w:r w:rsidRPr="00F81E3A">
        <w:rPr>
          <w:rFonts w:ascii="Times New Roman" w:hAnsi="Times New Roman"/>
          <w:color w:val="000000"/>
          <w:sz w:val="28"/>
          <w:szCs w:val="28"/>
        </w:rPr>
        <w:lastRenderedPageBreak/>
        <w:t>период реализации подпрограммы составляет» значение «2411»заменить значением «2390»;</w:t>
      </w:r>
    </w:p>
    <w:p w:rsidR="00624313" w:rsidRPr="00F81E3A" w:rsidRDefault="00624313" w:rsidP="00624313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24313" w:rsidRPr="00F81E3A" w:rsidRDefault="00624313" w:rsidP="0062431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>б) после слов «по улучшению жилищных условий граждан, в том числе молодых семей и молодых специалистов, проживающих и работающих в сельской местности» значение «2411» заменить значением «2390».</w:t>
      </w:r>
    </w:p>
    <w:p w:rsidR="00624313" w:rsidRPr="00F81E3A" w:rsidRDefault="00624313" w:rsidP="00624313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24313" w:rsidRPr="00F81E3A" w:rsidRDefault="00624313" w:rsidP="0062431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>1.7. В третьем абзаце раздела 2 подпрограммы 7:</w:t>
      </w:r>
    </w:p>
    <w:p w:rsidR="00624313" w:rsidRPr="00F81E3A" w:rsidRDefault="00624313" w:rsidP="0062431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>а) после слов «Общий объем финансирования подпрограммы составляет» значение «158020» заменить значением «157999»;</w:t>
      </w:r>
    </w:p>
    <w:p w:rsidR="00624313" w:rsidRPr="00F81E3A" w:rsidRDefault="00624313" w:rsidP="00624313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24313" w:rsidRPr="00F81E3A" w:rsidRDefault="00624313" w:rsidP="0062431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1E3A">
        <w:rPr>
          <w:rFonts w:ascii="Times New Roman" w:hAnsi="Times New Roman"/>
          <w:color w:val="000000"/>
          <w:sz w:val="28"/>
          <w:szCs w:val="28"/>
        </w:rPr>
        <w:t>б) после слов «за счет средств местных бюджетов» значение «2411» заменить значением «2390».</w:t>
      </w:r>
    </w:p>
    <w:p w:rsidR="00624313" w:rsidRPr="00F81E3A" w:rsidRDefault="00624313" w:rsidP="00624313">
      <w:pPr>
        <w:ind w:firstLine="705"/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ind w:firstLine="705"/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публикации.</w:t>
      </w:r>
    </w:p>
    <w:p w:rsidR="00624313" w:rsidRPr="00F81E3A" w:rsidRDefault="00624313" w:rsidP="00624313">
      <w:pPr>
        <w:ind w:firstLine="705"/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pBdr>
          <w:bottom w:val="single" w:sz="4" w:space="29" w:color="FFFFFF"/>
        </w:pBdr>
        <w:ind w:firstLine="705"/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 xml:space="preserve">3. Опубликовать настоящее постановление на сайте администрации Панинского </w:t>
      </w:r>
      <w:proofErr w:type="gramStart"/>
      <w:r w:rsidRPr="00F81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81E3A">
        <w:rPr>
          <w:rFonts w:ascii="Times New Roman" w:hAnsi="Times New Roman"/>
          <w:sz w:val="28"/>
          <w:szCs w:val="28"/>
        </w:rPr>
        <w:t xml:space="preserve"> района и в официальном печатном периодическом издании Панинского муниципального района «Панинский муниципальный вестник».</w:t>
      </w:r>
    </w:p>
    <w:p w:rsidR="00624313" w:rsidRPr="00F81E3A" w:rsidRDefault="00624313" w:rsidP="00624313">
      <w:pPr>
        <w:pBdr>
          <w:bottom w:val="single" w:sz="4" w:space="29" w:color="FFFFFF"/>
        </w:pBdr>
        <w:ind w:firstLine="705"/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pBdr>
          <w:bottom w:val="single" w:sz="4" w:space="29" w:color="FFFFFF"/>
        </w:pBdr>
        <w:ind w:firstLine="705"/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81E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1E3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и.о. заместителя главы администрации Панинского муниципального района О.В. Сафонову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>Глава администрации</w:t>
      </w:r>
    </w:p>
    <w:p w:rsidR="00624313" w:rsidRPr="00F81E3A" w:rsidRDefault="00624313" w:rsidP="00624313">
      <w:pPr>
        <w:rPr>
          <w:rFonts w:ascii="Times New Roman" w:hAnsi="Times New Roman"/>
          <w:sz w:val="28"/>
          <w:szCs w:val="28"/>
        </w:rPr>
      </w:pPr>
      <w:r w:rsidRPr="00F81E3A">
        <w:rPr>
          <w:rFonts w:ascii="Times New Roman" w:hAnsi="Times New Roman"/>
          <w:sz w:val="28"/>
          <w:szCs w:val="28"/>
        </w:rPr>
        <w:t>Панинского муниципального  района                                       Н.В. Щеглов</w:t>
      </w:r>
    </w:p>
    <w:p w:rsidR="00624313" w:rsidRPr="00F81E3A" w:rsidRDefault="00624313" w:rsidP="00624313">
      <w:pPr>
        <w:ind w:left="705"/>
        <w:rPr>
          <w:rFonts w:ascii="Times New Roman" w:hAnsi="Times New Roman"/>
          <w:sz w:val="28"/>
        </w:rPr>
      </w:pPr>
    </w:p>
    <w:p w:rsidR="00624313" w:rsidRPr="00F81E3A" w:rsidRDefault="00624313" w:rsidP="00624313">
      <w:pPr>
        <w:ind w:left="705"/>
        <w:rPr>
          <w:rFonts w:ascii="Times New Roman" w:hAnsi="Times New Roman"/>
          <w:sz w:val="28"/>
        </w:rPr>
      </w:pPr>
    </w:p>
    <w:p w:rsidR="00624313" w:rsidRPr="00F81E3A" w:rsidRDefault="00624313" w:rsidP="00624313">
      <w:pPr>
        <w:rPr>
          <w:rFonts w:ascii="Times New Roman" w:hAnsi="Times New Roman"/>
          <w:sz w:val="18"/>
          <w:szCs w:val="18"/>
        </w:rPr>
      </w:pPr>
    </w:p>
    <w:p w:rsidR="000405AF" w:rsidRDefault="00624313"/>
    <w:sectPr w:rsidR="000405AF" w:rsidSect="0058715C">
      <w:headerReference w:type="default" r:id="rId5"/>
      <w:pgSz w:w="11905" w:h="16837"/>
      <w:pgMar w:top="1100" w:right="851" w:bottom="799" w:left="1440" w:header="283" w:footer="283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5C" w:rsidRDefault="0062431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58715C" w:rsidRDefault="006243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0B1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13"/>
    <w:rsid w:val="00036C6A"/>
    <w:rsid w:val="000E396B"/>
    <w:rsid w:val="001632D3"/>
    <w:rsid w:val="002119A5"/>
    <w:rsid w:val="002C29E8"/>
    <w:rsid w:val="004523A8"/>
    <w:rsid w:val="00624313"/>
    <w:rsid w:val="007D6492"/>
    <w:rsid w:val="008010CD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13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313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62431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313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624313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customStyle="1" w:styleId="a3">
    <w:name w:val="Прижатый влево"/>
    <w:basedOn w:val="a"/>
    <w:next w:val="a"/>
    <w:rsid w:val="00624313"/>
    <w:pPr>
      <w:ind w:firstLine="0"/>
      <w:jc w:val="left"/>
    </w:pPr>
  </w:style>
  <w:style w:type="paragraph" w:styleId="a4">
    <w:name w:val="header"/>
    <w:basedOn w:val="a"/>
    <w:link w:val="a5"/>
    <w:uiPriority w:val="99"/>
    <w:rsid w:val="00624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31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2431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8591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2016-07-13T10:31:00Z</dcterms:created>
  <dcterms:modified xsi:type="dcterms:W3CDTF">2016-07-13T10:31:00Z</dcterms:modified>
</cp:coreProperties>
</file>