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1" w:rsidRPr="00360131" w:rsidRDefault="000A6371" w:rsidP="000A6371">
      <w:pPr>
        <w:pStyle w:val="4"/>
        <w:spacing w:before="0" w:after="0"/>
        <w:jc w:val="center"/>
        <w:rPr>
          <w:sz w:val="24"/>
          <w:szCs w:val="24"/>
        </w:rPr>
      </w:pPr>
      <w:r w:rsidRPr="00360131">
        <w:rPr>
          <w:noProof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71" w:rsidRPr="00360131" w:rsidRDefault="000A6371" w:rsidP="000A6371">
      <w:pPr>
        <w:pStyle w:val="4"/>
        <w:spacing w:before="0" w:after="0"/>
        <w:jc w:val="center"/>
        <w:rPr>
          <w:sz w:val="24"/>
          <w:szCs w:val="24"/>
        </w:rPr>
      </w:pPr>
      <w:r w:rsidRPr="00360131">
        <w:rPr>
          <w:sz w:val="24"/>
          <w:szCs w:val="24"/>
        </w:rPr>
        <w:t xml:space="preserve">     </w:t>
      </w:r>
    </w:p>
    <w:p w:rsidR="000A6371" w:rsidRPr="00360131" w:rsidRDefault="000A6371" w:rsidP="000A6371">
      <w:pPr>
        <w:pStyle w:val="4"/>
        <w:spacing w:before="0" w:after="0"/>
        <w:jc w:val="center"/>
        <w:rPr>
          <w:sz w:val="24"/>
          <w:szCs w:val="24"/>
        </w:rPr>
      </w:pPr>
    </w:p>
    <w:p w:rsidR="000A6371" w:rsidRPr="00360131" w:rsidRDefault="000A6371" w:rsidP="000A6371">
      <w:pPr>
        <w:pStyle w:val="4"/>
        <w:spacing w:before="0" w:after="0"/>
        <w:jc w:val="center"/>
        <w:rPr>
          <w:sz w:val="24"/>
          <w:szCs w:val="24"/>
        </w:rPr>
      </w:pPr>
    </w:p>
    <w:p w:rsidR="000A6371" w:rsidRPr="00360131" w:rsidRDefault="000A6371" w:rsidP="000A6371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360131">
        <w:rPr>
          <w:b w:val="0"/>
          <w:spacing w:val="40"/>
          <w:sz w:val="24"/>
          <w:szCs w:val="24"/>
        </w:rPr>
        <w:t xml:space="preserve">АДМИНИСТРАЦИЯ </w:t>
      </w:r>
    </w:p>
    <w:p w:rsidR="000A6371" w:rsidRPr="00360131" w:rsidRDefault="000A6371" w:rsidP="000A6371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360131">
        <w:rPr>
          <w:b w:val="0"/>
          <w:spacing w:val="40"/>
          <w:sz w:val="24"/>
          <w:szCs w:val="24"/>
        </w:rPr>
        <w:t>ПАНИНСКОГО МУНИЦИПАЛЬНОГО РАЙОНА</w:t>
      </w:r>
    </w:p>
    <w:p w:rsidR="000A6371" w:rsidRPr="00360131" w:rsidRDefault="000A6371" w:rsidP="000A6371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360131">
        <w:rPr>
          <w:b w:val="0"/>
          <w:spacing w:val="40"/>
          <w:sz w:val="24"/>
          <w:szCs w:val="24"/>
        </w:rPr>
        <w:t>ВОРОНЕЖСКОЙ ОБЛАСТИ</w:t>
      </w:r>
    </w:p>
    <w:p w:rsidR="000A6371" w:rsidRPr="00360131" w:rsidRDefault="000A6371" w:rsidP="000A6371"/>
    <w:p w:rsidR="000A6371" w:rsidRPr="00360131" w:rsidRDefault="000A6371" w:rsidP="000A6371">
      <w:pPr>
        <w:pStyle w:val="a5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360131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0A6371" w:rsidRPr="00360131" w:rsidRDefault="000A6371" w:rsidP="000A6371">
      <w:pPr>
        <w:pStyle w:val="a5"/>
        <w:spacing w:before="120"/>
        <w:ind w:left="-426" w:hanging="283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0A6371" w:rsidRPr="00360131" w:rsidRDefault="000A6371" w:rsidP="000A6371">
      <w:pPr>
        <w:pStyle w:val="a5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  <w:r w:rsidRPr="00360131">
        <w:rPr>
          <w:rFonts w:ascii="Times New Roman" w:hAnsi="Times New Roman"/>
          <w:sz w:val="24"/>
          <w:szCs w:val="24"/>
        </w:rPr>
        <w:t xml:space="preserve"> от </w:t>
      </w:r>
      <w:r w:rsidRPr="00360131">
        <w:rPr>
          <w:rFonts w:ascii="Times New Roman" w:hAnsi="Times New Roman"/>
          <w:sz w:val="24"/>
          <w:szCs w:val="24"/>
          <w:u w:val="single"/>
        </w:rPr>
        <w:t>22.12.2022</w:t>
      </w:r>
      <w:r w:rsidRPr="00360131">
        <w:rPr>
          <w:rFonts w:ascii="Times New Roman" w:hAnsi="Times New Roman"/>
          <w:sz w:val="24"/>
          <w:szCs w:val="24"/>
        </w:rPr>
        <w:t xml:space="preserve"> №</w:t>
      </w:r>
      <w:r w:rsidRPr="00360131">
        <w:rPr>
          <w:rFonts w:ascii="Times New Roman" w:hAnsi="Times New Roman"/>
          <w:sz w:val="24"/>
          <w:szCs w:val="24"/>
          <w:u w:val="single"/>
        </w:rPr>
        <w:t xml:space="preserve"> 543     </w:t>
      </w:r>
    </w:p>
    <w:p w:rsidR="000A6371" w:rsidRPr="00360131" w:rsidRDefault="000A6371" w:rsidP="000A6371">
      <w:pPr>
        <w:pStyle w:val="a5"/>
        <w:tabs>
          <w:tab w:val="left" w:pos="1418"/>
        </w:tabs>
        <w:ind w:firstLine="1366"/>
        <w:rPr>
          <w:rFonts w:ascii="Times New Roman" w:hAnsi="Times New Roman"/>
          <w:sz w:val="24"/>
          <w:szCs w:val="24"/>
        </w:rPr>
      </w:pPr>
      <w:r w:rsidRPr="00360131">
        <w:rPr>
          <w:rFonts w:ascii="Times New Roman" w:hAnsi="Times New Roman"/>
          <w:sz w:val="24"/>
          <w:szCs w:val="24"/>
        </w:rPr>
        <w:t>р.п. Панино</w:t>
      </w:r>
    </w:p>
    <w:p w:rsidR="000A6371" w:rsidRPr="00360131" w:rsidRDefault="000A6371" w:rsidP="000A6371">
      <w:pPr>
        <w:pStyle w:val="a5"/>
        <w:tabs>
          <w:tab w:val="left" w:pos="1418"/>
        </w:tabs>
        <w:ind w:firstLine="1366"/>
        <w:rPr>
          <w:rFonts w:ascii="Times New Roman" w:hAnsi="Times New Roman"/>
          <w:sz w:val="24"/>
          <w:szCs w:val="24"/>
        </w:rPr>
      </w:pPr>
    </w:p>
    <w:p w:rsidR="000A6371" w:rsidRPr="00360131" w:rsidRDefault="000A6371" w:rsidP="000A6371">
      <w:pPr>
        <w:pStyle w:val="a5"/>
        <w:tabs>
          <w:tab w:val="left" w:pos="1418"/>
        </w:tabs>
        <w:ind w:firstLine="1366"/>
        <w:rPr>
          <w:rFonts w:ascii="Times New Roman" w:hAnsi="Times New Roman"/>
          <w:sz w:val="24"/>
          <w:szCs w:val="24"/>
        </w:rPr>
      </w:pPr>
    </w:p>
    <w:p w:rsidR="000A6371" w:rsidRPr="00360131" w:rsidRDefault="000A6371" w:rsidP="000A6371">
      <w:pPr>
        <w:pStyle w:val="1"/>
        <w:spacing w:line="240" w:lineRule="auto"/>
        <w:rPr>
          <w:sz w:val="24"/>
          <w:szCs w:val="24"/>
        </w:rPr>
      </w:pPr>
      <w:r w:rsidRPr="00360131">
        <w:rPr>
          <w:sz w:val="24"/>
          <w:szCs w:val="24"/>
        </w:rPr>
        <w:t xml:space="preserve">Об утверждении порядка ведения </w:t>
      </w:r>
    </w:p>
    <w:p w:rsidR="000A6371" w:rsidRPr="00360131" w:rsidRDefault="000A6371" w:rsidP="000A6371">
      <w:pPr>
        <w:pStyle w:val="1"/>
        <w:spacing w:line="240" w:lineRule="auto"/>
        <w:rPr>
          <w:sz w:val="24"/>
          <w:szCs w:val="24"/>
        </w:rPr>
      </w:pPr>
      <w:r w:rsidRPr="00360131">
        <w:rPr>
          <w:sz w:val="24"/>
          <w:szCs w:val="24"/>
        </w:rPr>
        <w:t xml:space="preserve">реестра расходных обязательств </w:t>
      </w:r>
    </w:p>
    <w:p w:rsidR="000A6371" w:rsidRPr="00360131" w:rsidRDefault="000A6371" w:rsidP="000A6371">
      <w:pPr>
        <w:pStyle w:val="1"/>
        <w:spacing w:line="240" w:lineRule="auto"/>
        <w:rPr>
          <w:sz w:val="24"/>
          <w:szCs w:val="24"/>
        </w:rPr>
      </w:pPr>
      <w:r w:rsidRPr="00360131">
        <w:rPr>
          <w:sz w:val="24"/>
          <w:szCs w:val="24"/>
        </w:rPr>
        <w:t xml:space="preserve">Панинского муниципального района </w:t>
      </w:r>
    </w:p>
    <w:p w:rsidR="000A6371" w:rsidRPr="00360131" w:rsidRDefault="000A6371" w:rsidP="000A6371">
      <w:pPr>
        <w:pStyle w:val="1"/>
        <w:spacing w:line="240" w:lineRule="auto"/>
        <w:rPr>
          <w:sz w:val="24"/>
          <w:szCs w:val="24"/>
        </w:rPr>
      </w:pPr>
      <w:r w:rsidRPr="00360131">
        <w:rPr>
          <w:sz w:val="24"/>
          <w:szCs w:val="24"/>
        </w:rPr>
        <w:t xml:space="preserve">Воронежской области </w:t>
      </w:r>
    </w:p>
    <w:p w:rsidR="000A6371" w:rsidRPr="00360131" w:rsidRDefault="000A6371" w:rsidP="000A6371">
      <w:pPr>
        <w:pStyle w:val="1"/>
        <w:spacing w:line="240" w:lineRule="auto"/>
        <w:rPr>
          <w:sz w:val="24"/>
          <w:szCs w:val="24"/>
        </w:rPr>
      </w:pPr>
      <w:r w:rsidRPr="00360131">
        <w:rPr>
          <w:sz w:val="24"/>
          <w:szCs w:val="24"/>
        </w:rPr>
        <w:t xml:space="preserve">и осуществления свода реестров </w:t>
      </w:r>
    </w:p>
    <w:p w:rsidR="000A6371" w:rsidRPr="00360131" w:rsidRDefault="000A6371" w:rsidP="000A6371">
      <w:pPr>
        <w:pStyle w:val="1"/>
        <w:spacing w:line="240" w:lineRule="auto"/>
        <w:rPr>
          <w:sz w:val="24"/>
          <w:szCs w:val="24"/>
        </w:rPr>
      </w:pPr>
      <w:r w:rsidRPr="00360131">
        <w:rPr>
          <w:sz w:val="24"/>
          <w:szCs w:val="24"/>
        </w:rPr>
        <w:t xml:space="preserve">расходных обязательств муниципальных </w:t>
      </w:r>
    </w:p>
    <w:p w:rsidR="000A6371" w:rsidRPr="00360131" w:rsidRDefault="000A6371" w:rsidP="000A6371">
      <w:pPr>
        <w:pStyle w:val="1"/>
        <w:spacing w:line="240" w:lineRule="auto"/>
        <w:rPr>
          <w:sz w:val="24"/>
          <w:szCs w:val="24"/>
        </w:rPr>
      </w:pPr>
      <w:r w:rsidRPr="00360131">
        <w:rPr>
          <w:sz w:val="24"/>
          <w:szCs w:val="24"/>
        </w:rPr>
        <w:t xml:space="preserve">образований Панинского муниципального </w:t>
      </w:r>
    </w:p>
    <w:p w:rsidR="000A6371" w:rsidRPr="00360131" w:rsidRDefault="000A6371" w:rsidP="000A6371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360131">
        <w:rPr>
          <w:sz w:val="24"/>
          <w:szCs w:val="24"/>
        </w:rPr>
        <w:t>района Воронежской области</w:t>
      </w:r>
    </w:p>
    <w:p w:rsidR="000A6371" w:rsidRPr="00360131" w:rsidRDefault="000A6371" w:rsidP="000A6371">
      <w:pPr>
        <w:rPr>
          <w:b/>
          <w:bCs/>
          <w:color w:val="000000"/>
        </w:rPr>
      </w:pPr>
    </w:p>
    <w:p w:rsidR="000A6371" w:rsidRPr="00360131" w:rsidRDefault="000A6371" w:rsidP="000A63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A6371" w:rsidRPr="00360131" w:rsidRDefault="000A6371" w:rsidP="000A6371">
      <w:pPr>
        <w:ind w:firstLine="559"/>
        <w:jc w:val="both"/>
        <w:rPr>
          <w:b/>
        </w:rPr>
      </w:pPr>
      <w:r w:rsidRPr="00360131">
        <w:t xml:space="preserve">В соответствии со </w:t>
      </w:r>
      <w:hyperlink r:id="rId5" w:history="1">
        <w:r w:rsidRPr="00360131">
          <w:rPr>
            <w:rStyle w:val="a6"/>
            <w:rFonts w:cs="Times New Roman CYR"/>
            <w:color w:val="000000"/>
          </w:rPr>
          <w:t>статьей 87</w:t>
        </w:r>
      </w:hyperlink>
      <w:r w:rsidRPr="00360131">
        <w:t xml:space="preserve"> Бюджетного кодекса Российской Федерации и решением Совета народных депутатов Панинского муниципального района Воронежской области 18.05.2022 N 74 "Об утверждении Положения "О бюджетном процессе в </w:t>
      </w:r>
      <w:proofErr w:type="spellStart"/>
      <w:r w:rsidRPr="00360131">
        <w:t>Панинском</w:t>
      </w:r>
      <w:proofErr w:type="spellEnd"/>
      <w:r w:rsidRPr="00360131">
        <w:t xml:space="preserve"> муниципальном районе" </w:t>
      </w:r>
      <w:r w:rsidRPr="00360131">
        <w:rPr>
          <w:b/>
        </w:rPr>
        <w:t>постановляет:</w:t>
      </w:r>
    </w:p>
    <w:p w:rsidR="000A6371" w:rsidRPr="00360131" w:rsidRDefault="000A6371" w:rsidP="000A6371">
      <w:pPr>
        <w:ind w:firstLine="559"/>
        <w:jc w:val="both"/>
        <w:rPr>
          <w:b/>
        </w:rPr>
      </w:pPr>
    </w:p>
    <w:p w:rsidR="000A6371" w:rsidRPr="00360131" w:rsidRDefault="000A6371" w:rsidP="000A6371">
      <w:pPr>
        <w:ind w:firstLine="559"/>
        <w:jc w:val="both"/>
      </w:pPr>
      <w:r w:rsidRPr="00360131">
        <w:t>1. Утвердить прилагаемый Порядок ведения реестра расходных обязательств  Панинского муниципального района Воронежской области и осуществления свода реестров расходных обязательств муниципальных образований Панинского муниципального района Воронежской области (далее - Порядок).</w:t>
      </w:r>
    </w:p>
    <w:p w:rsidR="000A6371" w:rsidRPr="00360131" w:rsidRDefault="000A6371" w:rsidP="000A6371">
      <w:pPr>
        <w:ind w:firstLine="559"/>
        <w:jc w:val="both"/>
      </w:pPr>
      <w:r w:rsidRPr="00360131">
        <w:t>2. Постановление администрации Панинского муниципального района Воронежской области от 26.08.2005 г. N 301 "Об утверждении порядка ведения реестра расходных обязательств Панинского муниципального района" признать утратившим силу.</w:t>
      </w:r>
    </w:p>
    <w:p w:rsidR="000A6371" w:rsidRPr="00360131" w:rsidRDefault="000A6371" w:rsidP="000A6371">
      <w:pPr>
        <w:ind w:firstLine="559"/>
        <w:jc w:val="both"/>
      </w:pPr>
      <w:r w:rsidRPr="00360131">
        <w:t>3. Настоящее постановление разместить на официальном сайте администрации Панинского муниципального района в сети "Интернет".</w:t>
      </w:r>
    </w:p>
    <w:p w:rsidR="000A6371" w:rsidRPr="00360131" w:rsidRDefault="000A6371" w:rsidP="000A6371">
      <w:pPr>
        <w:ind w:firstLine="709"/>
        <w:jc w:val="both"/>
      </w:pPr>
      <w:r w:rsidRPr="00360131">
        <w:t>4. </w:t>
      </w:r>
      <w:proofErr w:type="gramStart"/>
      <w:r w:rsidRPr="00360131">
        <w:t>Контроль за</w:t>
      </w:r>
      <w:proofErr w:type="gramEnd"/>
      <w:r w:rsidRPr="00360131">
        <w:t xml:space="preserve"> исполнением   настоящего   постановления    возложить             на      заместителя    главы     администрации  Панинского муниципального  района - начальника отдела по управлению муниципальным имуществом и экономическому развитию    Сафонову О.В.</w:t>
      </w:r>
    </w:p>
    <w:p w:rsidR="000A6371" w:rsidRPr="00360131" w:rsidRDefault="000A6371" w:rsidP="000A6371">
      <w:pPr>
        <w:ind w:firstLine="709"/>
        <w:jc w:val="both"/>
      </w:pPr>
    </w:p>
    <w:p w:rsidR="000A6371" w:rsidRPr="00360131" w:rsidRDefault="000A6371" w:rsidP="000A6371">
      <w:pPr>
        <w:ind w:firstLine="709"/>
        <w:jc w:val="both"/>
      </w:pPr>
    </w:p>
    <w:p w:rsidR="000A6371" w:rsidRPr="00360131" w:rsidRDefault="000A6371" w:rsidP="000A6371">
      <w:pPr>
        <w:ind w:right="-285"/>
        <w:jc w:val="both"/>
      </w:pPr>
      <w:r w:rsidRPr="00360131">
        <w:t xml:space="preserve">Глава </w:t>
      </w:r>
    </w:p>
    <w:p w:rsidR="000A6371" w:rsidRPr="00360131" w:rsidRDefault="000A6371" w:rsidP="000A6371">
      <w:pPr>
        <w:ind w:right="-285"/>
        <w:jc w:val="both"/>
      </w:pPr>
      <w:r w:rsidRPr="00360131">
        <w:t xml:space="preserve">Панинского </w:t>
      </w:r>
      <w:proofErr w:type="gramStart"/>
      <w:r w:rsidRPr="00360131">
        <w:t>муниципального</w:t>
      </w:r>
      <w:proofErr w:type="gramEnd"/>
      <w:r w:rsidRPr="00360131">
        <w:t xml:space="preserve"> района </w:t>
      </w:r>
      <w:r w:rsidRPr="00360131">
        <w:tab/>
      </w:r>
      <w:r w:rsidRPr="00360131">
        <w:tab/>
      </w:r>
      <w:r w:rsidRPr="00360131">
        <w:tab/>
      </w:r>
      <w:r w:rsidRPr="00360131">
        <w:tab/>
      </w:r>
      <w:r w:rsidRPr="00360131">
        <w:tab/>
        <w:t xml:space="preserve">      Н.В. Щеглов</w:t>
      </w:r>
    </w:p>
    <w:p w:rsidR="000A6371" w:rsidRPr="00360131" w:rsidRDefault="000A6371" w:rsidP="000A637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371" w:rsidRPr="00360131" w:rsidRDefault="000A6371" w:rsidP="000A63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60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УТВЕРЖДЕН</w:t>
      </w:r>
    </w:p>
    <w:p w:rsidR="000A6371" w:rsidRPr="00360131" w:rsidRDefault="000A6371" w:rsidP="000A63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60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постановлением администрации </w:t>
      </w:r>
    </w:p>
    <w:p w:rsidR="000A6371" w:rsidRPr="00360131" w:rsidRDefault="000A6371" w:rsidP="000A6371">
      <w:pPr>
        <w:pStyle w:val="ConsPlusNormal0"/>
        <w:widowControl/>
        <w:ind w:firstLine="709"/>
        <w:rPr>
          <w:sz w:val="24"/>
          <w:szCs w:val="24"/>
        </w:rPr>
      </w:pPr>
      <w:r w:rsidRPr="003601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Панинского муниципального района</w:t>
      </w:r>
      <w:r w:rsidRPr="00360131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A6371" w:rsidRPr="00360131" w:rsidRDefault="000A6371" w:rsidP="000A6371">
      <w:pPr>
        <w:pStyle w:val="a5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  <w:r w:rsidRPr="00360131">
        <w:rPr>
          <w:sz w:val="24"/>
          <w:szCs w:val="24"/>
        </w:rPr>
        <w:t xml:space="preserve">                                                                          </w:t>
      </w:r>
      <w:r w:rsidRPr="00360131">
        <w:rPr>
          <w:rFonts w:ascii="Times New Roman" w:hAnsi="Times New Roman"/>
          <w:sz w:val="24"/>
          <w:szCs w:val="24"/>
        </w:rPr>
        <w:t xml:space="preserve">от </w:t>
      </w:r>
      <w:r w:rsidRPr="00360131">
        <w:rPr>
          <w:rFonts w:ascii="Times New Roman" w:hAnsi="Times New Roman"/>
          <w:sz w:val="24"/>
          <w:szCs w:val="24"/>
          <w:u w:val="single"/>
        </w:rPr>
        <w:t>22.12.2022</w:t>
      </w:r>
      <w:r w:rsidRPr="00360131">
        <w:rPr>
          <w:rFonts w:ascii="Times New Roman" w:hAnsi="Times New Roman"/>
          <w:sz w:val="24"/>
          <w:szCs w:val="24"/>
        </w:rPr>
        <w:t xml:space="preserve"> №</w:t>
      </w:r>
      <w:r w:rsidRPr="00360131">
        <w:rPr>
          <w:rFonts w:ascii="Times New Roman" w:hAnsi="Times New Roman"/>
          <w:sz w:val="24"/>
          <w:szCs w:val="24"/>
          <w:u w:val="single"/>
        </w:rPr>
        <w:t xml:space="preserve"> 543     </w:t>
      </w:r>
    </w:p>
    <w:p w:rsidR="000A6371" w:rsidRPr="00360131" w:rsidRDefault="000A6371" w:rsidP="000A6371">
      <w:pPr>
        <w:pStyle w:val="a5"/>
        <w:tabs>
          <w:tab w:val="left" w:pos="7809"/>
        </w:tabs>
        <w:ind w:right="2"/>
        <w:rPr>
          <w:sz w:val="24"/>
          <w:szCs w:val="24"/>
        </w:rPr>
      </w:pPr>
    </w:p>
    <w:p w:rsidR="000A6371" w:rsidRPr="00360131" w:rsidRDefault="000A6371" w:rsidP="000A6371">
      <w:pPr>
        <w:ind w:firstLine="698"/>
        <w:jc w:val="center"/>
        <w:rPr>
          <w:b/>
        </w:rPr>
      </w:pPr>
      <w:r w:rsidRPr="00360131">
        <w:rPr>
          <w:b/>
        </w:rPr>
        <w:t>Порядок ведения реестра расходных обязательств Панинского муниципального района Воронежской области и осуществления свода реестров расходных обязательств муниципальных образований Панинского муниципального района Воронежской области</w:t>
      </w:r>
    </w:p>
    <w:p w:rsidR="000A6371" w:rsidRPr="00360131" w:rsidRDefault="000A6371" w:rsidP="000A6371"/>
    <w:p w:rsidR="000A6371" w:rsidRPr="00360131" w:rsidRDefault="000A6371" w:rsidP="000A6371">
      <w:pPr>
        <w:ind w:firstLine="559"/>
        <w:jc w:val="both"/>
      </w:pPr>
      <w:r w:rsidRPr="00360131">
        <w:t>1. Настоящий Порядок определяет правила ведения реестра расходных обязательств</w:t>
      </w:r>
      <w:r w:rsidRPr="00360131">
        <w:rPr>
          <w:b/>
        </w:rPr>
        <w:t xml:space="preserve"> </w:t>
      </w:r>
      <w:r w:rsidRPr="00360131">
        <w:t>Панинского муниципального района Воронежской области и осуществления свода реестров расходных обязательств муниципальных образований Панинского муниципального района Воронежской области.</w:t>
      </w:r>
    </w:p>
    <w:p w:rsidR="000A6371" w:rsidRPr="00360131" w:rsidRDefault="000A6371" w:rsidP="000A6371">
      <w:pPr>
        <w:ind w:firstLine="559"/>
        <w:jc w:val="both"/>
      </w:pPr>
      <w:r w:rsidRPr="00360131">
        <w:t>2. </w:t>
      </w:r>
      <w:proofErr w:type="gramStart"/>
      <w:r w:rsidRPr="00360131">
        <w:t>Реестр расходных обязательств Панинского муниципального района Воронежской области формируется по главным распорядителям средств районного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Панинского муниципального района Воронежской области, содержащего соответствующие положения (статьи, части, пункты, подпункты, абзацы) законов и иных нормативных правовых актов, с оценкой объемов бюджетных ассигнований</w:t>
      </w:r>
      <w:proofErr w:type="gramEnd"/>
      <w:r w:rsidRPr="00360131">
        <w:t xml:space="preserve"> районного бюджета, необходимых для исполнения включенных в реестр обязательств Панинского муниципального района Воронежской области.</w:t>
      </w:r>
    </w:p>
    <w:p w:rsidR="000A6371" w:rsidRPr="00360131" w:rsidRDefault="000A6371" w:rsidP="000A6371">
      <w:pPr>
        <w:ind w:firstLine="559"/>
        <w:jc w:val="both"/>
      </w:pPr>
      <w:r w:rsidRPr="00360131">
        <w:t>3. Сбор реестров расходных обязатель</w:t>
      </w:r>
      <w:proofErr w:type="gramStart"/>
      <w:r w:rsidRPr="00360131">
        <w:t>ств гл</w:t>
      </w:r>
      <w:proofErr w:type="gramEnd"/>
      <w:r w:rsidRPr="00360131">
        <w:t>авных распорядителей средств районного бюджета (далее - реестры расходных обязательств) осуществляется в целях осуществления мониторинга и учета расходных обязательств Панинского муниципального района Воронежской области для оценки финансовой обеспеченности реализации полномочий Панинского муниципального района Воронежской области.</w:t>
      </w:r>
    </w:p>
    <w:p w:rsidR="000A6371" w:rsidRPr="00360131" w:rsidRDefault="000A6371" w:rsidP="000A6371">
      <w:pPr>
        <w:ind w:firstLine="559"/>
        <w:jc w:val="both"/>
      </w:pPr>
      <w:r w:rsidRPr="00360131">
        <w:t>4. Данные реестра расходных обязательств Панинского муниципального района Воронежской области используются при составлении проекта районного бюджета на очередной финансовый год и плановый период.</w:t>
      </w:r>
    </w:p>
    <w:p w:rsidR="000A6371" w:rsidRPr="00360131" w:rsidRDefault="000A6371" w:rsidP="000A6371">
      <w:pPr>
        <w:ind w:firstLine="559"/>
        <w:jc w:val="both"/>
      </w:pPr>
      <w:r w:rsidRPr="00360131">
        <w:t xml:space="preserve">5. В соответствии со </w:t>
      </w:r>
      <w:hyperlink r:id="rId6" w:history="1">
        <w:r w:rsidRPr="00360131">
          <w:rPr>
            <w:rStyle w:val="a6"/>
            <w:rFonts w:cs="Times New Roman CYR"/>
            <w:color w:val="000000"/>
          </w:rPr>
          <w:t>статьей 87</w:t>
        </w:r>
      </w:hyperlink>
      <w:r w:rsidRPr="00360131">
        <w:t xml:space="preserve"> Бюджетного кодекса Российской Федерации и </w:t>
      </w:r>
      <w:r w:rsidRPr="00360131">
        <w:rPr>
          <w:b/>
        </w:rPr>
        <w:t>статьей 13</w:t>
      </w:r>
      <w:r w:rsidRPr="00360131">
        <w:t xml:space="preserve"> решения Совета народных депутатов Панинского муниципального района Воронежской области от 18.05.2022 N 74 "Об утверждении Положения "О бюджетном процессе в Панинского муниципальном районе Воронежской области" отдел финансов администрации Панинского муниципального района Воронежской области (далее - отдел финансов) осуществляет:</w:t>
      </w:r>
    </w:p>
    <w:p w:rsidR="000A6371" w:rsidRPr="00360131" w:rsidRDefault="000A6371" w:rsidP="000A6371">
      <w:pPr>
        <w:ind w:firstLine="559"/>
        <w:jc w:val="both"/>
      </w:pPr>
      <w:r w:rsidRPr="00360131">
        <w:t>- ведение реестра расходных обязательств Панинского муниципального района Воронежской области. Ведение реестра расходных обязатель</w:t>
      </w:r>
      <w:proofErr w:type="gramStart"/>
      <w:r w:rsidRPr="00360131">
        <w:t>ств в св</w:t>
      </w:r>
      <w:proofErr w:type="gramEnd"/>
      <w:r w:rsidRPr="00360131">
        <w:t>оей части осуществляется главными распорядителями средств районного бюджета;</w:t>
      </w:r>
    </w:p>
    <w:p w:rsidR="000A6371" w:rsidRPr="00360131" w:rsidRDefault="000A6371" w:rsidP="000A6371">
      <w:pPr>
        <w:ind w:firstLine="559"/>
        <w:jc w:val="both"/>
      </w:pPr>
      <w:r w:rsidRPr="00360131">
        <w:t xml:space="preserve">- свод реестров расходных обязательств муниципальных образований Панинского </w:t>
      </w:r>
      <w:proofErr w:type="gramStart"/>
      <w:r w:rsidRPr="00360131">
        <w:t>муниципального</w:t>
      </w:r>
      <w:proofErr w:type="gramEnd"/>
      <w:r w:rsidRPr="00360131">
        <w:t xml:space="preserve"> района Воронежской области.</w:t>
      </w:r>
    </w:p>
    <w:p w:rsidR="000A6371" w:rsidRPr="00360131" w:rsidRDefault="000A6371" w:rsidP="000A6371">
      <w:pPr>
        <w:ind w:firstLine="559"/>
        <w:jc w:val="both"/>
      </w:pPr>
      <w:r w:rsidRPr="00360131">
        <w:t>6. Главные распорядители средств районного бюджета и муниципальные образования Панинского муниципального района Воронежской области ежегодно представляют в отдел финансов реестры расходных обязатель</w:t>
      </w:r>
      <w:proofErr w:type="gramStart"/>
      <w:r w:rsidRPr="00360131">
        <w:t>ств в ср</w:t>
      </w:r>
      <w:proofErr w:type="gramEnd"/>
      <w:r w:rsidRPr="00360131">
        <w:t>ок не позднее 20 апреля текущего финансового года.</w:t>
      </w:r>
    </w:p>
    <w:p w:rsidR="000A6371" w:rsidRPr="00360131" w:rsidRDefault="000A6371" w:rsidP="000A6371">
      <w:pPr>
        <w:ind w:firstLine="559"/>
        <w:jc w:val="both"/>
      </w:pPr>
      <w:r w:rsidRPr="00360131">
        <w:t>7. Формирование реестров расходных обязательств осуществляется в соответствии с методическими рекомендациями Департамента финансов Воронежской области. В реестрах расходных обязательств отражаются сведения о расходных обязательствах Панинского муниципального района Воронежской области на отчетный финансовый год (план, факт), текущий финансовый год (план), очередной финансовый год (прогноз) и плановый период (прогноз на два года), распределенные по кодам бюджетной классификации расходов бюджетов.</w:t>
      </w:r>
    </w:p>
    <w:p w:rsidR="000A6371" w:rsidRPr="00360131" w:rsidRDefault="000A6371" w:rsidP="000A6371">
      <w:pPr>
        <w:ind w:firstLine="559"/>
        <w:jc w:val="both"/>
      </w:pPr>
      <w:r w:rsidRPr="00360131">
        <w:lastRenderedPageBreak/>
        <w:t>Реестры расходных обязательств представляются в Департамент финансов на бумажном носителе и с использованием государственной информационной системы Воронежской области "Комплексная автоматизированная система исполнения бюджета (КАСИБ)" (Бюджет - СМАРТ</w:t>
      </w:r>
      <w:proofErr w:type="gramStart"/>
      <w:r w:rsidRPr="00360131">
        <w:t xml:space="preserve"> П</w:t>
      </w:r>
      <w:proofErr w:type="gramEnd"/>
      <w:r w:rsidRPr="00360131">
        <w:t>ро).</w:t>
      </w:r>
    </w:p>
    <w:p w:rsidR="000A6371" w:rsidRPr="00360131" w:rsidRDefault="000A6371" w:rsidP="000A6371">
      <w:pPr>
        <w:jc w:val="both"/>
      </w:pPr>
    </w:p>
    <w:p w:rsidR="000A6371" w:rsidRPr="00360131" w:rsidRDefault="000A6371" w:rsidP="000A6371">
      <w:pPr>
        <w:ind w:firstLine="559"/>
        <w:jc w:val="both"/>
      </w:pPr>
      <w:r w:rsidRPr="00360131">
        <w:t>8. </w:t>
      </w:r>
      <w:proofErr w:type="gramStart"/>
      <w:r w:rsidRPr="00360131">
        <w:t>Отдел финансов в течение 10 календарных дней с даты получения реестров расходных обязательств и реестров расходных обязательств муниципальных образований, входящих в состав Панинского муниципального района Воронежской области, осуществляет их свод и формирование реестра расходных обязательств Панинского муниципального района Воронежской области и свода реестров расходных обязательств муниципальных образований, входящих в состав Панинского муниципального района Воронежской области.</w:t>
      </w:r>
      <w:proofErr w:type="gramEnd"/>
    </w:p>
    <w:p w:rsidR="000A6371" w:rsidRPr="00360131" w:rsidRDefault="000A6371" w:rsidP="000A6371">
      <w:pPr>
        <w:ind w:firstLine="559"/>
        <w:jc w:val="both"/>
      </w:pPr>
      <w:r w:rsidRPr="00360131">
        <w:t>9. В случае несоответствия представленных реестров расходных обязатель</w:t>
      </w:r>
      <w:proofErr w:type="gramStart"/>
      <w:r w:rsidRPr="00360131">
        <w:t>ств тр</w:t>
      </w:r>
      <w:proofErr w:type="gramEnd"/>
      <w:r w:rsidRPr="00360131">
        <w:t>ебованиям, предусмотренным пунктами 5 и 6 настоящего Порядка, отдел финансов возвращает реестры расходных обязательств на доработку. Доработанные реестры расходных обязатель</w:t>
      </w:r>
      <w:proofErr w:type="gramStart"/>
      <w:r w:rsidRPr="00360131">
        <w:t>ств пр</w:t>
      </w:r>
      <w:proofErr w:type="gramEnd"/>
      <w:r w:rsidRPr="00360131">
        <w:t>едставляются в Отдел финансов не позднее двух рабочих дней с даты их возврата главному распорядителю средств районного бюджета.</w:t>
      </w:r>
    </w:p>
    <w:p w:rsidR="000A6371" w:rsidRPr="00360131" w:rsidRDefault="000A6371" w:rsidP="000A6371">
      <w:pPr>
        <w:ind w:firstLine="559"/>
        <w:jc w:val="both"/>
      </w:pPr>
      <w:r w:rsidRPr="00360131">
        <w:t>10. При внесении изменений в реестры расходных обязатель</w:t>
      </w:r>
      <w:proofErr w:type="gramStart"/>
      <w:r w:rsidRPr="00360131">
        <w:t>ств гл</w:t>
      </w:r>
      <w:proofErr w:type="gramEnd"/>
      <w:r w:rsidRPr="00360131">
        <w:t>авные распорядители средств районного бюджета обязаны уведомить об этом отдел финансов в течение месяца с даты внесения изменений в реестры расходных обязательств.</w:t>
      </w:r>
    </w:p>
    <w:p w:rsidR="007623E3" w:rsidRDefault="000A6371" w:rsidP="000A6371">
      <w:r w:rsidRPr="00360131">
        <w:t xml:space="preserve">                                                                                                                                                                                   </w:t>
      </w:r>
    </w:p>
    <w:sectPr w:rsidR="007623E3" w:rsidSect="0076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6371"/>
    <w:rsid w:val="000A6371"/>
    <w:rsid w:val="00285FD2"/>
    <w:rsid w:val="007073B8"/>
    <w:rsid w:val="007623E3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9"/>
    <w:qFormat/>
    <w:rsid w:val="000A637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A6371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9"/>
    <w:rsid w:val="000A637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0A63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0A63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A6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5"/>
    <w:locked/>
    <w:rsid w:val="000A6371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link w:val="a4"/>
    <w:qFormat/>
    <w:rsid w:val="000A63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0A6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0A6371"/>
    <w:rPr>
      <w:color w:val="106BBE"/>
    </w:rPr>
  </w:style>
  <w:style w:type="paragraph" w:styleId="a0">
    <w:name w:val="Body Text"/>
    <w:basedOn w:val="a"/>
    <w:link w:val="a7"/>
    <w:uiPriority w:val="99"/>
    <w:semiHidden/>
    <w:unhideWhenUsed/>
    <w:rsid w:val="000A637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A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A6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A63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12604/87" TargetMode="External"/><Relationship Id="rId5" Type="http://schemas.openxmlformats.org/officeDocument/2006/relationships/hyperlink" Target="http://municipal.garant.ru/document/redirect/12112604/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2023-01-10T08:18:00Z</dcterms:created>
  <dcterms:modified xsi:type="dcterms:W3CDTF">2023-01-10T08:18:00Z</dcterms:modified>
</cp:coreProperties>
</file>