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BB" w:rsidRDefault="005D6DBB" w:rsidP="005D6DBB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BB" w:rsidRDefault="005D6DBB" w:rsidP="005D6DBB">
      <w:pPr>
        <w:ind w:left="426"/>
        <w:jc w:val="center"/>
      </w:pPr>
    </w:p>
    <w:p w:rsidR="005D6DBB" w:rsidRDefault="005D6DBB" w:rsidP="005D6DBB">
      <w:pPr>
        <w:pStyle w:val="2"/>
        <w:ind w:left="426"/>
        <w:jc w:val="center"/>
        <w:rPr>
          <w:rFonts w:ascii="Times New Roman" w:hAnsi="Times New Roman"/>
          <w:b w:val="0"/>
          <w:sz w:val="28"/>
        </w:rPr>
      </w:pPr>
      <w:r w:rsidRPr="00405EDC">
        <w:rPr>
          <w:rFonts w:ascii="Times New Roman" w:hAnsi="Times New Roman"/>
          <w:b w:val="0"/>
          <w:sz w:val="28"/>
        </w:rPr>
        <w:t>АДМИНИСТРАЦИЯ</w:t>
      </w:r>
    </w:p>
    <w:p w:rsidR="005D6DBB" w:rsidRPr="00405EDC" w:rsidRDefault="005D6DBB" w:rsidP="005D6DBB">
      <w:pPr>
        <w:pStyle w:val="2"/>
        <w:ind w:left="426"/>
        <w:jc w:val="center"/>
        <w:rPr>
          <w:rFonts w:ascii="Times New Roman" w:hAnsi="Times New Roman"/>
          <w:b w:val="0"/>
          <w:sz w:val="28"/>
        </w:rPr>
      </w:pPr>
      <w:r w:rsidRPr="00405EDC">
        <w:rPr>
          <w:rFonts w:ascii="Times New Roman" w:hAnsi="Times New Roman"/>
          <w:b w:val="0"/>
          <w:sz w:val="28"/>
        </w:rPr>
        <w:t xml:space="preserve">ПАНИНСКОГО </w:t>
      </w:r>
      <w:r>
        <w:rPr>
          <w:rFonts w:ascii="Times New Roman" w:hAnsi="Times New Roman"/>
          <w:b w:val="0"/>
          <w:sz w:val="28"/>
        </w:rPr>
        <w:t xml:space="preserve"> </w:t>
      </w:r>
      <w:r w:rsidRPr="00405EDC">
        <w:rPr>
          <w:rFonts w:ascii="Times New Roman" w:hAnsi="Times New Roman"/>
          <w:b w:val="0"/>
          <w:sz w:val="28"/>
        </w:rPr>
        <w:t>МУНИЦИПАЛЬНОГО</w:t>
      </w:r>
      <w:r>
        <w:rPr>
          <w:rFonts w:ascii="Times New Roman" w:hAnsi="Times New Roman"/>
          <w:b w:val="0"/>
          <w:sz w:val="28"/>
        </w:rPr>
        <w:t xml:space="preserve"> </w:t>
      </w:r>
      <w:r w:rsidRPr="00405EDC">
        <w:rPr>
          <w:rFonts w:ascii="Times New Roman" w:hAnsi="Times New Roman"/>
          <w:b w:val="0"/>
          <w:sz w:val="28"/>
        </w:rPr>
        <w:t xml:space="preserve"> РАЙОНА</w:t>
      </w:r>
    </w:p>
    <w:p w:rsidR="005D6DBB" w:rsidRPr="00405EDC" w:rsidRDefault="005D6DBB" w:rsidP="005D6DBB">
      <w:pPr>
        <w:pStyle w:val="3"/>
        <w:ind w:left="426"/>
        <w:jc w:val="center"/>
        <w:rPr>
          <w:rFonts w:ascii="Times New Roman" w:hAnsi="Times New Roman"/>
          <w:b w:val="0"/>
        </w:rPr>
      </w:pPr>
      <w:r w:rsidRPr="00405EDC">
        <w:rPr>
          <w:rFonts w:ascii="Times New Roman" w:hAnsi="Times New Roman"/>
          <w:b w:val="0"/>
        </w:rPr>
        <w:t>ВОРОНЕЖСКОЙ  ОБЛАСТИ</w:t>
      </w:r>
    </w:p>
    <w:p w:rsidR="005D6DBB" w:rsidRPr="00405EDC" w:rsidRDefault="005D6DBB" w:rsidP="005D6DBB">
      <w:pPr>
        <w:pStyle w:val="1"/>
        <w:ind w:left="426"/>
        <w:jc w:val="center"/>
        <w:rPr>
          <w:rFonts w:ascii="Times New Roman" w:hAnsi="Times New Roman"/>
          <w:b w:val="0"/>
          <w:sz w:val="20"/>
        </w:rPr>
      </w:pPr>
    </w:p>
    <w:p w:rsidR="005D6DBB" w:rsidRPr="00FE1415" w:rsidRDefault="005D6DBB" w:rsidP="005D6DBB">
      <w:pPr>
        <w:ind w:left="426"/>
        <w:jc w:val="center"/>
        <w:rPr>
          <w:b/>
          <w:bCs/>
          <w:sz w:val="32"/>
          <w:szCs w:val="32"/>
        </w:rPr>
      </w:pPr>
      <w:proofErr w:type="gramStart"/>
      <w:r w:rsidRPr="00FE1415">
        <w:rPr>
          <w:b/>
          <w:bCs/>
          <w:sz w:val="32"/>
          <w:szCs w:val="32"/>
        </w:rPr>
        <w:t>П</w:t>
      </w:r>
      <w:proofErr w:type="gramEnd"/>
      <w:r w:rsidRPr="00FE1415">
        <w:rPr>
          <w:b/>
          <w:bCs/>
          <w:sz w:val="32"/>
          <w:szCs w:val="32"/>
        </w:rPr>
        <w:t xml:space="preserve"> О С Т А Н О В Л Е Н И Е</w:t>
      </w:r>
    </w:p>
    <w:p w:rsidR="005D6DBB" w:rsidRDefault="005D6DBB" w:rsidP="005D6DBB">
      <w:pPr>
        <w:ind w:left="426"/>
        <w:jc w:val="center"/>
        <w:rPr>
          <w:color w:val="000000"/>
          <w:sz w:val="28"/>
          <w:szCs w:val="28"/>
        </w:rPr>
      </w:pPr>
    </w:p>
    <w:p w:rsidR="005D6DBB" w:rsidRDefault="005D6DBB" w:rsidP="005D6DBB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20.07.2021 г.  №  264 </w:t>
      </w:r>
    </w:p>
    <w:p w:rsidR="005D6DBB" w:rsidRPr="005C1E30" w:rsidRDefault="005D6DBB" w:rsidP="005D6DBB">
      <w:pPr>
        <w:pStyle w:val="a7"/>
        <w:tabs>
          <w:tab w:val="left" w:pos="1418"/>
        </w:tabs>
        <w:ind w:left="851" w:hanging="851"/>
        <w:rPr>
          <w:rFonts w:ascii="Times New Roman" w:hAnsi="Times New Roman"/>
          <w:sz w:val="24"/>
          <w:szCs w:val="24"/>
        </w:rPr>
      </w:pPr>
      <w:r w:rsidRPr="005C1E30">
        <w:rPr>
          <w:rFonts w:ascii="Times New Roman" w:hAnsi="Times New Roman"/>
          <w:sz w:val="24"/>
          <w:szCs w:val="24"/>
        </w:rPr>
        <w:t xml:space="preserve">       р.п. Панино</w:t>
      </w:r>
    </w:p>
    <w:p w:rsidR="005D6DBB" w:rsidRPr="005C1E30" w:rsidRDefault="005D6DBB" w:rsidP="005D6DBB">
      <w:pPr>
        <w:ind w:left="426"/>
      </w:pP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 xml:space="preserve">О создании </w:t>
      </w:r>
      <w:proofErr w:type="gramStart"/>
      <w:r w:rsidRPr="005C1E30">
        <w:rPr>
          <w:b/>
        </w:rPr>
        <w:t>мобильной</w:t>
      </w:r>
      <w:proofErr w:type="gramEnd"/>
      <w:r w:rsidRPr="005C1E30">
        <w:rPr>
          <w:b/>
        </w:rPr>
        <w:t xml:space="preserve"> </w:t>
      </w: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>рабочей группы</w:t>
      </w: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>по реализации положений</w:t>
      </w: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 xml:space="preserve">Федерального закона </w:t>
      </w: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>от 30.12.2020 № 518-ФЗ</w:t>
      </w: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 xml:space="preserve">«О внесении изменений </w:t>
      </w: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 xml:space="preserve">в отдельные законодательные </w:t>
      </w:r>
    </w:p>
    <w:p w:rsidR="005D6DBB" w:rsidRPr="005C1E30" w:rsidRDefault="005D6DBB" w:rsidP="005D6DBB">
      <w:pPr>
        <w:ind w:left="426"/>
        <w:rPr>
          <w:b/>
        </w:rPr>
      </w:pPr>
      <w:r w:rsidRPr="005C1E30">
        <w:rPr>
          <w:b/>
        </w:rPr>
        <w:t>акты Российской Федерации»</w:t>
      </w:r>
    </w:p>
    <w:p w:rsidR="005D6DBB" w:rsidRPr="005C1E30" w:rsidRDefault="005D6DBB" w:rsidP="005D6DBB">
      <w:pPr>
        <w:ind w:left="426"/>
        <w:rPr>
          <w:b/>
        </w:rPr>
      </w:pPr>
    </w:p>
    <w:p w:rsidR="005D6DBB" w:rsidRPr="005C1E30" w:rsidRDefault="005D6DBB" w:rsidP="005D6DBB">
      <w:pPr>
        <w:shd w:val="clear" w:color="auto" w:fill="FFFFFF"/>
        <w:ind w:left="426" w:firstLine="425"/>
        <w:jc w:val="both"/>
        <w:rPr>
          <w:lang w:eastAsia="ru-RU"/>
        </w:rPr>
      </w:pPr>
      <w:r w:rsidRPr="005C1E30">
        <w:rPr>
          <w:lang w:eastAsia="ru-RU"/>
        </w:rPr>
        <w:t xml:space="preserve">          В целях реализации положений Федерального закона от 30.12.2020   № 518-ФЗ «О внесении изменений в отдельные законодательные акты Российской Федерации», руководствуясь Федеральным законом                   от </w:t>
      </w:r>
      <w:r w:rsidRPr="005C1E30">
        <w:t>13.07.2015 № 218-ФЗ «О государственной регистрации недвижимости»</w:t>
      </w:r>
      <w:r w:rsidRPr="005C1E30">
        <w:rPr>
          <w:lang w:eastAsia="ru-RU"/>
        </w:rPr>
        <w:t xml:space="preserve"> администрация Панинского муниципального района Воронежской области   </w:t>
      </w:r>
      <w:proofErr w:type="spellStart"/>
      <w:proofErr w:type="gramStart"/>
      <w:r w:rsidRPr="005C1E30">
        <w:rPr>
          <w:b/>
          <w:lang w:eastAsia="ru-RU"/>
        </w:rPr>
        <w:t>п</w:t>
      </w:r>
      <w:proofErr w:type="spellEnd"/>
      <w:proofErr w:type="gramEnd"/>
      <w:r w:rsidRPr="005C1E30">
        <w:rPr>
          <w:b/>
          <w:lang w:eastAsia="ru-RU"/>
        </w:rPr>
        <w:t xml:space="preserve"> о с т а </w:t>
      </w:r>
      <w:proofErr w:type="spellStart"/>
      <w:r w:rsidRPr="005C1E30">
        <w:rPr>
          <w:b/>
          <w:lang w:eastAsia="ru-RU"/>
        </w:rPr>
        <w:t>н</w:t>
      </w:r>
      <w:proofErr w:type="spellEnd"/>
      <w:r w:rsidRPr="005C1E30">
        <w:rPr>
          <w:b/>
          <w:lang w:eastAsia="ru-RU"/>
        </w:rPr>
        <w:t xml:space="preserve"> о в л я т:</w:t>
      </w:r>
      <w:r w:rsidRPr="005C1E30">
        <w:rPr>
          <w:lang w:eastAsia="ru-RU"/>
        </w:rPr>
        <w:t xml:space="preserve">                                     </w:t>
      </w:r>
    </w:p>
    <w:p w:rsidR="005D6DBB" w:rsidRPr="005C1E30" w:rsidRDefault="005D6DBB" w:rsidP="005D6DBB">
      <w:pPr>
        <w:shd w:val="clear" w:color="auto" w:fill="FFFFFF"/>
        <w:ind w:left="426" w:firstLine="425"/>
        <w:jc w:val="both"/>
      </w:pPr>
      <w:r w:rsidRPr="005C1E30">
        <w:rPr>
          <w:lang w:eastAsia="ru-RU"/>
        </w:rPr>
        <w:t xml:space="preserve">         1. </w:t>
      </w:r>
      <w:r w:rsidRPr="005C1E30">
        <w:t xml:space="preserve">Создать мобильную рабочую группу по выявлению правообладателей ранее учтенных объектов недвижимости на территории Панинского </w:t>
      </w:r>
      <w:proofErr w:type="gramStart"/>
      <w:r w:rsidRPr="005C1E30">
        <w:t>муниципального</w:t>
      </w:r>
      <w:proofErr w:type="gramEnd"/>
      <w:r w:rsidRPr="005C1E30">
        <w:t xml:space="preserve"> района Воронежской области. </w:t>
      </w:r>
    </w:p>
    <w:p w:rsidR="005D6DBB" w:rsidRPr="005C1E30" w:rsidRDefault="005D6DBB" w:rsidP="005D6DBB">
      <w:pPr>
        <w:shd w:val="clear" w:color="auto" w:fill="FFFFFF"/>
        <w:ind w:left="426" w:firstLine="425"/>
        <w:jc w:val="both"/>
        <w:rPr>
          <w:lang w:eastAsia="ru-RU"/>
        </w:rPr>
      </w:pPr>
      <w:r w:rsidRPr="005C1E30">
        <w:rPr>
          <w:lang w:eastAsia="ru-RU"/>
        </w:rPr>
        <w:t xml:space="preserve">         2. Утвердить </w:t>
      </w:r>
      <w:r w:rsidRPr="005C1E30">
        <w:t xml:space="preserve"> состав мобильной рабочей группы                              по выявлению правообладателей ранее учтенных объектов недвижимости на территории Панинского </w:t>
      </w:r>
      <w:proofErr w:type="gramStart"/>
      <w:r w:rsidRPr="005C1E30">
        <w:t>муниципального</w:t>
      </w:r>
      <w:proofErr w:type="gramEnd"/>
      <w:r w:rsidRPr="005C1E30">
        <w:t xml:space="preserve"> района Воронежской области согласно приложению к настоящему постановлению.</w:t>
      </w:r>
    </w:p>
    <w:p w:rsidR="005D6DBB" w:rsidRPr="005C1E30" w:rsidRDefault="005D6DBB" w:rsidP="005D6DBB">
      <w:pPr>
        <w:pStyle w:val="a4"/>
        <w:ind w:firstLine="709"/>
        <w:jc w:val="both"/>
        <w:rPr>
          <w:b/>
          <w:bCs/>
          <w:color w:val="auto"/>
          <w:sz w:val="24"/>
          <w:szCs w:val="24"/>
        </w:rPr>
      </w:pPr>
      <w:r w:rsidRPr="005C1E30">
        <w:rPr>
          <w:color w:val="auto"/>
          <w:sz w:val="24"/>
          <w:szCs w:val="24"/>
        </w:rPr>
        <w:t xml:space="preserve">           3. Опубликовать настоящее постановление в официальном периодическом печатном издании Панинского </w:t>
      </w:r>
      <w:proofErr w:type="gramStart"/>
      <w:r w:rsidRPr="005C1E30">
        <w:rPr>
          <w:color w:val="auto"/>
          <w:sz w:val="24"/>
          <w:szCs w:val="24"/>
        </w:rPr>
        <w:t>муниципального</w:t>
      </w:r>
      <w:proofErr w:type="gramEnd"/>
      <w:r w:rsidRPr="005C1E30">
        <w:rPr>
          <w:color w:val="auto"/>
          <w:sz w:val="24"/>
          <w:szCs w:val="24"/>
        </w:rPr>
        <w:t xml:space="preserve"> района Воронежской области «Панинский муниципальный вестник».</w:t>
      </w:r>
    </w:p>
    <w:p w:rsidR="005D6DBB" w:rsidRPr="005C1E30" w:rsidRDefault="005D6DBB" w:rsidP="005D6DBB">
      <w:pPr>
        <w:pStyle w:val="a4"/>
        <w:jc w:val="both"/>
        <w:rPr>
          <w:b/>
          <w:bCs/>
          <w:color w:val="auto"/>
          <w:sz w:val="24"/>
          <w:szCs w:val="24"/>
        </w:rPr>
      </w:pPr>
      <w:r w:rsidRPr="005C1E30">
        <w:rPr>
          <w:color w:val="auto"/>
          <w:sz w:val="24"/>
          <w:szCs w:val="24"/>
        </w:rPr>
        <w:t xml:space="preserve">                   4. Настоящее постановление вступает в силу со дня его подписания.</w:t>
      </w:r>
    </w:p>
    <w:p w:rsidR="005D6DBB" w:rsidRPr="005C1E30" w:rsidRDefault="005D6DBB" w:rsidP="005D6DBB">
      <w:pPr>
        <w:pStyle w:val="a4"/>
        <w:ind w:firstLine="709"/>
        <w:jc w:val="both"/>
        <w:rPr>
          <w:b/>
          <w:bCs/>
          <w:color w:val="auto"/>
          <w:sz w:val="24"/>
          <w:szCs w:val="24"/>
        </w:rPr>
      </w:pPr>
      <w:r w:rsidRPr="005C1E30">
        <w:rPr>
          <w:color w:val="auto"/>
          <w:sz w:val="24"/>
          <w:szCs w:val="24"/>
        </w:rPr>
        <w:t xml:space="preserve">         5. </w:t>
      </w:r>
      <w:proofErr w:type="gramStart"/>
      <w:r w:rsidRPr="005C1E30">
        <w:rPr>
          <w:color w:val="auto"/>
          <w:sz w:val="24"/>
          <w:szCs w:val="24"/>
        </w:rPr>
        <w:t xml:space="preserve">Контроль за исполнением настоящего постановления возложить на исполняющую обязанности заместителя главы администрации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 </w:t>
      </w:r>
      <w:proofErr w:type="gramEnd"/>
    </w:p>
    <w:p w:rsidR="005D6DBB" w:rsidRPr="005C1E30" w:rsidRDefault="005D6DBB" w:rsidP="005D6DBB">
      <w:pPr>
        <w:pStyle w:val="a4"/>
        <w:jc w:val="both"/>
        <w:rPr>
          <w:b/>
          <w:bCs/>
          <w:color w:val="auto"/>
          <w:sz w:val="24"/>
          <w:szCs w:val="24"/>
        </w:rPr>
      </w:pPr>
    </w:p>
    <w:p w:rsidR="005D6DBB" w:rsidRPr="005C1E30" w:rsidRDefault="005D6DBB" w:rsidP="005D6DBB">
      <w:pPr>
        <w:pStyle w:val="a4"/>
        <w:jc w:val="both"/>
        <w:rPr>
          <w:b/>
          <w:bCs/>
          <w:color w:val="auto"/>
          <w:sz w:val="24"/>
          <w:szCs w:val="24"/>
        </w:rPr>
      </w:pPr>
    </w:p>
    <w:p w:rsidR="005D6DBB" w:rsidRPr="005C1E30" w:rsidRDefault="005D6DBB" w:rsidP="005D6DBB">
      <w:pPr>
        <w:pStyle w:val="a4"/>
        <w:jc w:val="both"/>
        <w:rPr>
          <w:b/>
          <w:bCs/>
          <w:color w:val="auto"/>
          <w:sz w:val="24"/>
          <w:szCs w:val="24"/>
        </w:rPr>
      </w:pPr>
      <w:r w:rsidRPr="005C1E30">
        <w:rPr>
          <w:color w:val="auto"/>
          <w:sz w:val="24"/>
          <w:szCs w:val="24"/>
        </w:rPr>
        <w:t>Глава</w:t>
      </w:r>
    </w:p>
    <w:p w:rsidR="005D6DBB" w:rsidRPr="005C1E30" w:rsidRDefault="005D6DBB" w:rsidP="005D6DBB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C1E30">
        <w:rPr>
          <w:color w:val="auto"/>
          <w:sz w:val="24"/>
          <w:szCs w:val="24"/>
        </w:rPr>
        <w:t xml:space="preserve">Панинского </w:t>
      </w:r>
      <w:proofErr w:type="gramStart"/>
      <w:r w:rsidRPr="005C1E30">
        <w:rPr>
          <w:color w:val="auto"/>
          <w:sz w:val="24"/>
          <w:szCs w:val="24"/>
        </w:rPr>
        <w:t>муниципального</w:t>
      </w:r>
      <w:proofErr w:type="gramEnd"/>
      <w:r w:rsidRPr="005C1E30">
        <w:rPr>
          <w:color w:val="auto"/>
          <w:sz w:val="24"/>
          <w:szCs w:val="24"/>
        </w:rPr>
        <w:t xml:space="preserve"> района                                                 Н.В. Щеглов</w:t>
      </w:r>
    </w:p>
    <w:p w:rsidR="005D6DBB" w:rsidRPr="005C1E30" w:rsidRDefault="005D6DBB" w:rsidP="005D6DBB">
      <w:pPr>
        <w:shd w:val="clear" w:color="auto" w:fill="FFFFFF"/>
        <w:jc w:val="right"/>
        <w:rPr>
          <w:lang w:eastAsia="ru-RU"/>
        </w:rPr>
      </w:pPr>
      <w:r w:rsidRPr="005C1E30">
        <w:rPr>
          <w:lang w:eastAsia="ru-RU"/>
        </w:rPr>
        <w:t>Приложение</w:t>
      </w:r>
    </w:p>
    <w:p w:rsidR="005D6DBB" w:rsidRPr="005C1E30" w:rsidRDefault="005D6DBB" w:rsidP="005D6DBB">
      <w:pPr>
        <w:shd w:val="clear" w:color="auto" w:fill="FFFFFF"/>
        <w:jc w:val="right"/>
        <w:rPr>
          <w:lang w:eastAsia="ru-RU"/>
        </w:rPr>
      </w:pPr>
      <w:r w:rsidRPr="005C1E30">
        <w:rPr>
          <w:lang w:eastAsia="ru-RU"/>
        </w:rPr>
        <w:lastRenderedPageBreak/>
        <w:t xml:space="preserve">к постановлению администрации </w:t>
      </w:r>
    </w:p>
    <w:p w:rsidR="005D6DBB" w:rsidRPr="005C1E30" w:rsidRDefault="005D6DBB" w:rsidP="005D6DBB">
      <w:pPr>
        <w:shd w:val="clear" w:color="auto" w:fill="FFFFFF"/>
        <w:jc w:val="right"/>
        <w:rPr>
          <w:lang w:eastAsia="ru-RU"/>
        </w:rPr>
      </w:pPr>
      <w:r w:rsidRPr="005C1E30">
        <w:rPr>
          <w:lang w:eastAsia="ru-RU"/>
        </w:rPr>
        <w:t>Панинского муниципального района</w:t>
      </w:r>
    </w:p>
    <w:p w:rsidR="005D6DBB" w:rsidRPr="005C1E30" w:rsidRDefault="005D6DBB" w:rsidP="005D6DBB">
      <w:pPr>
        <w:shd w:val="clear" w:color="auto" w:fill="FFFFFF"/>
        <w:jc w:val="right"/>
        <w:rPr>
          <w:lang w:eastAsia="ru-RU"/>
        </w:rPr>
      </w:pPr>
      <w:r w:rsidRPr="005C1E30">
        <w:rPr>
          <w:lang w:eastAsia="ru-RU"/>
        </w:rPr>
        <w:t>Воронежской области</w:t>
      </w:r>
    </w:p>
    <w:p w:rsidR="005D6DBB" w:rsidRPr="005C1E30" w:rsidRDefault="005D6DBB" w:rsidP="005D6DBB">
      <w:pPr>
        <w:shd w:val="clear" w:color="auto" w:fill="FFFFFF"/>
        <w:jc w:val="right"/>
        <w:rPr>
          <w:lang w:eastAsia="ru-RU"/>
        </w:rPr>
      </w:pPr>
      <w:r w:rsidRPr="005C1E30">
        <w:rPr>
          <w:lang w:eastAsia="ru-RU"/>
        </w:rPr>
        <w:t xml:space="preserve">от 20.07.2021 № 264  </w:t>
      </w:r>
    </w:p>
    <w:p w:rsidR="005D6DBB" w:rsidRPr="005C1E30" w:rsidRDefault="005D6DBB" w:rsidP="005D6DBB">
      <w:pPr>
        <w:shd w:val="clear" w:color="auto" w:fill="FFFFFF"/>
        <w:ind w:left="426" w:firstLine="425"/>
        <w:jc w:val="center"/>
        <w:rPr>
          <w:b/>
          <w:lang w:eastAsia="ru-RU"/>
        </w:rPr>
      </w:pPr>
      <w:r w:rsidRPr="005C1E30">
        <w:rPr>
          <w:b/>
          <w:lang w:eastAsia="ru-RU"/>
        </w:rPr>
        <w:t>Состав</w:t>
      </w:r>
    </w:p>
    <w:p w:rsidR="005D6DBB" w:rsidRPr="005C1E30" w:rsidRDefault="005D6DBB" w:rsidP="005D6DBB">
      <w:pPr>
        <w:shd w:val="clear" w:color="auto" w:fill="FFFFFF"/>
        <w:ind w:left="426" w:firstLine="425"/>
        <w:jc w:val="center"/>
        <w:rPr>
          <w:b/>
          <w:lang w:eastAsia="ru-RU"/>
        </w:rPr>
      </w:pPr>
      <w:r w:rsidRPr="005C1E30">
        <w:rPr>
          <w:b/>
          <w:lang w:eastAsia="ru-RU"/>
        </w:rPr>
        <w:t xml:space="preserve">мобильной рабочей группы по выявлению правообладателей ранее учтенных объектов недвижимости на территории Панинского </w:t>
      </w:r>
      <w:proofErr w:type="gramStart"/>
      <w:r w:rsidRPr="005C1E30">
        <w:rPr>
          <w:b/>
          <w:lang w:eastAsia="ru-RU"/>
        </w:rPr>
        <w:t>муниципального</w:t>
      </w:r>
      <w:proofErr w:type="gramEnd"/>
      <w:r w:rsidRPr="005C1E30">
        <w:rPr>
          <w:b/>
          <w:lang w:eastAsia="ru-RU"/>
        </w:rPr>
        <w:t xml:space="preserve"> района Воронежской области</w:t>
      </w:r>
    </w:p>
    <w:p w:rsidR="005D6DBB" w:rsidRPr="005C1E30" w:rsidRDefault="005D6DBB" w:rsidP="005D6DBB">
      <w:pPr>
        <w:shd w:val="clear" w:color="auto" w:fill="FFFFFF"/>
        <w:ind w:left="426" w:firstLine="425"/>
        <w:jc w:val="both"/>
        <w:rPr>
          <w:lang w:eastAsia="ru-RU"/>
        </w:rPr>
      </w:pPr>
    </w:p>
    <w:p w:rsidR="005D6DBB" w:rsidRPr="005C1E30" w:rsidRDefault="005D6DBB" w:rsidP="005D6DBB">
      <w:pPr>
        <w:shd w:val="clear" w:color="auto" w:fill="FFFFFF"/>
        <w:ind w:left="426" w:firstLine="425"/>
        <w:jc w:val="both"/>
        <w:rPr>
          <w:lang w:eastAsia="ru-RU"/>
        </w:rPr>
      </w:pPr>
      <w:r w:rsidRPr="005C1E30">
        <w:rPr>
          <w:lang w:eastAsia="ru-RU"/>
        </w:rPr>
        <w:t xml:space="preserve">        1. </w:t>
      </w:r>
      <w:proofErr w:type="gramStart"/>
      <w:r w:rsidRPr="005C1E30">
        <w:rPr>
          <w:lang w:eastAsia="ru-RU"/>
        </w:rPr>
        <w:t>Сафонова Ольга Вячеславовна – исполняющая обязанности заместителя главы администрации – начальник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– председатель группы;</w:t>
      </w:r>
      <w:proofErr w:type="gramEnd"/>
    </w:p>
    <w:p w:rsidR="005D6DBB" w:rsidRPr="005C1E30" w:rsidRDefault="005D6DBB" w:rsidP="005D6DBB">
      <w:pPr>
        <w:shd w:val="clear" w:color="auto" w:fill="FFFFFF"/>
        <w:ind w:left="426" w:firstLine="425"/>
        <w:jc w:val="both"/>
      </w:pPr>
      <w:r w:rsidRPr="005C1E30">
        <w:t xml:space="preserve">        2. </w:t>
      </w:r>
      <w:proofErr w:type="spellStart"/>
      <w:r w:rsidRPr="005C1E30">
        <w:rPr>
          <w:bCs/>
        </w:rPr>
        <w:t>Вершинин</w:t>
      </w:r>
      <w:proofErr w:type="spellEnd"/>
      <w:r w:rsidRPr="005C1E30">
        <w:rPr>
          <w:bCs/>
        </w:rPr>
        <w:t xml:space="preserve"> Евгений Александрович – заместитель начальника Межмуниципального отдела управления </w:t>
      </w:r>
      <w:proofErr w:type="spellStart"/>
      <w:r w:rsidRPr="005C1E30">
        <w:rPr>
          <w:bCs/>
        </w:rPr>
        <w:t>Росреестра</w:t>
      </w:r>
      <w:proofErr w:type="spellEnd"/>
      <w:r w:rsidRPr="005C1E30">
        <w:rPr>
          <w:bCs/>
        </w:rPr>
        <w:t xml:space="preserve"> по </w:t>
      </w:r>
      <w:proofErr w:type="gramStart"/>
      <w:r w:rsidRPr="005C1E30">
        <w:rPr>
          <w:bCs/>
        </w:rPr>
        <w:t>Аннинскому</w:t>
      </w:r>
      <w:proofErr w:type="gramEnd"/>
      <w:r w:rsidRPr="005C1E30">
        <w:rPr>
          <w:bCs/>
        </w:rPr>
        <w:t xml:space="preserve">, </w:t>
      </w:r>
      <w:proofErr w:type="spellStart"/>
      <w:r w:rsidRPr="005C1E30">
        <w:rPr>
          <w:bCs/>
        </w:rPr>
        <w:t>Панинскому</w:t>
      </w:r>
      <w:proofErr w:type="spellEnd"/>
      <w:r w:rsidRPr="005C1E30">
        <w:rPr>
          <w:bCs/>
        </w:rPr>
        <w:t xml:space="preserve"> и </w:t>
      </w:r>
      <w:proofErr w:type="spellStart"/>
      <w:r w:rsidRPr="005C1E30">
        <w:rPr>
          <w:bCs/>
        </w:rPr>
        <w:t>Эртильскому</w:t>
      </w:r>
      <w:proofErr w:type="spellEnd"/>
      <w:r w:rsidRPr="005C1E30">
        <w:rPr>
          <w:bCs/>
        </w:rPr>
        <w:t xml:space="preserve"> районам Воронежской области – секретарь группы;</w:t>
      </w:r>
      <w:r w:rsidRPr="005C1E30">
        <w:t xml:space="preserve"> </w:t>
      </w:r>
    </w:p>
    <w:p w:rsidR="005D6DBB" w:rsidRPr="005C1E30" w:rsidRDefault="005D6DBB" w:rsidP="005D6DBB">
      <w:pPr>
        <w:shd w:val="clear" w:color="auto" w:fill="FFFFFF"/>
        <w:ind w:left="426" w:firstLine="425"/>
        <w:jc w:val="both"/>
      </w:pPr>
      <w:r w:rsidRPr="005C1E30">
        <w:t xml:space="preserve">       3. Мищенко Владимир Иванович - </w:t>
      </w:r>
      <w:r w:rsidRPr="005C1E30">
        <w:rPr>
          <w:bCs/>
        </w:rPr>
        <w:t>заместитель главы администрации - начальник отдела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 – член группы;</w:t>
      </w:r>
      <w:r w:rsidRPr="005C1E30">
        <w:t xml:space="preserve"> </w:t>
      </w:r>
    </w:p>
    <w:p w:rsidR="005D6DBB" w:rsidRPr="005C1E30" w:rsidRDefault="005D6DBB" w:rsidP="005D6DBB">
      <w:pPr>
        <w:shd w:val="clear" w:color="auto" w:fill="FFFFFF"/>
        <w:ind w:left="426" w:firstLine="425"/>
        <w:jc w:val="both"/>
      </w:pPr>
      <w:r w:rsidRPr="005C1E30">
        <w:t xml:space="preserve">       4. </w:t>
      </w:r>
      <w:proofErr w:type="spellStart"/>
      <w:r w:rsidRPr="005C1E30">
        <w:t>Чикунова</w:t>
      </w:r>
      <w:proofErr w:type="spellEnd"/>
      <w:r w:rsidRPr="005C1E30">
        <w:t xml:space="preserve"> Оксана Владимировна – руководитель отдела по финансам и мобилизации доходов администрации Панинского муниципального района Воронежской области – член группы;</w:t>
      </w:r>
    </w:p>
    <w:p w:rsidR="005D6DBB" w:rsidRPr="005C1E30" w:rsidRDefault="005D6DBB" w:rsidP="005D6DBB">
      <w:pPr>
        <w:shd w:val="clear" w:color="auto" w:fill="FFFFFF"/>
        <w:ind w:left="426" w:firstLine="425"/>
        <w:jc w:val="both"/>
        <w:rPr>
          <w:lang w:eastAsia="ru-RU"/>
        </w:rPr>
      </w:pPr>
      <w:r w:rsidRPr="005C1E30">
        <w:t xml:space="preserve">       5. Голованова Валентина Сергеевна -</w:t>
      </w:r>
      <w:r w:rsidRPr="005C1E30">
        <w:rPr>
          <w:lang w:eastAsia="ru-RU"/>
        </w:rPr>
        <w:t xml:space="preserve">  </w:t>
      </w:r>
      <w:r w:rsidRPr="005C1E30">
        <w:t>специалист муниципального казенного учреждения Панинский «Центр организационного обеспечения деятельности органов местного самоуправления» - член группы;</w:t>
      </w:r>
    </w:p>
    <w:p w:rsidR="005D6DBB" w:rsidRPr="005C1E30" w:rsidRDefault="005D6DBB" w:rsidP="005D6DBB">
      <w:pPr>
        <w:pStyle w:val="a4"/>
        <w:ind w:firstLine="709"/>
        <w:jc w:val="both"/>
        <w:rPr>
          <w:b/>
          <w:bCs/>
          <w:color w:val="auto"/>
          <w:sz w:val="24"/>
          <w:szCs w:val="24"/>
        </w:rPr>
      </w:pPr>
      <w:r w:rsidRPr="005C1E30">
        <w:rPr>
          <w:color w:val="auto"/>
          <w:sz w:val="24"/>
          <w:szCs w:val="24"/>
        </w:rPr>
        <w:t xml:space="preserve">     6. Проников Сергей Владимирович - специалист муниципального казенного учреждения Панинский «Центр организационного обеспечения деятельности органов местного самоуправления» - член группы;</w:t>
      </w:r>
    </w:p>
    <w:p w:rsidR="005D6DBB" w:rsidRPr="005C1E30" w:rsidRDefault="005D6DBB" w:rsidP="005D6DBB">
      <w:pPr>
        <w:pStyle w:val="a4"/>
        <w:ind w:firstLine="709"/>
        <w:jc w:val="both"/>
        <w:rPr>
          <w:b/>
          <w:bCs/>
          <w:color w:val="auto"/>
          <w:sz w:val="24"/>
          <w:szCs w:val="24"/>
        </w:rPr>
      </w:pPr>
      <w:r w:rsidRPr="005C1E30">
        <w:rPr>
          <w:color w:val="auto"/>
          <w:sz w:val="24"/>
          <w:szCs w:val="24"/>
        </w:rPr>
        <w:t xml:space="preserve">      7.  Донская Елена Вячеславовна  – руководитель филиала автономного учреждения Воронежской области «Многофункциональный центр предоставления государственных и муниципальных услуг в р.п. Панино          (по согласованию);</w:t>
      </w:r>
    </w:p>
    <w:p w:rsidR="005D6DBB" w:rsidRDefault="005D6DBB" w:rsidP="005D6DBB">
      <w:pPr>
        <w:pStyle w:val="a4"/>
        <w:ind w:firstLine="709"/>
        <w:jc w:val="both"/>
        <w:rPr>
          <w:color w:val="auto"/>
          <w:sz w:val="24"/>
          <w:szCs w:val="24"/>
        </w:rPr>
      </w:pPr>
      <w:r w:rsidRPr="005C1E30">
        <w:rPr>
          <w:color w:val="auto"/>
          <w:sz w:val="24"/>
          <w:szCs w:val="24"/>
        </w:rPr>
        <w:t xml:space="preserve">      8. Орлова Ольга Юрьевна – заместитель начальника инспекции, советник государственной гражданской службы Российской Федерации             2 класса (по согласованию). </w:t>
      </w:r>
    </w:p>
    <w:p w:rsidR="005D6DBB" w:rsidRDefault="005D6DBB" w:rsidP="005D6DBB"/>
    <w:p w:rsidR="00DD76D1" w:rsidRDefault="00DD76D1"/>
    <w:sectPr w:rsidR="00DD76D1" w:rsidSect="00DD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BB"/>
    <w:rsid w:val="00285FD2"/>
    <w:rsid w:val="005D6DBB"/>
    <w:rsid w:val="007073B8"/>
    <w:rsid w:val="009A5522"/>
    <w:rsid w:val="00D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5D6DBB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D6DB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5D6DBB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5D6DBB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D6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5D6DBB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5D6D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rsid w:val="005D6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6">
    <w:name w:val="Обычный.Название подразделения Знак"/>
    <w:link w:val="a7"/>
    <w:locked/>
    <w:rsid w:val="005D6DBB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qFormat/>
    <w:rsid w:val="005D6DB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5D6DB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D6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D6D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D6D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2021-08-16T06:29:00Z</dcterms:created>
  <dcterms:modified xsi:type="dcterms:W3CDTF">2021-08-16T06:30:00Z</dcterms:modified>
</cp:coreProperties>
</file>