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41" w:rsidRPr="006F25D4" w:rsidRDefault="00B74D41" w:rsidP="00B74D41">
      <w:pPr>
        <w:jc w:val="center"/>
      </w:pPr>
      <w:r w:rsidRPr="006F25D4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41" w:rsidRDefault="00B74D41" w:rsidP="00B74D41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6F25D4">
        <w:rPr>
          <w:b w:val="0"/>
          <w:spacing w:val="40"/>
          <w:sz w:val="24"/>
          <w:szCs w:val="24"/>
        </w:rPr>
        <w:t>АДМИНИСТРАЦИЯ</w:t>
      </w:r>
    </w:p>
    <w:p w:rsidR="00B74D41" w:rsidRPr="006F25D4" w:rsidRDefault="00B74D41" w:rsidP="00B74D41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6F25D4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B74D41" w:rsidRPr="006F25D4" w:rsidRDefault="00B74D41" w:rsidP="00B74D41">
      <w:pPr>
        <w:pStyle w:val="a6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6F25D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B74D41" w:rsidRPr="006F25D4" w:rsidRDefault="00B74D41" w:rsidP="00B74D41">
      <w:pPr>
        <w:pStyle w:val="a6"/>
        <w:tabs>
          <w:tab w:val="left" w:pos="7513"/>
        </w:tabs>
        <w:jc w:val="center"/>
        <w:rPr>
          <w:rFonts w:ascii="Times New Roman" w:hAnsi="Times New Roman"/>
          <w:sz w:val="24"/>
          <w:szCs w:val="24"/>
        </w:rPr>
      </w:pPr>
    </w:p>
    <w:p w:rsidR="00B74D41" w:rsidRPr="006F25D4" w:rsidRDefault="00B74D41" w:rsidP="00B74D41">
      <w:pPr>
        <w:pStyle w:val="a6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>от    24.01.2023       №   22</w:t>
      </w:r>
    </w:p>
    <w:p w:rsidR="00B74D41" w:rsidRPr="006F25D4" w:rsidRDefault="00B74D41" w:rsidP="00B74D41">
      <w:pPr>
        <w:pStyle w:val="a6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>р.п. Панино</w:t>
      </w:r>
    </w:p>
    <w:p w:rsidR="00B74D41" w:rsidRPr="006F25D4" w:rsidRDefault="00B74D41" w:rsidP="00B74D41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</w:p>
    <w:p w:rsidR="00B74D41" w:rsidRPr="006F25D4" w:rsidRDefault="00B74D41" w:rsidP="00B74D41"/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О закреплении муниципальных</w:t>
      </w:r>
    </w:p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учреждений,</w:t>
      </w:r>
    </w:p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реализующих основные образовательные</w:t>
      </w:r>
    </w:p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программы дошкольного образования,</w:t>
      </w:r>
    </w:p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за конкретными территориями</w:t>
      </w:r>
    </w:p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B74D41" w:rsidRPr="006F25D4" w:rsidRDefault="00B74D41" w:rsidP="00B74D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F25D4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15 Федерального закона от 06.10.2003                       № 131-ФЗ «Об общих принципах организации местного самоуправления                       в Российской Федерации», статьей 9 Федерального закона от 29.12.2012                        № 273-ФЗ «Об образовании в Российской Федерации», на основании       приказа Министерства просвещения Российской Федерации от 15.05.2020                       № 236 «Об утверждении Порядка приема на обучение по образовательным программам дошкольного образования», в целях организации предоставления общедоступного и бесплатного дошкольного</w:t>
      </w:r>
      <w:proofErr w:type="gramEnd"/>
      <w:r w:rsidRPr="006F25D4">
        <w:rPr>
          <w:rFonts w:ascii="Times New Roman" w:hAnsi="Times New Roman" w:cs="Times New Roman"/>
          <w:b w:val="0"/>
          <w:sz w:val="24"/>
          <w:szCs w:val="24"/>
        </w:rPr>
        <w:t xml:space="preserve">                       образования детям по образовательным программам дошкольного образования и учета детей, имеющих право на получение образования соответствующего уровня в муниципальных образовательных учреждениях, реализующих образовательные программы дошкольного образования                                на территории Панинского муниципального района Воронежской области,                         администрация Панинского муниципального района Воронежской области                                            </w:t>
      </w:r>
      <w:proofErr w:type="spellStart"/>
      <w:proofErr w:type="gramStart"/>
      <w:r w:rsidRPr="006F25D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6F25D4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6F25D4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6F25D4">
        <w:rPr>
          <w:rFonts w:ascii="Times New Roman" w:hAnsi="Times New Roman" w:cs="Times New Roman"/>
          <w:b w:val="0"/>
          <w:sz w:val="24"/>
          <w:szCs w:val="24"/>
        </w:rPr>
        <w:t xml:space="preserve"> о в л я е т:</w:t>
      </w: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1. Закрепить муниципальные образовательные учреждения, реализующие образовательные программы дошкольного образования,                         за конкретными территориями Панинского муниципального района Воронежской области согласно приложению к настоящему постановлению.</w:t>
      </w: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2. Руководителям муниципальных образовательных учреждений, реализующих основные образовательные программы дошкольного образования:</w:t>
      </w: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2.1. Осуществлять прием в указанные муниципальные образовательные учреждения, реализующие основные образовательные программы дошкольного образования, граждан с учетом преимущественного права закрепления образовательного учреждения за соответствующими территориями Панинского муниципального района Воронежской области.</w:t>
      </w: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2.2. Обеспечивать прием в муниципальные образовательные учреждения при наличии свободных мест независимо от места проживания детей.</w:t>
      </w: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на официальном сайте администрации Панинского муниципального района Воронежской области в информационно-</w:t>
      </w:r>
      <w:r w:rsidRPr="006F25D4">
        <w:rPr>
          <w:rFonts w:ascii="Times New Roman" w:hAnsi="Times New Roman" w:cs="Times New Roman"/>
          <w:b w:val="0"/>
          <w:sz w:val="24"/>
          <w:szCs w:val="24"/>
        </w:rPr>
        <w:lastRenderedPageBreak/>
        <w:t>телекоммуникационной сети «Интернет».</w:t>
      </w: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4. Признать утратившим силу постановление администрации Панинского муниципального района Воронежской области от 24.06.2021                                       № 230 «О закреплении муниципальных образовательных учреждений, реализующих образовательные программы дошкольного образования                          за конкретными территориями Панинского муниципального района Воронежской области».</w:t>
      </w:r>
    </w:p>
    <w:p w:rsidR="00B74D41" w:rsidRPr="006F25D4" w:rsidRDefault="00B74D41" w:rsidP="00B74D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6F25D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F25D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                                    на заместителя главы администрации Панинского муниципального района Воронежской области Солнцева В.В.</w:t>
      </w:r>
    </w:p>
    <w:p w:rsidR="00B74D41" w:rsidRPr="006F25D4" w:rsidRDefault="00B74D41" w:rsidP="00B74D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Глава</w:t>
      </w:r>
    </w:p>
    <w:p w:rsidR="00B74D41" w:rsidRDefault="00B74D41" w:rsidP="00B74D41">
      <w:pPr>
        <w:keepNext/>
        <w:keepLines/>
        <w:widowControl w:val="0"/>
        <w:suppressAutoHyphens w:val="0"/>
        <w:spacing w:before="144" w:after="200" w:line="276" w:lineRule="auto"/>
      </w:pPr>
      <w:r w:rsidRPr="006F25D4">
        <w:t xml:space="preserve">Панинского </w:t>
      </w:r>
      <w:proofErr w:type="gramStart"/>
      <w:r w:rsidRPr="006F25D4">
        <w:t>муниципального</w:t>
      </w:r>
      <w:proofErr w:type="gramEnd"/>
      <w:r w:rsidRPr="006F25D4">
        <w:t xml:space="preserve"> района                                                Н.В. Щеглов</w:t>
      </w:r>
    </w:p>
    <w:p w:rsidR="00B74D41" w:rsidRDefault="00B74D41" w:rsidP="00B74D41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 администрации</w:t>
      </w:r>
    </w:p>
    <w:p w:rsidR="00B74D41" w:rsidRDefault="00B74D41" w:rsidP="00B74D41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 xml:space="preserve">Панинского муниципального района  </w:t>
      </w:r>
    </w:p>
    <w:p w:rsidR="00B74D41" w:rsidRPr="006F25D4" w:rsidRDefault="00B74D41" w:rsidP="00B74D41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B74D41" w:rsidRPr="006F25D4" w:rsidRDefault="00B74D41" w:rsidP="00B74D41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от   24.01.2023    №    22</w:t>
      </w:r>
    </w:p>
    <w:p w:rsidR="00B74D41" w:rsidRPr="006F25D4" w:rsidRDefault="00B74D41" w:rsidP="00B74D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sz w:val="24"/>
          <w:szCs w:val="24"/>
        </w:rPr>
        <w:t>Образовательные учреждения,</w:t>
      </w:r>
    </w:p>
    <w:p w:rsidR="00B74D41" w:rsidRPr="006F25D4" w:rsidRDefault="00B74D41" w:rsidP="00B74D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F25D4">
        <w:rPr>
          <w:rFonts w:ascii="Times New Roman" w:hAnsi="Times New Roman" w:cs="Times New Roman"/>
          <w:b w:val="0"/>
          <w:sz w:val="24"/>
          <w:szCs w:val="24"/>
        </w:rPr>
        <w:t>реализующие образовательные программы дошкольного образования, закрепленные за территориями Панинского муниципального района Воронежской области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424"/>
        <w:gridCol w:w="2127"/>
        <w:gridCol w:w="2658"/>
        <w:gridCol w:w="319"/>
      </w:tblGrid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образовательного учреждения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Населенные пункты 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за которыми закреплены образовательные организации</w:t>
            </w: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«Сказочная страна» 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396140, Воронежская область, Панинский район, 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р.п. Панино, </w:t>
            </w: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ул. Красная Площадь, 13к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р.п. Панино,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Калмычок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Отрада,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.Х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авенка</w:t>
            </w:r>
            <w:proofErr w:type="spellEnd"/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дошкольное образовательное учреждение Перелешинский детский сад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396160, Воронежская область, Панинский район,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р.п. Перелешинский, 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Ленина,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р.п. Перелешинский,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Петровское,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Большие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Ясырки</w:t>
            </w:r>
            <w:proofErr w:type="spellEnd"/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казенное дошкольное образовательное учреждение детский сад «Ласточка» Панинского муниципального района Воронежской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396180, Воронежская область, Панинский район, 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Перелешино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50 лет Октября, 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Перелешино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Красное,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Хитровка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Новоалександровка,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Первомайский,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Фёдоровка</w:t>
            </w: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Краснолимановская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основная общеобразовательная школа 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Воронежская область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396149, Воронежская область, Панинский район, с.2 Красный Лиман, ул. Партизанская, 102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Красный Лиман 2-й,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Новоепифановка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Новоданковский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Капканчиковы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Дворики,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Барсучье,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Павловка,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Тарасовка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Усманские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Выселки,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Пылевка</w:t>
            </w:r>
            <w:proofErr w:type="spellEnd"/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 общеобразовательное учреждение Ивановская средняя общеобразовательная школа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Воронежская область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396181, Воронежская область, Панинский район, 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Дмитриевка, ул.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Бевз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 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Дмитриевка,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Богородицкое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Никольское 1-е,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Михайловка 2-я,</w:t>
            </w:r>
          </w:p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Первомайского отделения конезавода                              № 11</w:t>
            </w: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 общеобразовательное учреждение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Криушанская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общеобразовательная школа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Воронежская область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396151, Воронежская область, Панинский район, с Криуша, ул. Центральная, 68А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Криуша,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Нащёкинские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Выселки,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Агарков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Козьминский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Большой Мартын,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Александровка,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Малый Мартын,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Икорецкое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Криушанские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Выселки 1-е</w:t>
            </w: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 общеобразовательное учреждение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Мировская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основная общеобразовательная школа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Воронежская область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396154,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Воронежская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обл., Панинский район, п. Алое Поле, ул. Школьная, 7Б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Алое Поле,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Росташевка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Мировка,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Малые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Ясырки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Георгиевка,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Казиновка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Софьинка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Березняги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Катуховские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Выселки             2-е</w:t>
            </w:r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Лимановская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общеобразовательная школа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Воронежская область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396147, Воронежская область, Панинский район, с. Красный Лиман, ул. Звёздная, 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Красный Лиман,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Новохреновое</w:t>
            </w:r>
            <w:proofErr w:type="spellEnd"/>
          </w:p>
        </w:tc>
      </w:tr>
      <w:tr w:rsidR="00B74D41" w:rsidRPr="006F25D4" w:rsidTr="00AE0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Тойдинская</w:t>
            </w:r>
            <w:proofErr w:type="spell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общеобразовательная школа Панинского </w:t>
            </w:r>
            <w:proofErr w:type="gram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Воронежская область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396172, Воронежская область, Панинский район,  п. Тойда 1-я, ул. Школьная, 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Сергеевка,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Тойда 1-я, 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Тойда 2-я,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Тойда,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Октябрьский,</w:t>
            </w:r>
          </w:p>
          <w:p w:rsidR="00B74D41" w:rsidRPr="006F25D4" w:rsidRDefault="00B74D41" w:rsidP="00AE0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6F25D4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Шанинский</w:t>
            </w:r>
            <w:proofErr w:type="spellEnd"/>
          </w:p>
        </w:tc>
      </w:tr>
      <w:tr w:rsidR="00B74D41" w:rsidRPr="006F25D4" w:rsidTr="00AE0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</w:trPr>
        <w:tc>
          <w:tcPr>
            <w:tcW w:w="4785" w:type="dxa"/>
            <w:gridSpan w:val="3"/>
          </w:tcPr>
          <w:p w:rsidR="00B74D41" w:rsidRPr="006F25D4" w:rsidRDefault="00B74D41" w:rsidP="00AE07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B74D41" w:rsidRPr="006F25D4" w:rsidRDefault="00B74D41" w:rsidP="00AE07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D41" w:rsidRDefault="00B74D41" w:rsidP="00B74D41">
      <w:pPr>
        <w:tabs>
          <w:tab w:val="right" w:pos="10203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B74D41" w:rsidRPr="009A72C5" w:rsidRDefault="00B74D41" w:rsidP="00B74D41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B74D41" w:rsidRPr="00D116DB" w:rsidRDefault="00B74D41" w:rsidP="00B74D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4D41" w:rsidRDefault="00B74D41" w:rsidP="00B74D41">
      <w:pPr>
        <w:tabs>
          <w:tab w:val="right" w:pos="10203"/>
        </w:tabs>
        <w:jc w:val="center"/>
        <w:rPr>
          <w:noProof/>
          <w:lang w:eastAsia="ru-RU"/>
        </w:rPr>
      </w:pPr>
    </w:p>
    <w:p w:rsidR="00B74D41" w:rsidRDefault="00B74D41" w:rsidP="00B74D41">
      <w:pPr>
        <w:tabs>
          <w:tab w:val="right" w:pos="10203"/>
        </w:tabs>
        <w:jc w:val="center"/>
        <w:rPr>
          <w:noProof/>
          <w:lang w:eastAsia="ru-RU"/>
        </w:rPr>
      </w:pPr>
    </w:p>
    <w:p w:rsidR="004901AB" w:rsidRDefault="004901AB"/>
    <w:sectPr w:rsidR="004901AB" w:rsidSect="0049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41"/>
    <w:rsid w:val="00263042"/>
    <w:rsid w:val="00285FD2"/>
    <w:rsid w:val="004901AB"/>
    <w:rsid w:val="007073B8"/>
    <w:rsid w:val="009A5522"/>
    <w:rsid w:val="00B7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74D41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4D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Текст Знак"/>
    <w:basedOn w:val="a0"/>
    <w:link w:val="a4"/>
    <w:locked/>
    <w:rsid w:val="00B74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nhideWhenUsed/>
    <w:rsid w:val="00B74D41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B74D41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5">
    <w:name w:val="Обычный.Название подразделения Знак"/>
    <w:link w:val="a6"/>
    <w:locked/>
    <w:rsid w:val="00B74D41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B74D4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B74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D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2023-02-07T07:14:00Z</dcterms:created>
  <dcterms:modified xsi:type="dcterms:W3CDTF">2023-02-07T07:15:00Z</dcterms:modified>
</cp:coreProperties>
</file>