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5CD" w:rsidRPr="0005324E" w:rsidRDefault="006B15CD" w:rsidP="006B15CD">
      <w:pPr>
        <w:jc w:val="center"/>
        <w:rPr>
          <w:sz w:val="18"/>
          <w:szCs w:val="18"/>
        </w:rPr>
      </w:pPr>
      <w:r w:rsidRPr="0005324E">
        <w:rPr>
          <w:noProof/>
          <w:sz w:val="18"/>
          <w:szCs w:val="18"/>
          <w:lang w:eastAsia="ru-RU"/>
        </w:rPr>
        <w:drawing>
          <wp:inline distT="0" distB="0" distL="0" distR="0">
            <wp:extent cx="523875" cy="628650"/>
            <wp:effectExtent l="19050" t="0" r="952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6B15CD" w:rsidRPr="0005324E" w:rsidRDefault="006B15CD" w:rsidP="006B15CD">
      <w:pPr>
        <w:jc w:val="center"/>
        <w:rPr>
          <w:sz w:val="18"/>
          <w:szCs w:val="18"/>
        </w:rPr>
      </w:pPr>
    </w:p>
    <w:p w:rsidR="006B15CD" w:rsidRPr="0005324E" w:rsidRDefault="006B15CD" w:rsidP="006B15CD">
      <w:pPr>
        <w:pStyle w:val="4"/>
        <w:spacing w:before="0"/>
        <w:jc w:val="center"/>
        <w:rPr>
          <w:rFonts w:ascii="Times New Roman" w:hAnsi="Times New Roman" w:cs="Times New Roman"/>
          <w:spacing w:val="40"/>
          <w:sz w:val="18"/>
          <w:szCs w:val="18"/>
        </w:rPr>
      </w:pPr>
      <w:r w:rsidRPr="0005324E">
        <w:rPr>
          <w:rFonts w:ascii="Times New Roman" w:hAnsi="Times New Roman" w:cs="Times New Roman"/>
          <w:spacing w:val="40"/>
          <w:sz w:val="18"/>
          <w:szCs w:val="18"/>
        </w:rPr>
        <w:t xml:space="preserve">АДМИНИСТРАЦИЯ ПАНИНСКОГО </w:t>
      </w:r>
    </w:p>
    <w:p w:rsidR="006B15CD" w:rsidRDefault="006B15CD" w:rsidP="006B15CD">
      <w:pPr>
        <w:pStyle w:val="4"/>
        <w:spacing w:before="0"/>
        <w:jc w:val="center"/>
        <w:rPr>
          <w:rFonts w:ascii="Times New Roman" w:hAnsi="Times New Roman" w:cs="Times New Roman"/>
          <w:spacing w:val="40"/>
          <w:sz w:val="18"/>
          <w:szCs w:val="18"/>
        </w:rPr>
      </w:pPr>
      <w:r w:rsidRPr="0005324E">
        <w:rPr>
          <w:rFonts w:ascii="Times New Roman" w:hAnsi="Times New Roman" w:cs="Times New Roman"/>
          <w:spacing w:val="40"/>
          <w:sz w:val="18"/>
          <w:szCs w:val="18"/>
        </w:rPr>
        <w:t>МУНИЦИПАЛЬНОГО РАЙОНА ВОРОНЕЖСКОЙ ОБЛАСТИ</w:t>
      </w:r>
    </w:p>
    <w:p w:rsidR="006B15CD" w:rsidRPr="0005324E" w:rsidRDefault="006B15CD" w:rsidP="006B15CD">
      <w:pPr>
        <w:pStyle w:val="4"/>
        <w:spacing w:before="0"/>
        <w:jc w:val="center"/>
        <w:rPr>
          <w:rFonts w:ascii="Times New Roman" w:hAnsi="Times New Roman" w:cs="Times New Roman"/>
          <w:b w:val="0"/>
          <w:spacing w:val="60"/>
          <w:sz w:val="18"/>
          <w:szCs w:val="18"/>
        </w:rPr>
      </w:pPr>
      <w:r w:rsidRPr="0005324E">
        <w:rPr>
          <w:rFonts w:ascii="Times New Roman" w:hAnsi="Times New Roman" w:cs="Times New Roman"/>
          <w:spacing w:val="60"/>
          <w:sz w:val="18"/>
          <w:szCs w:val="18"/>
        </w:rPr>
        <w:t>ПОСТАНОВЛЕНИЕ</w:t>
      </w:r>
    </w:p>
    <w:p w:rsidR="006B15CD" w:rsidRPr="0005324E" w:rsidRDefault="006B15CD" w:rsidP="006B15CD">
      <w:pPr>
        <w:pStyle w:val="a3"/>
        <w:tabs>
          <w:tab w:val="left" w:pos="7513"/>
        </w:tabs>
        <w:rPr>
          <w:rFonts w:ascii="Times New Roman" w:hAnsi="Times New Roman"/>
          <w:sz w:val="18"/>
          <w:szCs w:val="18"/>
        </w:rPr>
      </w:pPr>
    </w:p>
    <w:p w:rsidR="006B15CD" w:rsidRPr="0005324E" w:rsidRDefault="006B15CD" w:rsidP="006B15CD">
      <w:pPr>
        <w:pStyle w:val="a3"/>
        <w:tabs>
          <w:tab w:val="left" w:pos="7809"/>
        </w:tabs>
        <w:ind w:right="2"/>
        <w:rPr>
          <w:rFonts w:ascii="Times New Roman" w:hAnsi="Times New Roman"/>
          <w:sz w:val="18"/>
          <w:szCs w:val="18"/>
        </w:rPr>
      </w:pPr>
      <w:r w:rsidRPr="0005324E">
        <w:rPr>
          <w:rFonts w:ascii="Times New Roman" w:hAnsi="Times New Roman"/>
          <w:sz w:val="18"/>
          <w:szCs w:val="18"/>
        </w:rPr>
        <w:t xml:space="preserve"> от  12.12.2018  г.  № 440</w:t>
      </w:r>
    </w:p>
    <w:p w:rsidR="006B15CD" w:rsidRPr="0005324E" w:rsidRDefault="006B15CD" w:rsidP="006B15CD">
      <w:pPr>
        <w:pStyle w:val="a3"/>
        <w:tabs>
          <w:tab w:val="left" w:pos="1418"/>
        </w:tabs>
        <w:ind w:firstLine="1366"/>
        <w:rPr>
          <w:rFonts w:ascii="Times New Roman" w:hAnsi="Times New Roman"/>
          <w:sz w:val="18"/>
          <w:szCs w:val="18"/>
        </w:rPr>
      </w:pPr>
      <w:r w:rsidRPr="0005324E">
        <w:rPr>
          <w:rFonts w:ascii="Times New Roman" w:hAnsi="Times New Roman"/>
          <w:sz w:val="18"/>
          <w:szCs w:val="18"/>
        </w:rPr>
        <w:t>р.п.Панино</w:t>
      </w:r>
    </w:p>
    <w:p w:rsidR="006B15CD" w:rsidRPr="0005324E" w:rsidRDefault="006B15CD" w:rsidP="006B15CD">
      <w:pPr>
        <w:pStyle w:val="a3"/>
        <w:tabs>
          <w:tab w:val="left" w:pos="1418"/>
        </w:tabs>
        <w:ind w:firstLine="1366"/>
        <w:rPr>
          <w:rFonts w:ascii="Times New Roman" w:hAnsi="Times New Roman"/>
          <w:sz w:val="18"/>
          <w:szCs w:val="18"/>
        </w:rPr>
      </w:pPr>
    </w:p>
    <w:p w:rsidR="006B15CD" w:rsidRPr="0005324E" w:rsidRDefault="006B15CD" w:rsidP="006B15CD">
      <w:pPr>
        <w:pStyle w:val="ConsPlusTitle"/>
        <w:widowControl/>
        <w:rPr>
          <w:rFonts w:ascii="Times New Roman" w:hAnsi="Times New Roman" w:cs="Times New Roman"/>
          <w:sz w:val="18"/>
          <w:szCs w:val="18"/>
        </w:rPr>
      </w:pPr>
      <w:r w:rsidRPr="0005324E">
        <w:rPr>
          <w:rFonts w:ascii="Times New Roman" w:hAnsi="Times New Roman" w:cs="Times New Roman"/>
          <w:sz w:val="18"/>
          <w:szCs w:val="18"/>
        </w:rPr>
        <w:t>О внесении изменений в постановление</w:t>
      </w:r>
    </w:p>
    <w:p w:rsidR="006B15CD" w:rsidRPr="0005324E" w:rsidRDefault="006B15CD" w:rsidP="006B15CD">
      <w:pPr>
        <w:pStyle w:val="ConsPlusTitle"/>
        <w:widowControl/>
        <w:rPr>
          <w:rFonts w:ascii="Times New Roman" w:hAnsi="Times New Roman" w:cs="Times New Roman"/>
          <w:sz w:val="18"/>
          <w:szCs w:val="18"/>
        </w:rPr>
      </w:pPr>
      <w:r w:rsidRPr="0005324E">
        <w:rPr>
          <w:rFonts w:ascii="Times New Roman" w:hAnsi="Times New Roman" w:cs="Times New Roman"/>
          <w:sz w:val="18"/>
          <w:szCs w:val="18"/>
        </w:rPr>
        <w:t>администрации Панинского муниципального</w:t>
      </w:r>
    </w:p>
    <w:p w:rsidR="006B15CD" w:rsidRPr="0005324E" w:rsidRDefault="006B15CD" w:rsidP="006B15CD">
      <w:pPr>
        <w:pStyle w:val="ConsPlusTitle"/>
        <w:widowControl/>
        <w:rPr>
          <w:rFonts w:ascii="Times New Roman" w:hAnsi="Times New Roman" w:cs="Times New Roman"/>
          <w:sz w:val="18"/>
          <w:szCs w:val="18"/>
        </w:rPr>
      </w:pPr>
      <w:r w:rsidRPr="0005324E">
        <w:rPr>
          <w:rFonts w:ascii="Times New Roman" w:hAnsi="Times New Roman" w:cs="Times New Roman"/>
          <w:sz w:val="18"/>
          <w:szCs w:val="18"/>
        </w:rPr>
        <w:t>района Воронежской области</w:t>
      </w:r>
    </w:p>
    <w:p w:rsidR="006B15CD" w:rsidRPr="0005324E" w:rsidRDefault="006B15CD" w:rsidP="006B15CD">
      <w:pPr>
        <w:pStyle w:val="ConsPlusTitle"/>
        <w:widowControl/>
        <w:rPr>
          <w:rFonts w:ascii="Times New Roman" w:hAnsi="Times New Roman" w:cs="Times New Roman"/>
          <w:sz w:val="18"/>
          <w:szCs w:val="18"/>
        </w:rPr>
      </w:pPr>
      <w:r w:rsidRPr="0005324E">
        <w:rPr>
          <w:rFonts w:ascii="Times New Roman" w:hAnsi="Times New Roman" w:cs="Times New Roman"/>
          <w:sz w:val="18"/>
          <w:szCs w:val="18"/>
        </w:rPr>
        <w:t>«Об утверждении муниципальной</w:t>
      </w:r>
    </w:p>
    <w:p w:rsidR="006B15CD" w:rsidRPr="0005324E" w:rsidRDefault="006B15CD" w:rsidP="006B15CD">
      <w:pPr>
        <w:pStyle w:val="ConsPlusTitle"/>
        <w:widowControl/>
        <w:rPr>
          <w:rFonts w:ascii="Times New Roman" w:hAnsi="Times New Roman" w:cs="Times New Roman"/>
          <w:sz w:val="18"/>
          <w:szCs w:val="18"/>
        </w:rPr>
      </w:pPr>
      <w:r w:rsidRPr="0005324E">
        <w:rPr>
          <w:rFonts w:ascii="Times New Roman" w:hAnsi="Times New Roman" w:cs="Times New Roman"/>
          <w:sz w:val="18"/>
          <w:szCs w:val="18"/>
        </w:rPr>
        <w:t>программы Панинского муниципального</w:t>
      </w:r>
    </w:p>
    <w:p w:rsidR="006B15CD" w:rsidRPr="0005324E" w:rsidRDefault="006B15CD" w:rsidP="006B15CD">
      <w:pPr>
        <w:pStyle w:val="ConsPlusTitle"/>
        <w:widowControl/>
        <w:rPr>
          <w:rFonts w:ascii="Times New Roman" w:hAnsi="Times New Roman" w:cs="Times New Roman"/>
          <w:sz w:val="18"/>
          <w:szCs w:val="18"/>
        </w:rPr>
      </w:pPr>
      <w:r w:rsidRPr="0005324E">
        <w:rPr>
          <w:rFonts w:ascii="Times New Roman" w:hAnsi="Times New Roman" w:cs="Times New Roman"/>
          <w:sz w:val="18"/>
          <w:szCs w:val="18"/>
        </w:rPr>
        <w:t>района Воронежской области</w:t>
      </w:r>
    </w:p>
    <w:p w:rsidR="006B15CD" w:rsidRPr="0005324E" w:rsidRDefault="006B15CD" w:rsidP="006B15CD">
      <w:pPr>
        <w:pStyle w:val="ConsPlusTitle"/>
        <w:widowControl/>
        <w:rPr>
          <w:rFonts w:ascii="Times New Roman" w:hAnsi="Times New Roman" w:cs="Times New Roman"/>
          <w:sz w:val="18"/>
          <w:szCs w:val="18"/>
        </w:rPr>
      </w:pPr>
      <w:r w:rsidRPr="0005324E">
        <w:rPr>
          <w:rFonts w:ascii="Times New Roman" w:hAnsi="Times New Roman" w:cs="Times New Roman"/>
          <w:sz w:val="18"/>
          <w:szCs w:val="18"/>
        </w:rPr>
        <w:t xml:space="preserve"> «Развитие образования» на 2014-2020 годы»</w:t>
      </w:r>
    </w:p>
    <w:p w:rsidR="006B15CD" w:rsidRPr="0005324E" w:rsidRDefault="006B15CD" w:rsidP="006B15CD">
      <w:pPr>
        <w:pStyle w:val="ConsPlusTitle"/>
        <w:widowControl/>
        <w:rPr>
          <w:rFonts w:ascii="Times New Roman" w:hAnsi="Times New Roman" w:cs="Times New Roman"/>
          <w:sz w:val="18"/>
          <w:szCs w:val="18"/>
        </w:rPr>
      </w:pPr>
      <w:r w:rsidRPr="0005324E">
        <w:rPr>
          <w:rFonts w:ascii="Times New Roman" w:hAnsi="Times New Roman" w:cs="Times New Roman"/>
          <w:sz w:val="18"/>
          <w:szCs w:val="18"/>
        </w:rPr>
        <w:t xml:space="preserve">от 01.09.2015  № 358 </w:t>
      </w:r>
    </w:p>
    <w:p w:rsidR="006B15CD" w:rsidRPr="0005324E" w:rsidRDefault="006B15CD" w:rsidP="006B15CD">
      <w:pPr>
        <w:pStyle w:val="ConsPlusTitle"/>
        <w:widowControl/>
        <w:rPr>
          <w:rFonts w:ascii="Times New Roman" w:hAnsi="Times New Roman" w:cs="Times New Roman"/>
          <w:b w:val="0"/>
          <w:sz w:val="18"/>
          <w:szCs w:val="18"/>
        </w:rPr>
      </w:pPr>
    </w:p>
    <w:p w:rsidR="006B15CD" w:rsidRPr="0005324E" w:rsidRDefault="006B15CD" w:rsidP="006B15CD">
      <w:pPr>
        <w:pStyle w:val="ConsPlusTitle"/>
        <w:widowControl/>
        <w:spacing w:line="360" w:lineRule="auto"/>
        <w:jc w:val="both"/>
        <w:rPr>
          <w:rFonts w:ascii="Times New Roman" w:hAnsi="Times New Roman" w:cs="Times New Roman"/>
          <w:b w:val="0"/>
          <w:sz w:val="18"/>
          <w:szCs w:val="18"/>
        </w:rPr>
      </w:pPr>
      <w:r w:rsidRPr="0005324E">
        <w:rPr>
          <w:rFonts w:ascii="Times New Roman" w:hAnsi="Times New Roman" w:cs="Times New Roman"/>
          <w:b w:val="0"/>
          <w:sz w:val="18"/>
          <w:szCs w:val="18"/>
        </w:rPr>
        <w:t xml:space="preserve">           В рамках реализации положений Бюджетного кодекса Российской Федерации, в соответствии с постановлением администрации Панинского муниципального района Воронежской области от 21.09.2016 №301 «О порядке принятия решений о разработке, реализации и ежегодной оценке эффективности муниципальных программ Панинского муниципального района», администрация Панинского муниципального района  </w:t>
      </w:r>
    </w:p>
    <w:p w:rsidR="006B15CD" w:rsidRPr="0005324E" w:rsidRDefault="006B15CD" w:rsidP="006B15CD">
      <w:pPr>
        <w:pStyle w:val="ConsPlusTitle"/>
        <w:widowControl/>
        <w:spacing w:line="360" w:lineRule="auto"/>
        <w:jc w:val="both"/>
        <w:rPr>
          <w:rFonts w:ascii="Times New Roman" w:hAnsi="Times New Roman" w:cs="Times New Roman"/>
          <w:sz w:val="18"/>
          <w:szCs w:val="18"/>
        </w:rPr>
      </w:pPr>
      <w:proofErr w:type="spellStart"/>
      <w:r w:rsidRPr="0005324E">
        <w:rPr>
          <w:rFonts w:ascii="Times New Roman" w:hAnsi="Times New Roman" w:cs="Times New Roman"/>
          <w:sz w:val="18"/>
          <w:szCs w:val="18"/>
        </w:rPr>
        <w:t>п</w:t>
      </w:r>
      <w:proofErr w:type="spellEnd"/>
      <w:r w:rsidRPr="0005324E">
        <w:rPr>
          <w:rFonts w:ascii="Times New Roman" w:hAnsi="Times New Roman" w:cs="Times New Roman"/>
          <w:sz w:val="18"/>
          <w:szCs w:val="18"/>
        </w:rPr>
        <w:t xml:space="preserve"> о с т а </w:t>
      </w:r>
      <w:proofErr w:type="spellStart"/>
      <w:r w:rsidRPr="0005324E">
        <w:rPr>
          <w:rFonts w:ascii="Times New Roman" w:hAnsi="Times New Roman" w:cs="Times New Roman"/>
          <w:sz w:val="18"/>
          <w:szCs w:val="18"/>
        </w:rPr>
        <w:t>н</w:t>
      </w:r>
      <w:proofErr w:type="spellEnd"/>
      <w:r w:rsidRPr="0005324E">
        <w:rPr>
          <w:rFonts w:ascii="Times New Roman" w:hAnsi="Times New Roman" w:cs="Times New Roman"/>
          <w:sz w:val="18"/>
          <w:szCs w:val="18"/>
        </w:rPr>
        <w:t xml:space="preserve"> о в л я е т:</w:t>
      </w:r>
    </w:p>
    <w:p w:rsidR="006B15CD" w:rsidRPr="0005324E" w:rsidRDefault="006B15CD" w:rsidP="006B15CD">
      <w:pPr>
        <w:pStyle w:val="ConsPlusTitle"/>
        <w:spacing w:line="360" w:lineRule="auto"/>
        <w:rPr>
          <w:rFonts w:ascii="Times New Roman" w:hAnsi="Times New Roman" w:cs="Times New Roman"/>
          <w:b w:val="0"/>
          <w:sz w:val="18"/>
          <w:szCs w:val="18"/>
        </w:rPr>
      </w:pPr>
      <w:r w:rsidRPr="0005324E">
        <w:rPr>
          <w:rFonts w:ascii="Times New Roman" w:hAnsi="Times New Roman" w:cs="Times New Roman"/>
          <w:b w:val="0"/>
          <w:sz w:val="18"/>
          <w:szCs w:val="18"/>
        </w:rPr>
        <w:t xml:space="preserve">        1. Внести в постановление администрации Панинского муниципального района Воронежской области от 01.09.2015 № 358 «Об утверждении муниципальной программы Панинского муниципального района Воронежской области «Развитие образования» на 2014-2020 годы»  следующие изменения:</w:t>
      </w:r>
    </w:p>
    <w:p w:rsidR="006B15CD" w:rsidRPr="0005324E" w:rsidRDefault="006B15CD" w:rsidP="006B15CD">
      <w:pPr>
        <w:pStyle w:val="ConsPlusTitle"/>
        <w:spacing w:line="360" w:lineRule="auto"/>
        <w:jc w:val="both"/>
        <w:rPr>
          <w:rFonts w:ascii="Times New Roman" w:hAnsi="Times New Roman" w:cs="Times New Roman"/>
          <w:b w:val="0"/>
          <w:sz w:val="18"/>
          <w:szCs w:val="18"/>
        </w:rPr>
      </w:pPr>
      <w:r w:rsidRPr="0005324E">
        <w:rPr>
          <w:rFonts w:ascii="Times New Roman" w:hAnsi="Times New Roman" w:cs="Times New Roman"/>
          <w:b w:val="0"/>
          <w:sz w:val="18"/>
          <w:szCs w:val="18"/>
        </w:rPr>
        <w:t xml:space="preserve">         1.1. Паспорт подпрограммы 1 «Повышение доступности и качества дошкольного образования» муниципальной программы Панинского муниципального района Воронежской области «Развитие образования» на 2014-2020 годы» изложить в редакции согласно приложению к настоящему постановлению;</w:t>
      </w:r>
    </w:p>
    <w:p w:rsidR="006B15CD" w:rsidRPr="0005324E" w:rsidRDefault="006B15CD" w:rsidP="006B15CD">
      <w:pPr>
        <w:pStyle w:val="ConsPlusTitle"/>
        <w:spacing w:line="360" w:lineRule="auto"/>
        <w:jc w:val="both"/>
        <w:rPr>
          <w:rFonts w:ascii="Times New Roman" w:hAnsi="Times New Roman" w:cs="Times New Roman"/>
          <w:b w:val="0"/>
          <w:sz w:val="18"/>
          <w:szCs w:val="18"/>
        </w:rPr>
      </w:pPr>
      <w:r w:rsidRPr="0005324E">
        <w:rPr>
          <w:rFonts w:ascii="Times New Roman" w:hAnsi="Times New Roman" w:cs="Times New Roman"/>
          <w:b w:val="0"/>
          <w:sz w:val="18"/>
          <w:szCs w:val="18"/>
        </w:rPr>
        <w:t xml:space="preserve">          1.2. в приложении 2 таблицу «Подпрограмма 1 «Повышение доступности и качества дошкольного образования» изложить в следующей редакции:</w:t>
      </w:r>
    </w:p>
    <w:p w:rsidR="006B15CD" w:rsidRPr="0005324E" w:rsidRDefault="006B15CD" w:rsidP="006B15CD">
      <w:pPr>
        <w:pStyle w:val="ConsPlusTitle"/>
        <w:spacing w:line="360" w:lineRule="auto"/>
        <w:jc w:val="both"/>
        <w:rPr>
          <w:rFonts w:ascii="Times New Roman" w:hAnsi="Times New Roman" w:cs="Times New Roman"/>
          <w:b w:val="0"/>
          <w:sz w:val="18"/>
          <w:szCs w:val="18"/>
        </w:rPr>
      </w:pPr>
      <w:r w:rsidRPr="0005324E">
        <w:rPr>
          <w:rFonts w:ascii="Times New Roman" w:hAnsi="Times New Roman" w:cs="Times New Roman"/>
          <w:b w:val="0"/>
          <w:sz w:val="18"/>
          <w:szCs w:val="18"/>
        </w:rPr>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2160"/>
        <w:gridCol w:w="1080"/>
        <w:gridCol w:w="720"/>
        <w:gridCol w:w="600"/>
        <w:gridCol w:w="904"/>
        <w:gridCol w:w="904"/>
        <w:gridCol w:w="904"/>
        <w:gridCol w:w="904"/>
        <w:gridCol w:w="824"/>
      </w:tblGrid>
      <w:tr w:rsidR="006B15CD" w:rsidRPr="0005324E" w:rsidTr="00465F85">
        <w:tc>
          <w:tcPr>
            <w:tcW w:w="468" w:type="dxa"/>
            <w:vMerge w:val="restart"/>
          </w:tcPr>
          <w:p w:rsidR="006B15CD" w:rsidRPr="0005324E" w:rsidRDefault="006B15CD" w:rsidP="00465F85">
            <w:pPr>
              <w:pStyle w:val="ConsPlusTitle"/>
              <w:spacing w:after="200" w:line="360" w:lineRule="auto"/>
              <w:jc w:val="both"/>
              <w:rPr>
                <w:rFonts w:ascii="Times New Roman" w:hAnsi="Times New Roman" w:cs="Times New Roman"/>
                <w:b w:val="0"/>
                <w:sz w:val="18"/>
                <w:szCs w:val="18"/>
              </w:rPr>
            </w:pPr>
            <w:r w:rsidRPr="0005324E">
              <w:rPr>
                <w:rFonts w:ascii="Times New Roman" w:hAnsi="Times New Roman" w:cs="Times New Roman"/>
                <w:b w:val="0"/>
                <w:sz w:val="18"/>
                <w:szCs w:val="18"/>
              </w:rPr>
              <w:t xml:space="preserve">№ </w:t>
            </w:r>
            <w:proofErr w:type="spellStart"/>
            <w:r w:rsidRPr="0005324E">
              <w:rPr>
                <w:rFonts w:ascii="Times New Roman" w:hAnsi="Times New Roman" w:cs="Times New Roman"/>
                <w:b w:val="0"/>
                <w:sz w:val="18"/>
                <w:szCs w:val="18"/>
              </w:rPr>
              <w:t>п</w:t>
            </w:r>
            <w:proofErr w:type="spellEnd"/>
            <w:r w:rsidRPr="0005324E">
              <w:rPr>
                <w:rFonts w:ascii="Times New Roman" w:hAnsi="Times New Roman" w:cs="Times New Roman"/>
                <w:b w:val="0"/>
                <w:sz w:val="18"/>
                <w:szCs w:val="18"/>
              </w:rPr>
              <w:t>/</w:t>
            </w:r>
            <w:proofErr w:type="spellStart"/>
            <w:r w:rsidRPr="0005324E">
              <w:rPr>
                <w:rFonts w:ascii="Times New Roman" w:hAnsi="Times New Roman" w:cs="Times New Roman"/>
                <w:b w:val="0"/>
                <w:sz w:val="18"/>
                <w:szCs w:val="18"/>
              </w:rPr>
              <w:t>п</w:t>
            </w:r>
            <w:proofErr w:type="spellEnd"/>
          </w:p>
        </w:tc>
        <w:tc>
          <w:tcPr>
            <w:tcW w:w="2160" w:type="dxa"/>
            <w:vMerge w:val="restart"/>
          </w:tcPr>
          <w:p w:rsidR="006B15CD" w:rsidRPr="0005324E" w:rsidRDefault="006B15CD" w:rsidP="00465F85">
            <w:pPr>
              <w:pStyle w:val="ConsPlusTitle"/>
              <w:spacing w:after="200" w:line="360" w:lineRule="auto"/>
              <w:jc w:val="both"/>
              <w:rPr>
                <w:rFonts w:ascii="Times New Roman" w:hAnsi="Times New Roman" w:cs="Times New Roman"/>
                <w:b w:val="0"/>
                <w:sz w:val="18"/>
                <w:szCs w:val="18"/>
              </w:rPr>
            </w:pPr>
            <w:r w:rsidRPr="0005324E">
              <w:rPr>
                <w:rFonts w:ascii="Times New Roman" w:hAnsi="Times New Roman" w:cs="Times New Roman"/>
                <w:b w:val="0"/>
                <w:sz w:val="18"/>
                <w:szCs w:val="18"/>
              </w:rPr>
              <w:t>Наименование показателя (индикатора)</w:t>
            </w:r>
          </w:p>
        </w:tc>
        <w:tc>
          <w:tcPr>
            <w:tcW w:w="1080" w:type="dxa"/>
            <w:vMerge w:val="restart"/>
          </w:tcPr>
          <w:p w:rsidR="006B15CD" w:rsidRPr="0005324E" w:rsidRDefault="006B15CD" w:rsidP="00465F85">
            <w:pPr>
              <w:pStyle w:val="ConsPlusTitle"/>
              <w:spacing w:after="200" w:line="360" w:lineRule="auto"/>
              <w:jc w:val="both"/>
              <w:rPr>
                <w:rFonts w:ascii="Times New Roman" w:hAnsi="Times New Roman" w:cs="Times New Roman"/>
                <w:b w:val="0"/>
                <w:sz w:val="18"/>
                <w:szCs w:val="18"/>
              </w:rPr>
            </w:pPr>
            <w:r w:rsidRPr="0005324E">
              <w:rPr>
                <w:rFonts w:ascii="Times New Roman" w:hAnsi="Times New Roman" w:cs="Times New Roman"/>
                <w:b w:val="0"/>
                <w:sz w:val="18"/>
                <w:szCs w:val="18"/>
              </w:rPr>
              <w:t>Ед. измерения</w:t>
            </w:r>
          </w:p>
        </w:tc>
        <w:tc>
          <w:tcPr>
            <w:tcW w:w="5760" w:type="dxa"/>
            <w:gridSpan w:val="7"/>
          </w:tcPr>
          <w:p w:rsidR="006B15CD" w:rsidRPr="0005324E" w:rsidRDefault="006B15CD" w:rsidP="00465F85">
            <w:pPr>
              <w:pStyle w:val="ConsPlusTitle"/>
              <w:spacing w:after="200" w:line="360" w:lineRule="auto"/>
              <w:jc w:val="both"/>
              <w:rPr>
                <w:rFonts w:ascii="Times New Roman" w:hAnsi="Times New Roman" w:cs="Times New Roman"/>
                <w:b w:val="0"/>
                <w:sz w:val="18"/>
                <w:szCs w:val="18"/>
              </w:rPr>
            </w:pPr>
            <w:r w:rsidRPr="0005324E">
              <w:rPr>
                <w:rFonts w:ascii="Times New Roman" w:hAnsi="Times New Roman" w:cs="Times New Roman"/>
                <w:b w:val="0"/>
                <w:sz w:val="18"/>
                <w:szCs w:val="18"/>
              </w:rPr>
              <w:t>Значения показателя (индикатора) по годам реализации муниципальной программы</w:t>
            </w:r>
          </w:p>
        </w:tc>
      </w:tr>
      <w:tr w:rsidR="006B15CD" w:rsidRPr="0005324E" w:rsidTr="00465F85">
        <w:trPr>
          <w:trHeight w:val="145"/>
        </w:trPr>
        <w:tc>
          <w:tcPr>
            <w:tcW w:w="468" w:type="dxa"/>
            <w:vMerge/>
          </w:tcPr>
          <w:p w:rsidR="006B15CD" w:rsidRPr="0005324E" w:rsidRDefault="006B15CD" w:rsidP="00465F85">
            <w:pPr>
              <w:pStyle w:val="ConsPlusTitle"/>
              <w:spacing w:after="200" w:line="360" w:lineRule="auto"/>
              <w:jc w:val="center"/>
              <w:rPr>
                <w:rFonts w:ascii="Times New Roman" w:hAnsi="Times New Roman" w:cs="Times New Roman"/>
                <w:b w:val="0"/>
                <w:sz w:val="18"/>
                <w:szCs w:val="18"/>
              </w:rPr>
            </w:pPr>
          </w:p>
        </w:tc>
        <w:tc>
          <w:tcPr>
            <w:tcW w:w="2160" w:type="dxa"/>
            <w:vMerge/>
          </w:tcPr>
          <w:p w:rsidR="006B15CD" w:rsidRPr="0005324E" w:rsidRDefault="006B15CD" w:rsidP="00465F85">
            <w:pPr>
              <w:pStyle w:val="ConsPlusTitle"/>
              <w:spacing w:after="200" w:line="360" w:lineRule="auto"/>
              <w:jc w:val="center"/>
              <w:rPr>
                <w:rFonts w:ascii="Times New Roman" w:hAnsi="Times New Roman" w:cs="Times New Roman"/>
                <w:b w:val="0"/>
                <w:sz w:val="18"/>
                <w:szCs w:val="18"/>
              </w:rPr>
            </w:pPr>
          </w:p>
        </w:tc>
        <w:tc>
          <w:tcPr>
            <w:tcW w:w="1080" w:type="dxa"/>
            <w:vMerge/>
          </w:tcPr>
          <w:p w:rsidR="006B15CD" w:rsidRPr="0005324E" w:rsidRDefault="006B15CD" w:rsidP="00465F85">
            <w:pPr>
              <w:pStyle w:val="ConsPlusTitle"/>
              <w:spacing w:after="200" w:line="360" w:lineRule="auto"/>
              <w:jc w:val="center"/>
              <w:rPr>
                <w:rFonts w:ascii="Times New Roman" w:hAnsi="Times New Roman" w:cs="Times New Roman"/>
                <w:b w:val="0"/>
                <w:sz w:val="18"/>
                <w:szCs w:val="18"/>
              </w:rPr>
            </w:pPr>
          </w:p>
        </w:tc>
        <w:tc>
          <w:tcPr>
            <w:tcW w:w="720" w:type="dxa"/>
          </w:tcPr>
          <w:p w:rsidR="006B15CD" w:rsidRPr="0005324E" w:rsidRDefault="006B15CD" w:rsidP="00465F85">
            <w:pPr>
              <w:pStyle w:val="ConsPlusTitle"/>
              <w:spacing w:after="200" w:line="360" w:lineRule="auto"/>
              <w:jc w:val="center"/>
              <w:rPr>
                <w:rFonts w:ascii="Times New Roman" w:hAnsi="Times New Roman" w:cs="Times New Roman"/>
                <w:b w:val="0"/>
                <w:sz w:val="18"/>
                <w:szCs w:val="18"/>
              </w:rPr>
            </w:pPr>
            <w:r w:rsidRPr="0005324E">
              <w:rPr>
                <w:rFonts w:ascii="Times New Roman" w:hAnsi="Times New Roman" w:cs="Times New Roman"/>
                <w:b w:val="0"/>
                <w:sz w:val="18"/>
                <w:szCs w:val="18"/>
              </w:rPr>
              <w:t>2014</w:t>
            </w:r>
          </w:p>
        </w:tc>
        <w:tc>
          <w:tcPr>
            <w:tcW w:w="600" w:type="dxa"/>
          </w:tcPr>
          <w:p w:rsidR="006B15CD" w:rsidRPr="0005324E" w:rsidRDefault="006B15CD" w:rsidP="00465F85">
            <w:pPr>
              <w:pStyle w:val="ConsPlusTitle"/>
              <w:spacing w:after="200" w:line="360" w:lineRule="auto"/>
              <w:jc w:val="center"/>
              <w:rPr>
                <w:rFonts w:ascii="Times New Roman" w:hAnsi="Times New Roman" w:cs="Times New Roman"/>
                <w:b w:val="0"/>
                <w:sz w:val="18"/>
                <w:szCs w:val="18"/>
              </w:rPr>
            </w:pPr>
            <w:r w:rsidRPr="0005324E">
              <w:rPr>
                <w:rFonts w:ascii="Times New Roman" w:hAnsi="Times New Roman" w:cs="Times New Roman"/>
                <w:b w:val="0"/>
                <w:sz w:val="18"/>
                <w:szCs w:val="18"/>
              </w:rPr>
              <w:t>2015</w:t>
            </w:r>
          </w:p>
        </w:tc>
        <w:tc>
          <w:tcPr>
            <w:tcW w:w="904" w:type="dxa"/>
          </w:tcPr>
          <w:p w:rsidR="006B15CD" w:rsidRPr="0005324E" w:rsidRDefault="006B15CD" w:rsidP="00465F85">
            <w:pPr>
              <w:pStyle w:val="ConsPlusTitle"/>
              <w:spacing w:after="200" w:line="360" w:lineRule="auto"/>
              <w:jc w:val="center"/>
              <w:rPr>
                <w:rFonts w:ascii="Times New Roman" w:hAnsi="Times New Roman" w:cs="Times New Roman"/>
                <w:b w:val="0"/>
                <w:sz w:val="18"/>
                <w:szCs w:val="18"/>
              </w:rPr>
            </w:pPr>
            <w:r w:rsidRPr="0005324E">
              <w:rPr>
                <w:rFonts w:ascii="Times New Roman" w:hAnsi="Times New Roman" w:cs="Times New Roman"/>
                <w:b w:val="0"/>
                <w:sz w:val="18"/>
                <w:szCs w:val="18"/>
              </w:rPr>
              <w:t>2016</w:t>
            </w:r>
          </w:p>
        </w:tc>
        <w:tc>
          <w:tcPr>
            <w:tcW w:w="904" w:type="dxa"/>
          </w:tcPr>
          <w:p w:rsidR="006B15CD" w:rsidRPr="0005324E" w:rsidRDefault="006B15CD" w:rsidP="00465F85">
            <w:pPr>
              <w:pStyle w:val="ConsPlusTitle"/>
              <w:spacing w:after="200" w:line="360" w:lineRule="auto"/>
              <w:jc w:val="center"/>
              <w:rPr>
                <w:rFonts w:ascii="Times New Roman" w:hAnsi="Times New Roman" w:cs="Times New Roman"/>
                <w:b w:val="0"/>
                <w:sz w:val="18"/>
                <w:szCs w:val="18"/>
              </w:rPr>
            </w:pPr>
            <w:r w:rsidRPr="0005324E">
              <w:rPr>
                <w:rFonts w:ascii="Times New Roman" w:hAnsi="Times New Roman" w:cs="Times New Roman"/>
                <w:b w:val="0"/>
                <w:sz w:val="18"/>
                <w:szCs w:val="18"/>
              </w:rPr>
              <w:t>2017</w:t>
            </w:r>
          </w:p>
        </w:tc>
        <w:tc>
          <w:tcPr>
            <w:tcW w:w="904" w:type="dxa"/>
          </w:tcPr>
          <w:p w:rsidR="006B15CD" w:rsidRPr="0005324E" w:rsidRDefault="006B15CD" w:rsidP="00465F85">
            <w:pPr>
              <w:pStyle w:val="ConsPlusTitle"/>
              <w:spacing w:after="200" w:line="360" w:lineRule="auto"/>
              <w:jc w:val="center"/>
              <w:rPr>
                <w:rFonts w:ascii="Times New Roman" w:hAnsi="Times New Roman" w:cs="Times New Roman"/>
                <w:b w:val="0"/>
                <w:sz w:val="18"/>
                <w:szCs w:val="18"/>
              </w:rPr>
            </w:pPr>
            <w:r w:rsidRPr="0005324E">
              <w:rPr>
                <w:rFonts w:ascii="Times New Roman" w:hAnsi="Times New Roman" w:cs="Times New Roman"/>
                <w:b w:val="0"/>
                <w:sz w:val="18"/>
                <w:szCs w:val="18"/>
              </w:rPr>
              <w:t>2018</w:t>
            </w:r>
          </w:p>
        </w:tc>
        <w:tc>
          <w:tcPr>
            <w:tcW w:w="904" w:type="dxa"/>
          </w:tcPr>
          <w:p w:rsidR="006B15CD" w:rsidRPr="0005324E" w:rsidRDefault="006B15CD" w:rsidP="00465F85">
            <w:pPr>
              <w:pStyle w:val="ConsPlusTitle"/>
              <w:spacing w:after="200" w:line="360" w:lineRule="auto"/>
              <w:jc w:val="center"/>
              <w:rPr>
                <w:rFonts w:ascii="Times New Roman" w:hAnsi="Times New Roman" w:cs="Times New Roman"/>
                <w:b w:val="0"/>
                <w:sz w:val="18"/>
                <w:szCs w:val="18"/>
              </w:rPr>
            </w:pPr>
            <w:r w:rsidRPr="0005324E">
              <w:rPr>
                <w:rFonts w:ascii="Times New Roman" w:hAnsi="Times New Roman" w:cs="Times New Roman"/>
                <w:b w:val="0"/>
                <w:sz w:val="18"/>
                <w:szCs w:val="18"/>
              </w:rPr>
              <w:t>2019</w:t>
            </w:r>
          </w:p>
        </w:tc>
        <w:tc>
          <w:tcPr>
            <w:tcW w:w="824" w:type="dxa"/>
          </w:tcPr>
          <w:p w:rsidR="006B15CD" w:rsidRPr="0005324E" w:rsidRDefault="006B15CD" w:rsidP="00465F85">
            <w:pPr>
              <w:pStyle w:val="ConsPlusTitle"/>
              <w:spacing w:after="200" w:line="360" w:lineRule="auto"/>
              <w:jc w:val="center"/>
              <w:rPr>
                <w:rFonts w:ascii="Times New Roman" w:hAnsi="Times New Roman" w:cs="Times New Roman"/>
                <w:b w:val="0"/>
                <w:sz w:val="18"/>
                <w:szCs w:val="18"/>
              </w:rPr>
            </w:pPr>
            <w:r w:rsidRPr="0005324E">
              <w:rPr>
                <w:rFonts w:ascii="Times New Roman" w:hAnsi="Times New Roman" w:cs="Times New Roman"/>
                <w:b w:val="0"/>
                <w:sz w:val="18"/>
                <w:szCs w:val="18"/>
              </w:rPr>
              <w:t>2020</w:t>
            </w:r>
          </w:p>
        </w:tc>
      </w:tr>
      <w:tr w:rsidR="006B15CD" w:rsidRPr="0005324E" w:rsidTr="00465F85">
        <w:trPr>
          <w:trHeight w:val="346"/>
        </w:trPr>
        <w:tc>
          <w:tcPr>
            <w:tcW w:w="468" w:type="dxa"/>
          </w:tcPr>
          <w:p w:rsidR="006B15CD" w:rsidRPr="0005324E" w:rsidRDefault="006B15CD" w:rsidP="00465F85">
            <w:pPr>
              <w:pStyle w:val="ConsPlusTitle"/>
              <w:spacing w:after="200" w:line="360" w:lineRule="auto"/>
              <w:jc w:val="center"/>
              <w:rPr>
                <w:rFonts w:ascii="Times New Roman" w:hAnsi="Times New Roman" w:cs="Times New Roman"/>
                <w:b w:val="0"/>
                <w:sz w:val="18"/>
                <w:szCs w:val="18"/>
              </w:rPr>
            </w:pPr>
            <w:r w:rsidRPr="0005324E">
              <w:rPr>
                <w:rFonts w:ascii="Times New Roman" w:hAnsi="Times New Roman" w:cs="Times New Roman"/>
                <w:b w:val="0"/>
                <w:sz w:val="18"/>
                <w:szCs w:val="18"/>
              </w:rPr>
              <w:t>1</w:t>
            </w:r>
          </w:p>
        </w:tc>
        <w:tc>
          <w:tcPr>
            <w:tcW w:w="2160" w:type="dxa"/>
          </w:tcPr>
          <w:p w:rsidR="006B15CD" w:rsidRPr="0005324E" w:rsidRDefault="006B15CD" w:rsidP="00465F85">
            <w:pPr>
              <w:pStyle w:val="ConsPlusTitle"/>
              <w:spacing w:after="200" w:line="360" w:lineRule="auto"/>
              <w:jc w:val="center"/>
              <w:rPr>
                <w:rFonts w:ascii="Times New Roman" w:hAnsi="Times New Roman" w:cs="Times New Roman"/>
                <w:b w:val="0"/>
                <w:sz w:val="18"/>
                <w:szCs w:val="18"/>
              </w:rPr>
            </w:pPr>
            <w:r w:rsidRPr="0005324E">
              <w:rPr>
                <w:rFonts w:ascii="Times New Roman" w:hAnsi="Times New Roman" w:cs="Times New Roman"/>
                <w:b w:val="0"/>
                <w:sz w:val="18"/>
                <w:szCs w:val="18"/>
              </w:rPr>
              <w:t>2</w:t>
            </w:r>
          </w:p>
        </w:tc>
        <w:tc>
          <w:tcPr>
            <w:tcW w:w="1080" w:type="dxa"/>
          </w:tcPr>
          <w:p w:rsidR="006B15CD" w:rsidRPr="0005324E" w:rsidRDefault="006B15CD" w:rsidP="00465F85">
            <w:pPr>
              <w:pStyle w:val="ConsPlusTitle"/>
              <w:spacing w:after="200" w:line="360" w:lineRule="auto"/>
              <w:jc w:val="center"/>
              <w:rPr>
                <w:rFonts w:ascii="Times New Roman" w:hAnsi="Times New Roman" w:cs="Times New Roman"/>
                <w:b w:val="0"/>
                <w:sz w:val="18"/>
                <w:szCs w:val="18"/>
              </w:rPr>
            </w:pPr>
            <w:r w:rsidRPr="0005324E">
              <w:rPr>
                <w:rFonts w:ascii="Times New Roman" w:hAnsi="Times New Roman" w:cs="Times New Roman"/>
                <w:b w:val="0"/>
                <w:sz w:val="18"/>
                <w:szCs w:val="18"/>
              </w:rPr>
              <w:t>3</w:t>
            </w:r>
          </w:p>
        </w:tc>
        <w:tc>
          <w:tcPr>
            <w:tcW w:w="720" w:type="dxa"/>
          </w:tcPr>
          <w:p w:rsidR="006B15CD" w:rsidRPr="0005324E" w:rsidRDefault="006B15CD" w:rsidP="00465F85">
            <w:pPr>
              <w:pStyle w:val="ConsPlusTitle"/>
              <w:spacing w:after="200" w:line="360" w:lineRule="auto"/>
              <w:jc w:val="center"/>
              <w:rPr>
                <w:rFonts w:ascii="Times New Roman" w:hAnsi="Times New Roman" w:cs="Times New Roman"/>
                <w:b w:val="0"/>
                <w:sz w:val="18"/>
                <w:szCs w:val="18"/>
              </w:rPr>
            </w:pPr>
            <w:r w:rsidRPr="0005324E">
              <w:rPr>
                <w:rFonts w:ascii="Times New Roman" w:hAnsi="Times New Roman" w:cs="Times New Roman"/>
                <w:b w:val="0"/>
                <w:sz w:val="18"/>
                <w:szCs w:val="18"/>
              </w:rPr>
              <w:t>4</w:t>
            </w:r>
          </w:p>
        </w:tc>
        <w:tc>
          <w:tcPr>
            <w:tcW w:w="600" w:type="dxa"/>
          </w:tcPr>
          <w:p w:rsidR="006B15CD" w:rsidRPr="0005324E" w:rsidRDefault="006B15CD" w:rsidP="00465F85">
            <w:pPr>
              <w:pStyle w:val="ConsPlusTitle"/>
              <w:spacing w:after="200" w:line="360" w:lineRule="auto"/>
              <w:jc w:val="center"/>
              <w:rPr>
                <w:rFonts w:ascii="Times New Roman" w:hAnsi="Times New Roman" w:cs="Times New Roman"/>
                <w:b w:val="0"/>
                <w:sz w:val="18"/>
                <w:szCs w:val="18"/>
              </w:rPr>
            </w:pPr>
            <w:r w:rsidRPr="0005324E">
              <w:rPr>
                <w:rFonts w:ascii="Times New Roman" w:hAnsi="Times New Roman" w:cs="Times New Roman"/>
                <w:b w:val="0"/>
                <w:sz w:val="18"/>
                <w:szCs w:val="18"/>
              </w:rPr>
              <w:t>5</w:t>
            </w:r>
          </w:p>
        </w:tc>
        <w:tc>
          <w:tcPr>
            <w:tcW w:w="904" w:type="dxa"/>
          </w:tcPr>
          <w:p w:rsidR="006B15CD" w:rsidRPr="0005324E" w:rsidRDefault="006B15CD" w:rsidP="00465F85">
            <w:pPr>
              <w:pStyle w:val="ConsPlusTitle"/>
              <w:spacing w:after="200" w:line="360" w:lineRule="auto"/>
              <w:jc w:val="center"/>
              <w:rPr>
                <w:rFonts w:ascii="Times New Roman" w:hAnsi="Times New Roman" w:cs="Times New Roman"/>
                <w:b w:val="0"/>
                <w:sz w:val="18"/>
                <w:szCs w:val="18"/>
              </w:rPr>
            </w:pPr>
            <w:r w:rsidRPr="0005324E">
              <w:rPr>
                <w:rFonts w:ascii="Times New Roman" w:hAnsi="Times New Roman" w:cs="Times New Roman"/>
                <w:b w:val="0"/>
                <w:sz w:val="18"/>
                <w:szCs w:val="18"/>
              </w:rPr>
              <w:t>6</w:t>
            </w:r>
          </w:p>
        </w:tc>
        <w:tc>
          <w:tcPr>
            <w:tcW w:w="904" w:type="dxa"/>
          </w:tcPr>
          <w:p w:rsidR="006B15CD" w:rsidRPr="0005324E" w:rsidRDefault="006B15CD" w:rsidP="00465F85">
            <w:pPr>
              <w:pStyle w:val="ConsPlusTitle"/>
              <w:spacing w:after="200" w:line="360" w:lineRule="auto"/>
              <w:jc w:val="center"/>
              <w:rPr>
                <w:rFonts w:ascii="Times New Roman" w:hAnsi="Times New Roman" w:cs="Times New Roman"/>
                <w:b w:val="0"/>
                <w:sz w:val="18"/>
                <w:szCs w:val="18"/>
              </w:rPr>
            </w:pPr>
            <w:r w:rsidRPr="0005324E">
              <w:rPr>
                <w:rFonts w:ascii="Times New Roman" w:hAnsi="Times New Roman" w:cs="Times New Roman"/>
                <w:b w:val="0"/>
                <w:sz w:val="18"/>
                <w:szCs w:val="18"/>
              </w:rPr>
              <w:t>7</w:t>
            </w:r>
          </w:p>
        </w:tc>
        <w:tc>
          <w:tcPr>
            <w:tcW w:w="904" w:type="dxa"/>
          </w:tcPr>
          <w:p w:rsidR="006B15CD" w:rsidRPr="0005324E" w:rsidRDefault="006B15CD" w:rsidP="00465F85">
            <w:pPr>
              <w:pStyle w:val="ConsPlusTitle"/>
              <w:spacing w:after="200" w:line="360" w:lineRule="auto"/>
              <w:jc w:val="center"/>
              <w:rPr>
                <w:rFonts w:ascii="Times New Roman" w:hAnsi="Times New Roman" w:cs="Times New Roman"/>
                <w:b w:val="0"/>
                <w:sz w:val="18"/>
                <w:szCs w:val="18"/>
              </w:rPr>
            </w:pPr>
            <w:r w:rsidRPr="0005324E">
              <w:rPr>
                <w:rFonts w:ascii="Times New Roman" w:hAnsi="Times New Roman" w:cs="Times New Roman"/>
                <w:b w:val="0"/>
                <w:sz w:val="18"/>
                <w:szCs w:val="18"/>
              </w:rPr>
              <w:t>8</w:t>
            </w:r>
          </w:p>
        </w:tc>
        <w:tc>
          <w:tcPr>
            <w:tcW w:w="904" w:type="dxa"/>
          </w:tcPr>
          <w:p w:rsidR="006B15CD" w:rsidRPr="0005324E" w:rsidRDefault="006B15CD" w:rsidP="00465F85">
            <w:pPr>
              <w:pStyle w:val="ConsPlusTitle"/>
              <w:spacing w:after="200" w:line="360" w:lineRule="auto"/>
              <w:jc w:val="center"/>
              <w:rPr>
                <w:rFonts w:ascii="Times New Roman" w:hAnsi="Times New Roman" w:cs="Times New Roman"/>
                <w:b w:val="0"/>
                <w:sz w:val="18"/>
                <w:szCs w:val="18"/>
              </w:rPr>
            </w:pPr>
            <w:r w:rsidRPr="0005324E">
              <w:rPr>
                <w:rFonts w:ascii="Times New Roman" w:hAnsi="Times New Roman" w:cs="Times New Roman"/>
                <w:b w:val="0"/>
                <w:sz w:val="18"/>
                <w:szCs w:val="18"/>
              </w:rPr>
              <w:t>9</w:t>
            </w:r>
          </w:p>
        </w:tc>
        <w:tc>
          <w:tcPr>
            <w:tcW w:w="824" w:type="dxa"/>
          </w:tcPr>
          <w:p w:rsidR="006B15CD" w:rsidRPr="0005324E" w:rsidRDefault="006B15CD" w:rsidP="00465F85">
            <w:pPr>
              <w:pStyle w:val="ConsPlusTitle"/>
              <w:spacing w:after="200" w:line="360" w:lineRule="auto"/>
              <w:jc w:val="center"/>
              <w:rPr>
                <w:rFonts w:ascii="Times New Roman" w:hAnsi="Times New Roman" w:cs="Times New Roman"/>
                <w:b w:val="0"/>
                <w:sz w:val="18"/>
                <w:szCs w:val="18"/>
              </w:rPr>
            </w:pPr>
            <w:r w:rsidRPr="0005324E">
              <w:rPr>
                <w:rFonts w:ascii="Times New Roman" w:hAnsi="Times New Roman" w:cs="Times New Roman"/>
                <w:b w:val="0"/>
                <w:sz w:val="18"/>
                <w:szCs w:val="18"/>
              </w:rPr>
              <w:t>10</w:t>
            </w:r>
          </w:p>
        </w:tc>
      </w:tr>
      <w:tr w:rsidR="006B15CD" w:rsidRPr="0005324E" w:rsidTr="00465F85">
        <w:trPr>
          <w:trHeight w:val="907"/>
        </w:trPr>
        <w:tc>
          <w:tcPr>
            <w:tcW w:w="468" w:type="dxa"/>
          </w:tcPr>
          <w:p w:rsidR="006B15CD" w:rsidRPr="0005324E" w:rsidRDefault="006B15CD" w:rsidP="00465F85">
            <w:pPr>
              <w:pStyle w:val="ConsPlusTitle"/>
              <w:spacing w:after="200" w:line="360" w:lineRule="auto"/>
              <w:jc w:val="both"/>
              <w:rPr>
                <w:rFonts w:ascii="Times New Roman" w:hAnsi="Times New Roman" w:cs="Times New Roman"/>
                <w:b w:val="0"/>
                <w:sz w:val="18"/>
                <w:szCs w:val="18"/>
              </w:rPr>
            </w:pPr>
            <w:r w:rsidRPr="0005324E">
              <w:rPr>
                <w:rFonts w:ascii="Times New Roman" w:hAnsi="Times New Roman" w:cs="Times New Roman"/>
                <w:b w:val="0"/>
                <w:sz w:val="18"/>
                <w:szCs w:val="18"/>
              </w:rPr>
              <w:t>1</w:t>
            </w:r>
          </w:p>
        </w:tc>
        <w:tc>
          <w:tcPr>
            <w:tcW w:w="2160" w:type="dxa"/>
          </w:tcPr>
          <w:p w:rsidR="006B15CD" w:rsidRPr="0005324E" w:rsidRDefault="006B15CD" w:rsidP="00465F85">
            <w:pPr>
              <w:pStyle w:val="ConsPlusTitle"/>
              <w:spacing w:after="200" w:line="360" w:lineRule="auto"/>
              <w:jc w:val="both"/>
              <w:rPr>
                <w:rFonts w:ascii="Times New Roman" w:hAnsi="Times New Roman" w:cs="Times New Roman"/>
                <w:b w:val="0"/>
                <w:sz w:val="18"/>
                <w:szCs w:val="18"/>
              </w:rPr>
            </w:pPr>
            <w:r w:rsidRPr="0005324E">
              <w:rPr>
                <w:rFonts w:ascii="Times New Roman" w:hAnsi="Times New Roman" w:cs="Times New Roman"/>
                <w:b w:val="0"/>
                <w:sz w:val="18"/>
                <w:szCs w:val="18"/>
              </w:rPr>
              <w:t>Доступность дошкольного образования</w:t>
            </w:r>
          </w:p>
        </w:tc>
        <w:tc>
          <w:tcPr>
            <w:tcW w:w="1080" w:type="dxa"/>
          </w:tcPr>
          <w:p w:rsidR="006B15CD" w:rsidRPr="0005324E" w:rsidRDefault="006B15CD" w:rsidP="00465F85">
            <w:pPr>
              <w:pStyle w:val="ConsPlusTitle"/>
              <w:spacing w:after="200" w:line="360" w:lineRule="auto"/>
              <w:jc w:val="both"/>
              <w:rPr>
                <w:rFonts w:ascii="Times New Roman" w:hAnsi="Times New Roman" w:cs="Times New Roman"/>
                <w:b w:val="0"/>
                <w:sz w:val="18"/>
                <w:szCs w:val="18"/>
              </w:rPr>
            </w:pPr>
            <w:r w:rsidRPr="0005324E">
              <w:rPr>
                <w:rFonts w:ascii="Times New Roman" w:hAnsi="Times New Roman" w:cs="Times New Roman"/>
                <w:b w:val="0"/>
                <w:sz w:val="18"/>
                <w:szCs w:val="18"/>
              </w:rPr>
              <w:t>проценты</w:t>
            </w:r>
          </w:p>
        </w:tc>
        <w:tc>
          <w:tcPr>
            <w:tcW w:w="720" w:type="dxa"/>
          </w:tcPr>
          <w:p w:rsidR="006B15CD" w:rsidRPr="0005324E" w:rsidRDefault="006B15CD" w:rsidP="00465F85">
            <w:pPr>
              <w:pStyle w:val="ConsPlusTitle"/>
              <w:spacing w:after="200" w:line="360" w:lineRule="auto"/>
              <w:jc w:val="both"/>
              <w:rPr>
                <w:rFonts w:ascii="Times New Roman" w:hAnsi="Times New Roman" w:cs="Times New Roman"/>
                <w:b w:val="0"/>
                <w:sz w:val="18"/>
                <w:szCs w:val="18"/>
              </w:rPr>
            </w:pPr>
            <w:r w:rsidRPr="0005324E">
              <w:rPr>
                <w:rFonts w:ascii="Times New Roman" w:hAnsi="Times New Roman" w:cs="Times New Roman"/>
                <w:b w:val="0"/>
                <w:sz w:val="18"/>
                <w:szCs w:val="18"/>
              </w:rPr>
              <w:t>27,8</w:t>
            </w:r>
          </w:p>
        </w:tc>
        <w:tc>
          <w:tcPr>
            <w:tcW w:w="600" w:type="dxa"/>
          </w:tcPr>
          <w:p w:rsidR="006B15CD" w:rsidRPr="0005324E" w:rsidRDefault="006B15CD" w:rsidP="00465F85">
            <w:pPr>
              <w:pStyle w:val="ConsPlusTitle"/>
              <w:spacing w:after="200" w:line="360" w:lineRule="auto"/>
              <w:jc w:val="both"/>
              <w:rPr>
                <w:rFonts w:ascii="Times New Roman" w:hAnsi="Times New Roman" w:cs="Times New Roman"/>
                <w:b w:val="0"/>
                <w:sz w:val="18"/>
                <w:szCs w:val="18"/>
              </w:rPr>
            </w:pPr>
            <w:r w:rsidRPr="0005324E">
              <w:rPr>
                <w:rFonts w:ascii="Times New Roman" w:hAnsi="Times New Roman" w:cs="Times New Roman"/>
                <w:b w:val="0"/>
                <w:sz w:val="18"/>
                <w:szCs w:val="18"/>
              </w:rPr>
              <w:t>27,8</w:t>
            </w:r>
          </w:p>
        </w:tc>
        <w:tc>
          <w:tcPr>
            <w:tcW w:w="904" w:type="dxa"/>
          </w:tcPr>
          <w:p w:rsidR="006B15CD" w:rsidRPr="0005324E" w:rsidRDefault="006B15CD" w:rsidP="00465F85">
            <w:pPr>
              <w:pStyle w:val="ConsPlusTitle"/>
              <w:spacing w:after="200" w:line="360" w:lineRule="auto"/>
              <w:jc w:val="both"/>
              <w:rPr>
                <w:rFonts w:ascii="Times New Roman" w:hAnsi="Times New Roman" w:cs="Times New Roman"/>
                <w:b w:val="0"/>
                <w:sz w:val="18"/>
                <w:szCs w:val="18"/>
              </w:rPr>
            </w:pPr>
            <w:r w:rsidRPr="0005324E">
              <w:rPr>
                <w:rFonts w:ascii="Times New Roman" w:hAnsi="Times New Roman" w:cs="Times New Roman"/>
                <w:b w:val="0"/>
                <w:sz w:val="18"/>
                <w:szCs w:val="18"/>
              </w:rPr>
              <w:t>27,8</w:t>
            </w:r>
          </w:p>
        </w:tc>
        <w:tc>
          <w:tcPr>
            <w:tcW w:w="904" w:type="dxa"/>
          </w:tcPr>
          <w:p w:rsidR="006B15CD" w:rsidRPr="0005324E" w:rsidRDefault="006B15CD" w:rsidP="00465F85">
            <w:pPr>
              <w:pStyle w:val="ConsPlusTitle"/>
              <w:spacing w:after="200" w:line="360" w:lineRule="auto"/>
              <w:jc w:val="both"/>
              <w:rPr>
                <w:rFonts w:ascii="Times New Roman" w:hAnsi="Times New Roman" w:cs="Times New Roman"/>
                <w:b w:val="0"/>
                <w:sz w:val="18"/>
                <w:szCs w:val="18"/>
              </w:rPr>
            </w:pPr>
            <w:r w:rsidRPr="0005324E">
              <w:rPr>
                <w:rFonts w:ascii="Times New Roman" w:hAnsi="Times New Roman" w:cs="Times New Roman"/>
                <w:b w:val="0"/>
                <w:sz w:val="18"/>
                <w:szCs w:val="18"/>
              </w:rPr>
              <w:t>27,8</w:t>
            </w:r>
          </w:p>
        </w:tc>
        <w:tc>
          <w:tcPr>
            <w:tcW w:w="904" w:type="dxa"/>
          </w:tcPr>
          <w:p w:rsidR="006B15CD" w:rsidRPr="0005324E" w:rsidRDefault="006B15CD" w:rsidP="00465F85">
            <w:pPr>
              <w:pStyle w:val="ConsPlusTitle"/>
              <w:spacing w:after="200" w:line="360" w:lineRule="auto"/>
              <w:jc w:val="both"/>
              <w:rPr>
                <w:rFonts w:ascii="Times New Roman" w:hAnsi="Times New Roman" w:cs="Times New Roman"/>
                <w:b w:val="0"/>
                <w:sz w:val="18"/>
                <w:szCs w:val="18"/>
              </w:rPr>
            </w:pPr>
            <w:r w:rsidRPr="0005324E">
              <w:rPr>
                <w:rFonts w:ascii="Times New Roman" w:hAnsi="Times New Roman" w:cs="Times New Roman"/>
                <w:b w:val="0"/>
                <w:sz w:val="18"/>
                <w:szCs w:val="18"/>
              </w:rPr>
              <w:t>36,4</w:t>
            </w:r>
          </w:p>
        </w:tc>
        <w:tc>
          <w:tcPr>
            <w:tcW w:w="904" w:type="dxa"/>
          </w:tcPr>
          <w:p w:rsidR="006B15CD" w:rsidRPr="0005324E" w:rsidRDefault="006B15CD" w:rsidP="00465F85">
            <w:pPr>
              <w:pStyle w:val="ConsPlusTitle"/>
              <w:spacing w:after="200" w:line="360" w:lineRule="auto"/>
              <w:jc w:val="both"/>
              <w:rPr>
                <w:rFonts w:ascii="Times New Roman" w:hAnsi="Times New Roman" w:cs="Times New Roman"/>
                <w:b w:val="0"/>
                <w:sz w:val="18"/>
                <w:szCs w:val="18"/>
              </w:rPr>
            </w:pPr>
            <w:r w:rsidRPr="0005324E">
              <w:rPr>
                <w:rFonts w:ascii="Times New Roman" w:hAnsi="Times New Roman" w:cs="Times New Roman"/>
                <w:b w:val="0"/>
                <w:sz w:val="18"/>
                <w:szCs w:val="18"/>
              </w:rPr>
              <w:t>38,3</w:t>
            </w:r>
          </w:p>
        </w:tc>
        <w:tc>
          <w:tcPr>
            <w:tcW w:w="824" w:type="dxa"/>
          </w:tcPr>
          <w:p w:rsidR="006B15CD" w:rsidRPr="0005324E" w:rsidRDefault="006B15CD" w:rsidP="00465F85">
            <w:pPr>
              <w:pStyle w:val="ConsPlusTitle"/>
              <w:spacing w:after="200" w:line="360" w:lineRule="auto"/>
              <w:jc w:val="both"/>
              <w:rPr>
                <w:rFonts w:ascii="Times New Roman" w:hAnsi="Times New Roman" w:cs="Times New Roman"/>
                <w:b w:val="0"/>
                <w:sz w:val="18"/>
                <w:szCs w:val="18"/>
              </w:rPr>
            </w:pPr>
            <w:r w:rsidRPr="0005324E">
              <w:rPr>
                <w:rFonts w:ascii="Times New Roman" w:hAnsi="Times New Roman" w:cs="Times New Roman"/>
                <w:b w:val="0"/>
                <w:sz w:val="18"/>
                <w:szCs w:val="18"/>
              </w:rPr>
              <w:t>38,3</w:t>
            </w:r>
          </w:p>
        </w:tc>
      </w:tr>
      <w:tr w:rsidR="006B15CD" w:rsidRPr="0005324E" w:rsidTr="00465F85">
        <w:trPr>
          <w:trHeight w:val="5234"/>
        </w:trPr>
        <w:tc>
          <w:tcPr>
            <w:tcW w:w="468" w:type="dxa"/>
            <w:tcBorders>
              <w:bottom w:val="single" w:sz="4" w:space="0" w:color="auto"/>
            </w:tcBorders>
          </w:tcPr>
          <w:p w:rsidR="006B15CD" w:rsidRPr="0005324E" w:rsidRDefault="006B15CD" w:rsidP="00465F85">
            <w:pPr>
              <w:pStyle w:val="ConsPlusTitle"/>
              <w:spacing w:after="200" w:line="360" w:lineRule="auto"/>
              <w:jc w:val="both"/>
              <w:rPr>
                <w:rFonts w:ascii="Times New Roman" w:hAnsi="Times New Roman" w:cs="Times New Roman"/>
                <w:b w:val="0"/>
                <w:sz w:val="18"/>
                <w:szCs w:val="18"/>
              </w:rPr>
            </w:pPr>
            <w:r w:rsidRPr="0005324E">
              <w:rPr>
                <w:rFonts w:ascii="Times New Roman" w:hAnsi="Times New Roman" w:cs="Times New Roman"/>
                <w:b w:val="0"/>
                <w:sz w:val="18"/>
                <w:szCs w:val="18"/>
              </w:rPr>
              <w:lastRenderedPageBreak/>
              <w:t>2</w:t>
            </w:r>
          </w:p>
        </w:tc>
        <w:tc>
          <w:tcPr>
            <w:tcW w:w="2160" w:type="dxa"/>
            <w:tcBorders>
              <w:bottom w:val="single" w:sz="4" w:space="0" w:color="auto"/>
            </w:tcBorders>
          </w:tcPr>
          <w:p w:rsidR="006B15CD" w:rsidRPr="0005324E" w:rsidRDefault="006B15CD" w:rsidP="00465F85">
            <w:pPr>
              <w:pStyle w:val="ConsPlusTitle"/>
              <w:spacing w:after="200" w:line="360" w:lineRule="auto"/>
              <w:jc w:val="both"/>
              <w:rPr>
                <w:rFonts w:ascii="Times New Roman" w:hAnsi="Times New Roman" w:cs="Times New Roman"/>
                <w:b w:val="0"/>
                <w:sz w:val="18"/>
                <w:szCs w:val="18"/>
              </w:rPr>
            </w:pPr>
            <w:r w:rsidRPr="0005324E">
              <w:rPr>
                <w:rFonts w:ascii="Times New Roman" w:hAnsi="Times New Roman" w:cs="Times New Roman"/>
                <w:b w:val="0"/>
                <w:sz w:val="18"/>
                <w:szCs w:val="18"/>
              </w:rPr>
              <w:t>Руководителей муниципальных организаций дошкольного образования, прошедших в течение последних трех лет повышение квалификации или профессиональную переподготовку, в общей численности руководителей дошкольного образования детей</w:t>
            </w:r>
          </w:p>
        </w:tc>
        <w:tc>
          <w:tcPr>
            <w:tcW w:w="1080" w:type="dxa"/>
            <w:tcBorders>
              <w:bottom w:val="single" w:sz="4" w:space="0" w:color="auto"/>
            </w:tcBorders>
          </w:tcPr>
          <w:p w:rsidR="006B15CD" w:rsidRPr="0005324E" w:rsidRDefault="006B15CD" w:rsidP="00465F85">
            <w:pPr>
              <w:pStyle w:val="ConsPlusTitle"/>
              <w:spacing w:after="200" w:line="360" w:lineRule="auto"/>
              <w:jc w:val="both"/>
              <w:rPr>
                <w:rFonts w:ascii="Times New Roman" w:hAnsi="Times New Roman" w:cs="Times New Roman"/>
                <w:b w:val="0"/>
                <w:sz w:val="18"/>
                <w:szCs w:val="18"/>
              </w:rPr>
            </w:pPr>
            <w:r w:rsidRPr="0005324E">
              <w:rPr>
                <w:rFonts w:ascii="Times New Roman" w:hAnsi="Times New Roman" w:cs="Times New Roman"/>
                <w:b w:val="0"/>
                <w:sz w:val="18"/>
                <w:szCs w:val="18"/>
              </w:rPr>
              <w:t>проценты</w:t>
            </w:r>
          </w:p>
        </w:tc>
        <w:tc>
          <w:tcPr>
            <w:tcW w:w="720" w:type="dxa"/>
            <w:tcBorders>
              <w:bottom w:val="single" w:sz="4" w:space="0" w:color="auto"/>
            </w:tcBorders>
          </w:tcPr>
          <w:p w:rsidR="006B15CD" w:rsidRPr="0005324E" w:rsidRDefault="006B15CD" w:rsidP="00465F85">
            <w:pPr>
              <w:pStyle w:val="ConsPlusTitle"/>
              <w:spacing w:after="200" w:line="360" w:lineRule="auto"/>
              <w:jc w:val="both"/>
              <w:rPr>
                <w:rFonts w:ascii="Times New Roman" w:hAnsi="Times New Roman" w:cs="Times New Roman"/>
                <w:b w:val="0"/>
                <w:sz w:val="18"/>
                <w:szCs w:val="18"/>
              </w:rPr>
            </w:pPr>
            <w:r w:rsidRPr="0005324E">
              <w:rPr>
                <w:rFonts w:ascii="Times New Roman" w:hAnsi="Times New Roman" w:cs="Times New Roman"/>
                <w:b w:val="0"/>
                <w:sz w:val="18"/>
                <w:szCs w:val="18"/>
              </w:rPr>
              <w:t>100</w:t>
            </w:r>
          </w:p>
        </w:tc>
        <w:tc>
          <w:tcPr>
            <w:tcW w:w="600" w:type="dxa"/>
            <w:tcBorders>
              <w:bottom w:val="single" w:sz="4" w:space="0" w:color="auto"/>
            </w:tcBorders>
          </w:tcPr>
          <w:p w:rsidR="006B15CD" w:rsidRPr="0005324E" w:rsidRDefault="006B15CD" w:rsidP="00465F85">
            <w:pPr>
              <w:pStyle w:val="ConsPlusTitle"/>
              <w:spacing w:after="200" w:line="360" w:lineRule="auto"/>
              <w:jc w:val="both"/>
              <w:rPr>
                <w:rFonts w:ascii="Times New Roman" w:hAnsi="Times New Roman" w:cs="Times New Roman"/>
                <w:b w:val="0"/>
                <w:sz w:val="18"/>
                <w:szCs w:val="18"/>
              </w:rPr>
            </w:pPr>
            <w:r w:rsidRPr="0005324E">
              <w:rPr>
                <w:rFonts w:ascii="Times New Roman" w:hAnsi="Times New Roman" w:cs="Times New Roman"/>
                <w:b w:val="0"/>
                <w:sz w:val="18"/>
                <w:szCs w:val="18"/>
              </w:rPr>
              <w:t>100</w:t>
            </w:r>
          </w:p>
        </w:tc>
        <w:tc>
          <w:tcPr>
            <w:tcW w:w="904" w:type="dxa"/>
            <w:tcBorders>
              <w:bottom w:val="single" w:sz="4" w:space="0" w:color="auto"/>
            </w:tcBorders>
          </w:tcPr>
          <w:p w:rsidR="006B15CD" w:rsidRPr="0005324E" w:rsidRDefault="006B15CD" w:rsidP="00465F85">
            <w:pPr>
              <w:pStyle w:val="ConsPlusTitle"/>
              <w:spacing w:after="200" w:line="360" w:lineRule="auto"/>
              <w:jc w:val="both"/>
              <w:rPr>
                <w:rFonts w:ascii="Times New Roman" w:hAnsi="Times New Roman" w:cs="Times New Roman"/>
                <w:b w:val="0"/>
                <w:sz w:val="18"/>
                <w:szCs w:val="18"/>
              </w:rPr>
            </w:pPr>
            <w:r w:rsidRPr="0005324E">
              <w:rPr>
                <w:rFonts w:ascii="Times New Roman" w:hAnsi="Times New Roman" w:cs="Times New Roman"/>
                <w:b w:val="0"/>
                <w:sz w:val="18"/>
                <w:szCs w:val="18"/>
              </w:rPr>
              <w:t>100</w:t>
            </w:r>
          </w:p>
        </w:tc>
        <w:tc>
          <w:tcPr>
            <w:tcW w:w="904" w:type="dxa"/>
            <w:tcBorders>
              <w:bottom w:val="single" w:sz="4" w:space="0" w:color="auto"/>
            </w:tcBorders>
          </w:tcPr>
          <w:p w:rsidR="006B15CD" w:rsidRPr="0005324E" w:rsidRDefault="006B15CD" w:rsidP="00465F85">
            <w:pPr>
              <w:pStyle w:val="ConsPlusTitle"/>
              <w:spacing w:after="200" w:line="360" w:lineRule="auto"/>
              <w:jc w:val="both"/>
              <w:rPr>
                <w:rFonts w:ascii="Times New Roman" w:hAnsi="Times New Roman" w:cs="Times New Roman"/>
                <w:b w:val="0"/>
                <w:sz w:val="18"/>
                <w:szCs w:val="18"/>
              </w:rPr>
            </w:pPr>
            <w:r w:rsidRPr="0005324E">
              <w:rPr>
                <w:rFonts w:ascii="Times New Roman" w:hAnsi="Times New Roman" w:cs="Times New Roman"/>
                <w:b w:val="0"/>
                <w:sz w:val="18"/>
                <w:szCs w:val="18"/>
              </w:rPr>
              <w:t>100</w:t>
            </w:r>
          </w:p>
        </w:tc>
        <w:tc>
          <w:tcPr>
            <w:tcW w:w="904" w:type="dxa"/>
            <w:tcBorders>
              <w:bottom w:val="single" w:sz="4" w:space="0" w:color="auto"/>
            </w:tcBorders>
          </w:tcPr>
          <w:p w:rsidR="006B15CD" w:rsidRPr="0005324E" w:rsidRDefault="006B15CD" w:rsidP="00465F85">
            <w:pPr>
              <w:pStyle w:val="ConsPlusTitle"/>
              <w:spacing w:after="200" w:line="360" w:lineRule="auto"/>
              <w:jc w:val="both"/>
              <w:rPr>
                <w:rFonts w:ascii="Times New Roman" w:hAnsi="Times New Roman" w:cs="Times New Roman"/>
                <w:b w:val="0"/>
                <w:sz w:val="18"/>
                <w:szCs w:val="18"/>
              </w:rPr>
            </w:pPr>
            <w:r w:rsidRPr="0005324E">
              <w:rPr>
                <w:rFonts w:ascii="Times New Roman" w:hAnsi="Times New Roman" w:cs="Times New Roman"/>
                <w:b w:val="0"/>
                <w:sz w:val="18"/>
                <w:szCs w:val="18"/>
              </w:rPr>
              <w:t>100</w:t>
            </w:r>
          </w:p>
        </w:tc>
        <w:tc>
          <w:tcPr>
            <w:tcW w:w="904" w:type="dxa"/>
            <w:tcBorders>
              <w:bottom w:val="single" w:sz="4" w:space="0" w:color="auto"/>
            </w:tcBorders>
          </w:tcPr>
          <w:p w:rsidR="006B15CD" w:rsidRPr="0005324E" w:rsidRDefault="006B15CD" w:rsidP="00465F85">
            <w:pPr>
              <w:pStyle w:val="ConsPlusTitle"/>
              <w:spacing w:after="200" w:line="360" w:lineRule="auto"/>
              <w:jc w:val="both"/>
              <w:rPr>
                <w:rFonts w:ascii="Times New Roman" w:hAnsi="Times New Roman" w:cs="Times New Roman"/>
                <w:b w:val="0"/>
                <w:sz w:val="18"/>
                <w:szCs w:val="18"/>
              </w:rPr>
            </w:pPr>
            <w:r w:rsidRPr="0005324E">
              <w:rPr>
                <w:rFonts w:ascii="Times New Roman" w:hAnsi="Times New Roman" w:cs="Times New Roman"/>
                <w:b w:val="0"/>
                <w:sz w:val="18"/>
                <w:szCs w:val="18"/>
              </w:rPr>
              <w:t>100</w:t>
            </w:r>
          </w:p>
        </w:tc>
        <w:tc>
          <w:tcPr>
            <w:tcW w:w="824" w:type="dxa"/>
            <w:tcBorders>
              <w:bottom w:val="single" w:sz="4" w:space="0" w:color="auto"/>
            </w:tcBorders>
          </w:tcPr>
          <w:p w:rsidR="006B15CD" w:rsidRPr="0005324E" w:rsidRDefault="006B15CD" w:rsidP="00465F85">
            <w:pPr>
              <w:pStyle w:val="ConsPlusTitle"/>
              <w:spacing w:after="200" w:line="360" w:lineRule="auto"/>
              <w:jc w:val="both"/>
              <w:rPr>
                <w:rFonts w:ascii="Times New Roman" w:hAnsi="Times New Roman" w:cs="Times New Roman"/>
                <w:b w:val="0"/>
                <w:sz w:val="18"/>
                <w:szCs w:val="18"/>
              </w:rPr>
            </w:pPr>
            <w:r w:rsidRPr="0005324E">
              <w:rPr>
                <w:rFonts w:ascii="Times New Roman" w:hAnsi="Times New Roman" w:cs="Times New Roman"/>
                <w:b w:val="0"/>
                <w:sz w:val="18"/>
                <w:szCs w:val="18"/>
              </w:rPr>
              <w:t>100</w:t>
            </w:r>
          </w:p>
        </w:tc>
      </w:tr>
      <w:tr w:rsidR="006B15CD" w:rsidRPr="0005324E" w:rsidTr="00465F85">
        <w:tc>
          <w:tcPr>
            <w:tcW w:w="468" w:type="dxa"/>
            <w:tcBorders>
              <w:bottom w:val="single" w:sz="4" w:space="0" w:color="auto"/>
            </w:tcBorders>
          </w:tcPr>
          <w:p w:rsidR="006B15CD" w:rsidRPr="0005324E" w:rsidRDefault="006B15CD" w:rsidP="00465F85">
            <w:pPr>
              <w:pStyle w:val="ConsPlusTitle"/>
              <w:spacing w:after="200" w:line="360" w:lineRule="auto"/>
              <w:jc w:val="both"/>
              <w:rPr>
                <w:rFonts w:ascii="Times New Roman" w:hAnsi="Times New Roman" w:cs="Times New Roman"/>
                <w:b w:val="0"/>
                <w:sz w:val="18"/>
                <w:szCs w:val="18"/>
              </w:rPr>
            </w:pPr>
            <w:r w:rsidRPr="0005324E">
              <w:rPr>
                <w:rFonts w:ascii="Times New Roman" w:hAnsi="Times New Roman" w:cs="Times New Roman"/>
                <w:b w:val="0"/>
                <w:sz w:val="18"/>
                <w:szCs w:val="18"/>
              </w:rPr>
              <w:t>3</w:t>
            </w:r>
          </w:p>
        </w:tc>
        <w:tc>
          <w:tcPr>
            <w:tcW w:w="2160" w:type="dxa"/>
            <w:tcBorders>
              <w:bottom w:val="single" w:sz="4" w:space="0" w:color="auto"/>
            </w:tcBorders>
          </w:tcPr>
          <w:p w:rsidR="006B15CD" w:rsidRPr="0005324E" w:rsidRDefault="006B15CD" w:rsidP="00465F85">
            <w:pPr>
              <w:pStyle w:val="ConsPlusTitle"/>
              <w:spacing w:after="200" w:line="360" w:lineRule="auto"/>
              <w:jc w:val="both"/>
              <w:rPr>
                <w:rFonts w:ascii="Times New Roman" w:hAnsi="Times New Roman" w:cs="Times New Roman"/>
                <w:b w:val="0"/>
                <w:sz w:val="18"/>
                <w:szCs w:val="18"/>
              </w:rPr>
            </w:pPr>
            <w:r w:rsidRPr="0005324E">
              <w:rPr>
                <w:rFonts w:ascii="Times New Roman" w:hAnsi="Times New Roman" w:cs="Times New Roman"/>
                <w:b w:val="0"/>
                <w:sz w:val="18"/>
                <w:szCs w:val="18"/>
              </w:rPr>
              <w:t>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 в регионе</w:t>
            </w:r>
          </w:p>
        </w:tc>
        <w:tc>
          <w:tcPr>
            <w:tcW w:w="1080" w:type="dxa"/>
            <w:tcBorders>
              <w:bottom w:val="single" w:sz="4" w:space="0" w:color="auto"/>
            </w:tcBorders>
          </w:tcPr>
          <w:p w:rsidR="006B15CD" w:rsidRPr="0005324E" w:rsidRDefault="006B15CD" w:rsidP="00465F85">
            <w:pPr>
              <w:pStyle w:val="ConsPlusTitle"/>
              <w:spacing w:after="200" w:line="360" w:lineRule="auto"/>
              <w:jc w:val="both"/>
              <w:rPr>
                <w:rFonts w:ascii="Times New Roman" w:hAnsi="Times New Roman" w:cs="Times New Roman"/>
                <w:b w:val="0"/>
                <w:sz w:val="18"/>
                <w:szCs w:val="18"/>
              </w:rPr>
            </w:pPr>
            <w:r w:rsidRPr="0005324E">
              <w:rPr>
                <w:rFonts w:ascii="Times New Roman" w:hAnsi="Times New Roman" w:cs="Times New Roman"/>
                <w:b w:val="0"/>
                <w:sz w:val="18"/>
                <w:szCs w:val="18"/>
              </w:rPr>
              <w:t>проценты</w:t>
            </w:r>
          </w:p>
        </w:tc>
        <w:tc>
          <w:tcPr>
            <w:tcW w:w="720" w:type="dxa"/>
            <w:tcBorders>
              <w:bottom w:val="single" w:sz="4" w:space="0" w:color="auto"/>
            </w:tcBorders>
          </w:tcPr>
          <w:p w:rsidR="006B15CD" w:rsidRPr="0005324E" w:rsidRDefault="006B15CD" w:rsidP="00465F85">
            <w:pPr>
              <w:pStyle w:val="ConsPlusTitle"/>
              <w:spacing w:after="200" w:line="360" w:lineRule="auto"/>
              <w:jc w:val="both"/>
              <w:rPr>
                <w:rFonts w:ascii="Times New Roman" w:hAnsi="Times New Roman" w:cs="Times New Roman"/>
                <w:b w:val="0"/>
                <w:sz w:val="18"/>
                <w:szCs w:val="18"/>
              </w:rPr>
            </w:pPr>
            <w:r w:rsidRPr="0005324E">
              <w:rPr>
                <w:rFonts w:ascii="Times New Roman" w:hAnsi="Times New Roman" w:cs="Times New Roman"/>
                <w:b w:val="0"/>
                <w:sz w:val="18"/>
                <w:szCs w:val="18"/>
              </w:rPr>
              <w:t>100</w:t>
            </w:r>
          </w:p>
        </w:tc>
        <w:tc>
          <w:tcPr>
            <w:tcW w:w="600" w:type="dxa"/>
            <w:tcBorders>
              <w:bottom w:val="single" w:sz="4" w:space="0" w:color="auto"/>
            </w:tcBorders>
          </w:tcPr>
          <w:p w:rsidR="006B15CD" w:rsidRPr="0005324E" w:rsidRDefault="006B15CD" w:rsidP="00465F85">
            <w:pPr>
              <w:pStyle w:val="ConsPlusTitle"/>
              <w:spacing w:after="200" w:line="360" w:lineRule="auto"/>
              <w:jc w:val="both"/>
              <w:rPr>
                <w:rFonts w:ascii="Times New Roman" w:hAnsi="Times New Roman" w:cs="Times New Roman"/>
                <w:b w:val="0"/>
                <w:sz w:val="18"/>
                <w:szCs w:val="18"/>
              </w:rPr>
            </w:pPr>
            <w:r w:rsidRPr="0005324E">
              <w:rPr>
                <w:rFonts w:ascii="Times New Roman" w:hAnsi="Times New Roman" w:cs="Times New Roman"/>
                <w:b w:val="0"/>
                <w:sz w:val="18"/>
                <w:szCs w:val="18"/>
              </w:rPr>
              <w:t>100</w:t>
            </w:r>
          </w:p>
        </w:tc>
        <w:tc>
          <w:tcPr>
            <w:tcW w:w="904" w:type="dxa"/>
            <w:tcBorders>
              <w:bottom w:val="single" w:sz="4" w:space="0" w:color="auto"/>
            </w:tcBorders>
          </w:tcPr>
          <w:p w:rsidR="006B15CD" w:rsidRPr="0005324E" w:rsidRDefault="006B15CD" w:rsidP="00465F85">
            <w:pPr>
              <w:pStyle w:val="ConsPlusTitle"/>
              <w:spacing w:after="200" w:line="360" w:lineRule="auto"/>
              <w:jc w:val="both"/>
              <w:rPr>
                <w:rFonts w:ascii="Times New Roman" w:hAnsi="Times New Roman" w:cs="Times New Roman"/>
                <w:b w:val="0"/>
                <w:sz w:val="18"/>
                <w:szCs w:val="18"/>
              </w:rPr>
            </w:pPr>
            <w:r w:rsidRPr="0005324E">
              <w:rPr>
                <w:rFonts w:ascii="Times New Roman" w:hAnsi="Times New Roman" w:cs="Times New Roman"/>
                <w:b w:val="0"/>
                <w:sz w:val="18"/>
                <w:szCs w:val="18"/>
              </w:rPr>
              <w:t>100</w:t>
            </w:r>
          </w:p>
        </w:tc>
        <w:tc>
          <w:tcPr>
            <w:tcW w:w="904" w:type="dxa"/>
            <w:tcBorders>
              <w:bottom w:val="single" w:sz="4" w:space="0" w:color="auto"/>
            </w:tcBorders>
          </w:tcPr>
          <w:p w:rsidR="006B15CD" w:rsidRPr="0005324E" w:rsidRDefault="006B15CD" w:rsidP="00465F85">
            <w:pPr>
              <w:pStyle w:val="ConsPlusTitle"/>
              <w:spacing w:after="200" w:line="360" w:lineRule="auto"/>
              <w:jc w:val="both"/>
              <w:rPr>
                <w:rFonts w:ascii="Times New Roman" w:hAnsi="Times New Roman" w:cs="Times New Roman"/>
                <w:b w:val="0"/>
                <w:sz w:val="18"/>
                <w:szCs w:val="18"/>
              </w:rPr>
            </w:pPr>
            <w:r w:rsidRPr="0005324E">
              <w:rPr>
                <w:rFonts w:ascii="Times New Roman" w:hAnsi="Times New Roman" w:cs="Times New Roman"/>
                <w:b w:val="0"/>
                <w:sz w:val="18"/>
                <w:szCs w:val="18"/>
              </w:rPr>
              <w:t>100</w:t>
            </w:r>
          </w:p>
        </w:tc>
        <w:tc>
          <w:tcPr>
            <w:tcW w:w="904" w:type="dxa"/>
            <w:tcBorders>
              <w:bottom w:val="single" w:sz="4" w:space="0" w:color="auto"/>
            </w:tcBorders>
          </w:tcPr>
          <w:p w:rsidR="006B15CD" w:rsidRPr="0005324E" w:rsidRDefault="006B15CD" w:rsidP="00465F85">
            <w:pPr>
              <w:pStyle w:val="ConsPlusTitle"/>
              <w:spacing w:after="200" w:line="360" w:lineRule="auto"/>
              <w:jc w:val="both"/>
              <w:rPr>
                <w:rFonts w:ascii="Times New Roman" w:hAnsi="Times New Roman" w:cs="Times New Roman"/>
                <w:b w:val="0"/>
                <w:sz w:val="18"/>
                <w:szCs w:val="18"/>
              </w:rPr>
            </w:pPr>
            <w:r w:rsidRPr="0005324E">
              <w:rPr>
                <w:rFonts w:ascii="Times New Roman" w:hAnsi="Times New Roman" w:cs="Times New Roman"/>
                <w:b w:val="0"/>
                <w:sz w:val="18"/>
                <w:szCs w:val="18"/>
              </w:rPr>
              <w:t>100</w:t>
            </w:r>
          </w:p>
        </w:tc>
        <w:tc>
          <w:tcPr>
            <w:tcW w:w="904" w:type="dxa"/>
            <w:tcBorders>
              <w:bottom w:val="single" w:sz="4" w:space="0" w:color="auto"/>
            </w:tcBorders>
          </w:tcPr>
          <w:p w:rsidR="006B15CD" w:rsidRPr="0005324E" w:rsidRDefault="006B15CD" w:rsidP="00465F85">
            <w:pPr>
              <w:pStyle w:val="ConsPlusTitle"/>
              <w:spacing w:after="200" w:line="360" w:lineRule="auto"/>
              <w:jc w:val="both"/>
              <w:rPr>
                <w:rFonts w:ascii="Times New Roman" w:hAnsi="Times New Roman" w:cs="Times New Roman"/>
                <w:b w:val="0"/>
                <w:sz w:val="18"/>
                <w:szCs w:val="18"/>
              </w:rPr>
            </w:pPr>
            <w:r w:rsidRPr="0005324E">
              <w:rPr>
                <w:rFonts w:ascii="Times New Roman" w:hAnsi="Times New Roman" w:cs="Times New Roman"/>
                <w:b w:val="0"/>
                <w:sz w:val="18"/>
                <w:szCs w:val="18"/>
              </w:rPr>
              <w:t>100</w:t>
            </w:r>
          </w:p>
        </w:tc>
        <w:tc>
          <w:tcPr>
            <w:tcW w:w="824" w:type="dxa"/>
            <w:tcBorders>
              <w:bottom w:val="single" w:sz="4" w:space="0" w:color="auto"/>
            </w:tcBorders>
          </w:tcPr>
          <w:p w:rsidR="006B15CD" w:rsidRPr="0005324E" w:rsidRDefault="006B15CD" w:rsidP="00465F85">
            <w:pPr>
              <w:pStyle w:val="ConsPlusTitle"/>
              <w:spacing w:after="200" w:line="360" w:lineRule="auto"/>
              <w:jc w:val="both"/>
              <w:rPr>
                <w:rFonts w:ascii="Times New Roman" w:hAnsi="Times New Roman" w:cs="Times New Roman"/>
                <w:b w:val="0"/>
                <w:sz w:val="18"/>
                <w:szCs w:val="18"/>
              </w:rPr>
            </w:pPr>
            <w:r w:rsidRPr="0005324E">
              <w:rPr>
                <w:rFonts w:ascii="Times New Roman" w:hAnsi="Times New Roman" w:cs="Times New Roman"/>
                <w:b w:val="0"/>
                <w:sz w:val="18"/>
                <w:szCs w:val="18"/>
              </w:rPr>
              <w:t>100</w:t>
            </w:r>
          </w:p>
        </w:tc>
      </w:tr>
      <w:tr w:rsidR="006B15CD" w:rsidRPr="0005324E" w:rsidTr="00465F85">
        <w:tc>
          <w:tcPr>
            <w:tcW w:w="468" w:type="dxa"/>
            <w:tcBorders>
              <w:top w:val="single" w:sz="4" w:space="0" w:color="auto"/>
              <w:left w:val="nil"/>
              <w:bottom w:val="nil"/>
              <w:right w:val="nil"/>
            </w:tcBorders>
          </w:tcPr>
          <w:p w:rsidR="006B15CD" w:rsidRPr="0005324E" w:rsidRDefault="006B15CD" w:rsidP="00465F85">
            <w:pPr>
              <w:pStyle w:val="ConsPlusTitle"/>
              <w:spacing w:after="200" w:line="360" w:lineRule="auto"/>
              <w:jc w:val="both"/>
              <w:rPr>
                <w:rFonts w:ascii="Times New Roman" w:hAnsi="Times New Roman" w:cs="Times New Roman"/>
                <w:b w:val="0"/>
                <w:sz w:val="18"/>
                <w:szCs w:val="18"/>
              </w:rPr>
            </w:pPr>
          </w:p>
        </w:tc>
        <w:tc>
          <w:tcPr>
            <w:tcW w:w="2160" w:type="dxa"/>
            <w:tcBorders>
              <w:top w:val="single" w:sz="4" w:space="0" w:color="auto"/>
              <w:left w:val="nil"/>
              <w:bottom w:val="nil"/>
              <w:right w:val="nil"/>
            </w:tcBorders>
          </w:tcPr>
          <w:p w:rsidR="006B15CD" w:rsidRPr="0005324E" w:rsidRDefault="006B15CD" w:rsidP="00465F85">
            <w:pPr>
              <w:pStyle w:val="ConsPlusTitle"/>
              <w:spacing w:after="200" w:line="360" w:lineRule="auto"/>
              <w:jc w:val="both"/>
              <w:rPr>
                <w:rFonts w:ascii="Times New Roman" w:hAnsi="Times New Roman" w:cs="Times New Roman"/>
                <w:b w:val="0"/>
                <w:sz w:val="18"/>
                <w:szCs w:val="18"/>
              </w:rPr>
            </w:pPr>
          </w:p>
        </w:tc>
        <w:tc>
          <w:tcPr>
            <w:tcW w:w="1080" w:type="dxa"/>
            <w:tcBorders>
              <w:top w:val="single" w:sz="4" w:space="0" w:color="auto"/>
              <w:left w:val="nil"/>
              <w:bottom w:val="nil"/>
              <w:right w:val="nil"/>
            </w:tcBorders>
          </w:tcPr>
          <w:p w:rsidR="006B15CD" w:rsidRPr="0005324E" w:rsidRDefault="006B15CD" w:rsidP="00465F85">
            <w:pPr>
              <w:pStyle w:val="ConsPlusTitle"/>
              <w:spacing w:after="200" w:line="360" w:lineRule="auto"/>
              <w:jc w:val="both"/>
              <w:rPr>
                <w:rFonts w:ascii="Times New Roman" w:hAnsi="Times New Roman" w:cs="Times New Roman"/>
                <w:b w:val="0"/>
                <w:sz w:val="18"/>
                <w:szCs w:val="18"/>
              </w:rPr>
            </w:pPr>
          </w:p>
        </w:tc>
        <w:tc>
          <w:tcPr>
            <w:tcW w:w="720" w:type="dxa"/>
            <w:tcBorders>
              <w:top w:val="single" w:sz="4" w:space="0" w:color="auto"/>
              <w:left w:val="nil"/>
              <w:bottom w:val="nil"/>
              <w:right w:val="nil"/>
            </w:tcBorders>
          </w:tcPr>
          <w:p w:rsidR="006B15CD" w:rsidRPr="0005324E" w:rsidRDefault="006B15CD" w:rsidP="00465F85">
            <w:pPr>
              <w:pStyle w:val="ConsPlusTitle"/>
              <w:spacing w:after="200" w:line="360" w:lineRule="auto"/>
              <w:jc w:val="both"/>
              <w:rPr>
                <w:rFonts w:ascii="Times New Roman" w:hAnsi="Times New Roman" w:cs="Times New Roman"/>
                <w:b w:val="0"/>
                <w:sz w:val="18"/>
                <w:szCs w:val="18"/>
              </w:rPr>
            </w:pPr>
          </w:p>
        </w:tc>
        <w:tc>
          <w:tcPr>
            <w:tcW w:w="600" w:type="dxa"/>
            <w:tcBorders>
              <w:top w:val="single" w:sz="4" w:space="0" w:color="auto"/>
              <w:left w:val="nil"/>
              <w:bottom w:val="nil"/>
              <w:right w:val="nil"/>
            </w:tcBorders>
          </w:tcPr>
          <w:p w:rsidR="006B15CD" w:rsidRPr="0005324E" w:rsidRDefault="006B15CD" w:rsidP="00465F85">
            <w:pPr>
              <w:pStyle w:val="ConsPlusTitle"/>
              <w:spacing w:after="200" w:line="360" w:lineRule="auto"/>
              <w:jc w:val="both"/>
              <w:rPr>
                <w:rFonts w:ascii="Times New Roman" w:hAnsi="Times New Roman" w:cs="Times New Roman"/>
                <w:b w:val="0"/>
                <w:sz w:val="18"/>
                <w:szCs w:val="18"/>
              </w:rPr>
            </w:pPr>
          </w:p>
        </w:tc>
        <w:tc>
          <w:tcPr>
            <w:tcW w:w="904" w:type="dxa"/>
            <w:tcBorders>
              <w:top w:val="single" w:sz="4" w:space="0" w:color="auto"/>
              <w:left w:val="nil"/>
              <w:bottom w:val="nil"/>
              <w:right w:val="nil"/>
            </w:tcBorders>
          </w:tcPr>
          <w:p w:rsidR="006B15CD" w:rsidRPr="0005324E" w:rsidRDefault="006B15CD" w:rsidP="00465F85">
            <w:pPr>
              <w:pStyle w:val="ConsPlusTitle"/>
              <w:spacing w:after="200" w:line="360" w:lineRule="auto"/>
              <w:jc w:val="both"/>
              <w:rPr>
                <w:rFonts w:ascii="Times New Roman" w:hAnsi="Times New Roman" w:cs="Times New Roman"/>
                <w:b w:val="0"/>
                <w:sz w:val="18"/>
                <w:szCs w:val="18"/>
              </w:rPr>
            </w:pPr>
          </w:p>
        </w:tc>
        <w:tc>
          <w:tcPr>
            <w:tcW w:w="904" w:type="dxa"/>
            <w:tcBorders>
              <w:top w:val="single" w:sz="4" w:space="0" w:color="auto"/>
              <w:left w:val="nil"/>
              <w:bottom w:val="nil"/>
              <w:right w:val="nil"/>
            </w:tcBorders>
          </w:tcPr>
          <w:p w:rsidR="006B15CD" w:rsidRPr="0005324E" w:rsidRDefault="006B15CD" w:rsidP="00465F85">
            <w:pPr>
              <w:pStyle w:val="ConsPlusTitle"/>
              <w:spacing w:after="200" w:line="360" w:lineRule="auto"/>
              <w:jc w:val="both"/>
              <w:rPr>
                <w:rFonts w:ascii="Times New Roman" w:hAnsi="Times New Roman" w:cs="Times New Roman"/>
                <w:b w:val="0"/>
                <w:sz w:val="18"/>
                <w:szCs w:val="18"/>
              </w:rPr>
            </w:pPr>
          </w:p>
        </w:tc>
        <w:tc>
          <w:tcPr>
            <w:tcW w:w="904" w:type="dxa"/>
            <w:tcBorders>
              <w:top w:val="single" w:sz="4" w:space="0" w:color="auto"/>
              <w:left w:val="nil"/>
              <w:bottom w:val="nil"/>
              <w:right w:val="nil"/>
            </w:tcBorders>
          </w:tcPr>
          <w:p w:rsidR="006B15CD" w:rsidRPr="0005324E" w:rsidRDefault="006B15CD" w:rsidP="00465F85">
            <w:pPr>
              <w:pStyle w:val="ConsPlusTitle"/>
              <w:spacing w:after="200" w:line="360" w:lineRule="auto"/>
              <w:jc w:val="both"/>
              <w:rPr>
                <w:rFonts w:ascii="Times New Roman" w:hAnsi="Times New Roman" w:cs="Times New Roman"/>
                <w:b w:val="0"/>
                <w:sz w:val="18"/>
                <w:szCs w:val="18"/>
              </w:rPr>
            </w:pPr>
          </w:p>
        </w:tc>
        <w:tc>
          <w:tcPr>
            <w:tcW w:w="904" w:type="dxa"/>
            <w:tcBorders>
              <w:top w:val="single" w:sz="4" w:space="0" w:color="auto"/>
              <w:left w:val="nil"/>
              <w:bottom w:val="nil"/>
              <w:right w:val="nil"/>
            </w:tcBorders>
          </w:tcPr>
          <w:p w:rsidR="006B15CD" w:rsidRPr="0005324E" w:rsidRDefault="006B15CD" w:rsidP="00465F85">
            <w:pPr>
              <w:pStyle w:val="ConsPlusTitle"/>
              <w:spacing w:after="200" w:line="360" w:lineRule="auto"/>
              <w:jc w:val="both"/>
              <w:rPr>
                <w:rFonts w:ascii="Times New Roman" w:hAnsi="Times New Roman" w:cs="Times New Roman"/>
                <w:b w:val="0"/>
                <w:sz w:val="18"/>
                <w:szCs w:val="18"/>
              </w:rPr>
            </w:pPr>
          </w:p>
        </w:tc>
        <w:tc>
          <w:tcPr>
            <w:tcW w:w="824" w:type="dxa"/>
            <w:tcBorders>
              <w:top w:val="single" w:sz="4" w:space="0" w:color="auto"/>
              <w:left w:val="nil"/>
              <w:bottom w:val="nil"/>
              <w:right w:val="nil"/>
            </w:tcBorders>
          </w:tcPr>
          <w:p w:rsidR="006B15CD" w:rsidRPr="0005324E" w:rsidRDefault="006B15CD" w:rsidP="00465F85">
            <w:pPr>
              <w:pStyle w:val="ConsPlusTitle"/>
              <w:spacing w:after="200" w:line="360" w:lineRule="auto"/>
              <w:jc w:val="both"/>
              <w:rPr>
                <w:rFonts w:ascii="Times New Roman" w:hAnsi="Times New Roman" w:cs="Times New Roman"/>
                <w:b w:val="0"/>
                <w:sz w:val="18"/>
                <w:szCs w:val="18"/>
              </w:rPr>
            </w:pPr>
            <w:r w:rsidRPr="0005324E">
              <w:rPr>
                <w:rFonts w:ascii="Times New Roman" w:hAnsi="Times New Roman" w:cs="Times New Roman"/>
                <w:b w:val="0"/>
                <w:sz w:val="18"/>
                <w:szCs w:val="18"/>
              </w:rPr>
              <w:t>».</w:t>
            </w:r>
          </w:p>
        </w:tc>
      </w:tr>
    </w:tbl>
    <w:p w:rsidR="006B15CD" w:rsidRPr="0005324E" w:rsidRDefault="006B15CD" w:rsidP="006B15CD">
      <w:pPr>
        <w:spacing w:line="360" w:lineRule="auto"/>
        <w:ind w:right="-1"/>
        <w:jc w:val="both"/>
        <w:rPr>
          <w:sz w:val="18"/>
          <w:szCs w:val="18"/>
        </w:rPr>
      </w:pPr>
      <w:r w:rsidRPr="0005324E">
        <w:rPr>
          <w:sz w:val="18"/>
          <w:szCs w:val="18"/>
        </w:rPr>
        <w:t xml:space="preserve">        2.Опубликовать настоящее постановление в официальном периодическом печатном издании Панинского муниципального района Воронежской области  «Панинский муниципальный вестник».</w:t>
      </w:r>
    </w:p>
    <w:p w:rsidR="006B15CD" w:rsidRPr="0005324E" w:rsidRDefault="006B15CD" w:rsidP="006B15CD">
      <w:pPr>
        <w:spacing w:line="360" w:lineRule="auto"/>
        <w:ind w:right="-1" w:firstLine="540"/>
        <w:rPr>
          <w:sz w:val="18"/>
          <w:szCs w:val="18"/>
        </w:rPr>
      </w:pPr>
      <w:r w:rsidRPr="0005324E">
        <w:rPr>
          <w:sz w:val="18"/>
          <w:szCs w:val="18"/>
        </w:rPr>
        <w:t>3. Контроль за исполнением настоящего постановления возложить на исполняющую обязанности заместителя главы администрации Панинского муниципального района Воронежской области – начальника отдела по управлению муниципальным имуществом и экономическому развитию  Сафонову О.В.</w:t>
      </w:r>
    </w:p>
    <w:p w:rsidR="006B15CD" w:rsidRPr="0005324E" w:rsidRDefault="006B15CD" w:rsidP="006B15CD">
      <w:pPr>
        <w:pStyle w:val="ConsPlusNormal"/>
        <w:widowControl/>
        <w:jc w:val="both"/>
        <w:rPr>
          <w:rFonts w:ascii="Times New Roman" w:hAnsi="Times New Roman" w:cs="Times New Roman"/>
          <w:sz w:val="18"/>
          <w:szCs w:val="18"/>
        </w:rPr>
      </w:pPr>
      <w:r w:rsidRPr="0005324E">
        <w:rPr>
          <w:rFonts w:ascii="Times New Roman" w:hAnsi="Times New Roman" w:cs="Times New Roman"/>
          <w:sz w:val="18"/>
          <w:szCs w:val="18"/>
        </w:rPr>
        <w:t xml:space="preserve">Глава  </w:t>
      </w:r>
    </w:p>
    <w:p w:rsidR="006B15CD" w:rsidRPr="0005324E" w:rsidRDefault="006B15CD" w:rsidP="006B15CD">
      <w:pPr>
        <w:pStyle w:val="ConsPlusNormal"/>
        <w:widowControl/>
        <w:jc w:val="both"/>
        <w:rPr>
          <w:rFonts w:ascii="Times New Roman" w:hAnsi="Times New Roman" w:cs="Times New Roman"/>
          <w:sz w:val="18"/>
          <w:szCs w:val="18"/>
        </w:rPr>
      </w:pPr>
      <w:r w:rsidRPr="0005324E">
        <w:rPr>
          <w:rFonts w:ascii="Times New Roman" w:hAnsi="Times New Roman" w:cs="Times New Roman"/>
          <w:sz w:val="18"/>
          <w:szCs w:val="18"/>
        </w:rPr>
        <w:t>Панинского муниципального района                                              Н.В. Щеглов</w:t>
      </w:r>
    </w:p>
    <w:p w:rsidR="006B15CD" w:rsidRPr="0005324E" w:rsidRDefault="006B15CD" w:rsidP="006B15CD">
      <w:pPr>
        <w:pStyle w:val="ConsPlusTitle"/>
        <w:widowControl/>
        <w:rPr>
          <w:rFonts w:ascii="Times New Roman" w:hAnsi="Times New Roman" w:cs="Times New Roman"/>
          <w:sz w:val="18"/>
          <w:szCs w:val="18"/>
        </w:rPr>
      </w:pPr>
    </w:p>
    <w:p w:rsidR="006B15CD" w:rsidRPr="0005324E" w:rsidRDefault="006B15CD" w:rsidP="006B15CD">
      <w:pPr>
        <w:pStyle w:val="ConsPlusTitle"/>
        <w:widowControl/>
        <w:rPr>
          <w:rFonts w:ascii="Times New Roman" w:hAnsi="Times New Roman" w:cs="Times New Roman"/>
          <w:sz w:val="18"/>
          <w:szCs w:val="18"/>
        </w:rPr>
      </w:pPr>
      <w:r w:rsidRPr="0005324E">
        <w:rPr>
          <w:rFonts w:ascii="Times New Roman" w:hAnsi="Times New Roman" w:cs="Times New Roman"/>
          <w:sz w:val="18"/>
          <w:szCs w:val="18"/>
        </w:rPr>
        <w:t xml:space="preserve">                                                                                </w:t>
      </w:r>
    </w:p>
    <w:p w:rsidR="006B15CD" w:rsidRPr="0005324E" w:rsidRDefault="006B15CD" w:rsidP="006B15CD">
      <w:pPr>
        <w:pStyle w:val="ConsPlusTitle"/>
        <w:widowControl/>
        <w:jc w:val="right"/>
        <w:rPr>
          <w:rFonts w:ascii="Times New Roman" w:hAnsi="Times New Roman" w:cs="Times New Roman"/>
          <w:b w:val="0"/>
          <w:sz w:val="18"/>
          <w:szCs w:val="18"/>
        </w:rPr>
      </w:pPr>
      <w:r w:rsidRPr="0005324E">
        <w:rPr>
          <w:rFonts w:ascii="Times New Roman" w:hAnsi="Times New Roman" w:cs="Times New Roman"/>
          <w:sz w:val="18"/>
          <w:szCs w:val="18"/>
        </w:rPr>
        <w:t xml:space="preserve">  </w:t>
      </w:r>
      <w:r w:rsidRPr="0005324E">
        <w:rPr>
          <w:rFonts w:ascii="Times New Roman" w:hAnsi="Times New Roman" w:cs="Times New Roman"/>
          <w:b w:val="0"/>
          <w:sz w:val="18"/>
          <w:szCs w:val="18"/>
        </w:rPr>
        <w:t>Приложение</w:t>
      </w:r>
    </w:p>
    <w:p w:rsidR="006B15CD" w:rsidRPr="0005324E" w:rsidRDefault="006B15CD" w:rsidP="006B15CD">
      <w:pPr>
        <w:pStyle w:val="ConsPlusTitle"/>
        <w:widowControl/>
        <w:jc w:val="right"/>
        <w:rPr>
          <w:rFonts w:ascii="Times New Roman" w:hAnsi="Times New Roman" w:cs="Times New Roman"/>
          <w:b w:val="0"/>
          <w:sz w:val="18"/>
          <w:szCs w:val="18"/>
        </w:rPr>
      </w:pPr>
      <w:r w:rsidRPr="0005324E">
        <w:rPr>
          <w:rFonts w:ascii="Times New Roman" w:hAnsi="Times New Roman" w:cs="Times New Roman"/>
          <w:b w:val="0"/>
          <w:sz w:val="18"/>
          <w:szCs w:val="18"/>
        </w:rPr>
        <w:t xml:space="preserve">   к постановлению </w:t>
      </w:r>
    </w:p>
    <w:p w:rsidR="006B15CD" w:rsidRPr="0005324E" w:rsidRDefault="006B15CD" w:rsidP="006B15CD">
      <w:pPr>
        <w:pStyle w:val="ConsPlusTitle"/>
        <w:widowControl/>
        <w:jc w:val="right"/>
        <w:rPr>
          <w:rFonts w:ascii="Times New Roman" w:hAnsi="Times New Roman" w:cs="Times New Roman"/>
          <w:b w:val="0"/>
          <w:sz w:val="18"/>
          <w:szCs w:val="18"/>
        </w:rPr>
      </w:pPr>
      <w:r w:rsidRPr="0005324E">
        <w:rPr>
          <w:rFonts w:ascii="Times New Roman" w:hAnsi="Times New Roman" w:cs="Times New Roman"/>
          <w:b w:val="0"/>
          <w:sz w:val="18"/>
          <w:szCs w:val="18"/>
        </w:rPr>
        <w:t>администрации Панинского</w:t>
      </w:r>
    </w:p>
    <w:p w:rsidR="006B15CD" w:rsidRPr="0005324E" w:rsidRDefault="006B15CD" w:rsidP="006B15CD">
      <w:pPr>
        <w:pStyle w:val="ConsPlusTitle"/>
        <w:widowControl/>
        <w:jc w:val="right"/>
        <w:rPr>
          <w:rFonts w:ascii="Times New Roman" w:hAnsi="Times New Roman" w:cs="Times New Roman"/>
          <w:b w:val="0"/>
          <w:sz w:val="18"/>
          <w:szCs w:val="18"/>
        </w:rPr>
      </w:pPr>
      <w:r w:rsidRPr="0005324E">
        <w:rPr>
          <w:rFonts w:ascii="Times New Roman" w:hAnsi="Times New Roman" w:cs="Times New Roman"/>
          <w:b w:val="0"/>
          <w:sz w:val="18"/>
          <w:szCs w:val="18"/>
        </w:rPr>
        <w:t>муниципального района</w:t>
      </w:r>
    </w:p>
    <w:p w:rsidR="006B15CD" w:rsidRPr="0005324E" w:rsidRDefault="006B15CD" w:rsidP="006B15CD">
      <w:pPr>
        <w:pStyle w:val="ConsPlusTitle"/>
        <w:widowControl/>
        <w:jc w:val="right"/>
        <w:rPr>
          <w:rFonts w:ascii="Times New Roman" w:hAnsi="Times New Roman" w:cs="Times New Roman"/>
          <w:b w:val="0"/>
          <w:sz w:val="18"/>
          <w:szCs w:val="18"/>
        </w:rPr>
      </w:pPr>
      <w:r w:rsidRPr="0005324E">
        <w:rPr>
          <w:rFonts w:ascii="Times New Roman" w:hAnsi="Times New Roman" w:cs="Times New Roman"/>
          <w:b w:val="0"/>
          <w:sz w:val="18"/>
          <w:szCs w:val="18"/>
        </w:rPr>
        <w:t>Воронежской области</w:t>
      </w:r>
    </w:p>
    <w:p w:rsidR="006B15CD" w:rsidRPr="0005324E" w:rsidRDefault="006B15CD" w:rsidP="006B15CD">
      <w:pPr>
        <w:pStyle w:val="ConsPlusTitle"/>
        <w:widowControl/>
        <w:jc w:val="right"/>
        <w:rPr>
          <w:rFonts w:ascii="Times New Roman" w:hAnsi="Times New Roman" w:cs="Times New Roman"/>
          <w:b w:val="0"/>
          <w:sz w:val="18"/>
          <w:szCs w:val="18"/>
        </w:rPr>
      </w:pPr>
      <w:r w:rsidRPr="0005324E">
        <w:rPr>
          <w:rFonts w:ascii="Times New Roman" w:hAnsi="Times New Roman" w:cs="Times New Roman"/>
          <w:b w:val="0"/>
          <w:sz w:val="18"/>
          <w:szCs w:val="18"/>
        </w:rPr>
        <w:t xml:space="preserve">от 12 декабря 2018 г. №440                                </w:t>
      </w:r>
    </w:p>
    <w:p w:rsidR="006B15CD" w:rsidRPr="0005324E" w:rsidRDefault="006B15CD" w:rsidP="006B15CD">
      <w:pPr>
        <w:pStyle w:val="ConsPlusTitle"/>
        <w:widowControl/>
        <w:rPr>
          <w:rFonts w:ascii="Times New Roman" w:hAnsi="Times New Roman" w:cs="Times New Roman"/>
          <w:sz w:val="18"/>
          <w:szCs w:val="18"/>
        </w:rPr>
      </w:pPr>
    </w:p>
    <w:p w:rsidR="006B15CD" w:rsidRPr="0005324E" w:rsidRDefault="006B15CD" w:rsidP="006B15CD">
      <w:pPr>
        <w:widowControl w:val="0"/>
        <w:autoSpaceDE w:val="0"/>
        <w:autoSpaceDN w:val="0"/>
        <w:adjustRightInd w:val="0"/>
        <w:jc w:val="center"/>
        <w:outlineLvl w:val="1"/>
        <w:rPr>
          <w:sz w:val="18"/>
          <w:szCs w:val="18"/>
        </w:rPr>
      </w:pPr>
      <w:r w:rsidRPr="0005324E">
        <w:rPr>
          <w:sz w:val="18"/>
          <w:szCs w:val="18"/>
        </w:rPr>
        <w:t xml:space="preserve">ПАСПОРТ </w:t>
      </w:r>
    </w:p>
    <w:p w:rsidR="006B15CD" w:rsidRPr="0005324E" w:rsidRDefault="006B15CD" w:rsidP="006B15CD">
      <w:pPr>
        <w:widowControl w:val="0"/>
        <w:autoSpaceDE w:val="0"/>
        <w:autoSpaceDN w:val="0"/>
        <w:adjustRightInd w:val="0"/>
        <w:jc w:val="center"/>
        <w:outlineLvl w:val="1"/>
        <w:rPr>
          <w:sz w:val="18"/>
          <w:szCs w:val="18"/>
        </w:rPr>
      </w:pPr>
      <w:r w:rsidRPr="0005324E">
        <w:rPr>
          <w:sz w:val="18"/>
          <w:szCs w:val="18"/>
        </w:rPr>
        <w:t>подпрограммы «Повышение доступности и качества дошкольного образования» муниципальной программы Панинского муниципального  района</w:t>
      </w:r>
    </w:p>
    <w:p w:rsidR="006B15CD" w:rsidRPr="0005324E" w:rsidRDefault="006B15CD" w:rsidP="006B15CD">
      <w:pPr>
        <w:widowControl w:val="0"/>
        <w:autoSpaceDE w:val="0"/>
        <w:autoSpaceDN w:val="0"/>
        <w:adjustRightInd w:val="0"/>
        <w:jc w:val="center"/>
        <w:outlineLvl w:val="1"/>
        <w:rPr>
          <w:color w:val="0000FF"/>
          <w:sz w:val="18"/>
          <w:szCs w:val="18"/>
        </w:rPr>
      </w:pPr>
      <w:r w:rsidRPr="0005324E">
        <w:rPr>
          <w:sz w:val="18"/>
          <w:szCs w:val="18"/>
        </w:rPr>
        <w:lastRenderedPageBreak/>
        <w:t xml:space="preserve"> «Развитие образования»  на 2014 – 2020 годы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6"/>
      </w:tblGrid>
      <w:tr w:rsidR="006B15CD" w:rsidRPr="0005324E" w:rsidTr="00465F85">
        <w:tc>
          <w:tcPr>
            <w:tcW w:w="4784" w:type="dxa"/>
            <w:tcBorders>
              <w:top w:val="single" w:sz="4" w:space="0" w:color="auto"/>
              <w:left w:val="single" w:sz="4" w:space="0" w:color="auto"/>
              <w:bottom w:val="single" w:sz="4" w:space="0" w:color="auto"/>
              <w:right w:val="single" w:sz="4" w:space="0" w:color="auto"/>
            </w:tcBorders>
          </w:tcPr>
          <w:p w:rsidR="006B15CD" w:rsidRPr="0005324E" w:rsidRDefault="006B15CD" w:rsidP="00465F85">
            <w:pPr>
              <w:widowControl w:val="0"/>
              <w:autoSpaceDE w:val="0"/>
              <w:autoSpaceDN w:val="0"/>
              <w:adjustRightInd w:val="0"/>
              <w:rPr>
                <w:sz w:val="18"/>
                <w:szCs w:val="18"/>
              </w:rPr>
            </w:pPr>
            <w:r w:rsidRPr="0005324E">
              <w:rPr>
                <w:sz w:val="18"/>
                <w:szCs w:val="18"/>
              </w:rPr>
              <w:t>Исполнители  подпрограммы</w:t>
            </w:r>
          </w:p>
          <w:p w:rsidR="006B15CD" w:rsidRPr="0005324E" w:rsidRDefault="006B15CD" w:rsidP="00465F85">
            <w:pPr>
              <w:widowControl w:val="0"/>
              <w:autoSpaceDE w:val="0"/>
              <w:autoSpaceDN w:val="0"/>
              <w:adjustRightInd w:val="0"/>
              <w:rPr>
                <w:sz w:val="18"/>
                <w:szCs w:val="18"/>
              </w:rPr>
            </w:pPr>
            <w:r w:rsidRPr="0005324E">
              <w:rPr>
                <w:sz w:val="18"/>
                <w:szCs w:val="18"/>
              </w:rPr>
              <w:t xml:space="preserve">муниципальной  программы </w:t>
            </w:r>
          </w:p>
        </w:tc>
        <w:tc>
          <w:tcPr>
            <w:tcW w:w="4786" w:type="dxa"/>
            <w:tcBorders>
              <w:top w:val="single" w:sz="4" w:space="0" w:color="auto"/>
              <w:left w:val="single" w:sz="4" w:space="0" w:color="auto"/>
              <w:bottom w:val="single" w:sz="4" w:space="0" w:color="auto"/>
              <w:right w:val="single" w:sz="4" w:space="0" w:color="auto"/>
            </w:tcBorders>
          </w:tcPr>
          <w:p w:rsidR="006B15CD" w:rsidRPr="0005324E" w:rsidRDefault="006B15CD" w:rsidP="00465F85">
            <w:pPr>
              <w:widowControl w:val="0"/>
              <w:autoSpaceDE w:val="0"/>
              <w:autoSpaceDN w:val="0"/>
              <w:adjustRightInd w:val="0"/>
              <w:rPr>
                <w:sz w:val="18"/>
                <w:szCs w:val="18"/>
              </w:rPr>
            </w:pPr>
            <w:r w:rsidRPr="0005324E">
              <w:rPr>
                <w:sz w:val="18"/>
                <w:szCs w:val="18"/>
              </w:rPr>
              <w:t>отдел по образованию, опеке, попечительству, спорту и работе с молодежью администрации Панинского муниципального района</w:t>
            </w:r>
          </w:p>
        </w:tc>
      </w:tr>
      <w:tr w:rsidR="006B15CD" w:rsidRPr="0005324E" w:rsidTr="00465F85">
        <w:trPr>
          <w:trHeight w:val="1621"/>
        </w:trPr>
        <w:tc>
          <w:tcPr>
            <w:tcW w:w="4784" w:type="dxa"/>
            <w:tcBorders>
              <w:top w:val="single" w:sz="4" w:space="0" w:color="auto"/>
              <w:left w:val="single" w:sz="4" w:space="0" w:color="auto"/>
              <w:bottom w:val="single" w:sz="4" w:space="0" w:color="auto"/>
              <w:right w:val="single" w:sz="4" w:space="0" w:color="auto"/>
            </w:tcBorders>
          </w:tcPr>
          <w:p w:rsidR="006B15CD" w:rsidRPr="0005324E" w:rsidRDefault="006B15CD" w:rsidP="00465F85">
            <w:pPr>
              <w:widowControl w:val="0"/>
              <w:autoSpaceDE w:val="0"/>
              <w:autoSpaceDN w:val="0"/>
              <w:adjustRightInd w:val="0"/>
              <w:rPr>
                <w:sz w:val="18"/>
                <w:szCs w:val="18"/>
              </w:rPr>
            </w:pPr>
            <w:r w:rsidRPr="0005324E">
              <w:rPr>
                <w:sz w:val="18"/>
                <w:szCs w:val="18"/>
              </w:rPr>
              <w:t>Основные мероприятия, входящие</w:t>
            </w:r>
          </w:p>
          <w:p w:rsidR="006B15CD" w:rsidRPr="0005324E" w:rsidRDefault="006B15CD" w:rsidP="00465F85">
            <w:pPr>
              <w:widowControl w:val="0"/>
              <w:autoSpaceDE w:val="0"/>
              <w:autoSpaceDN w:val="0"/>
              <w:adjustRightInd w:val="0"/>
              <w:rPr>
                <w:sz w:val="18"/>
                <w:szCs w:val="18"/>
              </w:rPr>
            </w:pPr>
            <w:r w:rsidRPr="0005324E">
              <w:rPr>
                <w:sz w:val="18"/>
                <w:szCs w:val="18"/>
              </w:rPr>
              <w:t>в состав подпрограммы муниципальной  программы</w:t>
            </w:r>
          </w:p>
          <w:p w:rsidR="006B15CD" w:rsidRPr="0005324E" w:rsidRDefault="006B15CD" w:rsidP="00465F85">
            <w:pPr>
              <w:rPr>
                <w:sz w:val="18"/>
                <w:szCs w:val="18"/>
              </w:rPr>
            </w:pPr>
          </w:p>
        </w:tc>
        <w:tc>
          <w:tcPr>
            <w:tcW w:w="4786" w:type="dxa"/>
            <w:tcBorders>
              <w:top w:val="single" w:sz="4" w:space="0" w:color="auto"/>
              <w:left w:val="single" w:sz="4" w:space="0" w:color="auto"/>
              <w:bottom w:val="single" w:sz="4" w:space="0" w:color="auto"/>
              <w:right w:val="single" w:sz="4" w:space="0" w:color="auto"/>
            </w:tcBorders>
          </w:tcPr>
          <w:p w:rsidR="006B15CD" w:rsidRPr="0005324E" w:rsidRDefault="006B15CD" w:rsidP="00465F85">
            <w:pPr>
              <w:widowControl w:val="0"/>
              <w:autoSpaceDE w:val="0"/>
              <w:autoSpaceDN w:val="0"/>
              <w:adjustRightInd w:val="0"/>
              <w:rPr>
                <w:sz w:val="18"/>
                <w:szCs w:val="18"/>
              </w:rPr>
            </w:pPr>
            <w:r w:rsidRPr="0005324E">
              <w:rPr>
                <w:sz w:val="18"/>
                <w:szCs w:val="18"/>
              </w:rPr>
              <w:t>- строительство здания детского сада в р.п.Панино;</w:t>
            </w:r>
          </w:p>
          <w:p w:rsidR="006B15CD" w:rsidRPr="0005324E" w:rsidRDefault="006B15CD" w:rsidP="00465F85">
            <w:pPr>
              <w:widowControl w:val="0"/>
              <w:autoSpaceDE w:val="0"/>
              <w:autoSpaceDN w:val="0"/>
              <w:adjustRightInd w:val="0"/>
              <w:rPr>
                <w:sz w:val="18"/>
                <w:szCs w:val="18"/>
              </w:rPr>
            </w:pPr>
            <w:r w:rsidRPr="0005324E">
              <w:rPr>
                <w:sz w:val="18"/>
                <w:szCs w:val="18"/>
              </w:rPr>
              <w:t>- капитальный и текущий ремонт зданий ДОО;</w:t>
            </w:r>
          </w:p>
          <w:p w:rsidR="006B15CD" w:rsidRPr="0005324E" w:rsidRDefault="006B15CD" w:rsidP="00465F85">
            <w:pPr>
              <w:widowControl w:val="0"/>
              <w:autoSpaceDE w:val="0"/>
              <w:autoSpaceDN w:val="0"/>
              <w:adjustRightInd w:val="0"/>
              <w:rPr>
                <w:sz w:val="18"/>
                <w:szCs w:val="18"/>
              </w:rPr>
            </w:pPr>
            <w:r w:rsidRPr="0005324E">
              <w:rPr>
                <w:sz w:val="18"/>
                <w:szCs w:val="18"/>
              </w:rPr>
              <w:t>- материально-техническое оснащений ДОО;</w:t>
            </w:r>
          </w:p>
          <w:p w:rsidR="006B15CD" w:rsidRPr="0005324E" w:rsidRDefault="006B15CD" w:rsidP="00465F85">
            <w:pPr>
              <w:widowControl w:val="0"/>
              <w:autoSpaceDE w:val="0"/>
              <w:autoSpaceDN w:val="0"/>
              <w:adjustRightInd w:val="0"/>
              <w:rPr>
                <w:sz w:val="18"/>
                <w:szCs w:val="18"/>
              </w:rPr>
            </w:pPr>
            <w:r w:rsidRPr="0005324E">
              <w:rPr>
                <w:sz w:val="18"/>
                <w:szCs w:val="18"/>
              </w:rPr>
              <w:t>- повышение квалификации педагогических и руководящих работников;</w:t>
            </w:r>
          </w:p>
          <w:p w:rsidR="006B15CD" w:rsidRPr="0005324E" w:rsidRDefault="006B15CD" w:rsidP="00465F85">
            <w:pPr>
              <w:widowControl w:val="0"/>
              <w:autoSpaceDE w:val="0"/>
              <w:autoSpaceDN w:val="0"/>
              <w:adjustRightInd w:val="0"/>
              <w:rPr>
                <w:sz w:val="18"/>
                <w:szCs w:val="18"/>
              </w:rPr>
            </w:pPr>
            <w:r w:rsidRPr="0005324E">
              <w:rPr>
                <w:sz w:val="18"/>
                <w:szCs w:val="18"/>
              </w:rPr>
              <w:t>- финансовое обеспечение деятельности ДОО;</w:t>
            </w:r>
          </w:p>
          <w:p w:rsidR="006B15CD" w:rsidRPr="0005324E" w:rsidRDefault="006B15CD" w:rsidP="00465F85">
            <w:pPr>
              <w:widowControl w:val="0"/>
              <w:autoSpaceDE w:val="0"/>
              <w:autoSpaceDN w:val="0"/>
              <w:adjustRightInd w:val="0"/>
              <w:rPr>
                <w:sz w:val="18"/>
                <w:szCs w:val="18"/>
              </w:rPr>
            </w:pPr>
            <w:r w:rsidRPr="0005324E">
              <w:rPr>
                <w:sz w:val="18"/>
                <w:szCs w:val="18"/>
              </w:rPr>
              <w:t>- модернизация региональных систем дошкольного образования.</w:t>
            </w:r>
          </w:p>
        </w:tc>
      </w:tr>
      <w:tr w:rsidR="006B15CD" w:rsidRPr="0005324E" w:rsidTr="00465F85">
        <w:tc>
          <w:tcPr>
            <w:tcW w:w="4784" w:type="dxa"/>
            <w:tcBorders>
              <w:top w:val="single" w:sz="4" w:space="0" w:color="auto"/>
              <w:left w:val="single" w:sz="4" w:space="0" w:color="auto"/>
              <w:bottom w:val="single" w:sz="4" w:space="0" w:color="auto"/>
              <w:right w:val="single" w:sz="4" w:space="0" w:color="auto"/>
            </w:tcBorders>
          </w:tcPr>
          <w:p w:rsidR="006B15CD" w:rsidRPr="0005324E" w:rsidRDefault="006B15CD" w:rsidP="00465F85">
            <w:pPr>
              <w:widowControl w:val="0"/>
              <w:autoSpaceDE w:val="0"/>
              <w:autoSpaceDN w:val="0"/>
              <w:adjustRightInd w:val="0"/>
              <w:rPr>
                <w:sz w:val="18"/>
                <w:szCs w:val="18"/>
              </w:rPr>
            </w:pPr>
            <w:r w:rsidRPr="0005324E">
              <w:rPr>
                <w:sz w:val="18"/>
                <w:szCs w:val="18"/>
              </w:rPr>
              <w:t>Цель  подпрограммы</w:t>
            </w:r>
          </w:p>
          <w:p w:rsidR="006B15CD" w:rsidRPr="0005324E" w:rsidRDefault="006B15CD" w:rsidP="00465F85">
            <w:pPr>
              <w:widowControl w:val="0"/>
              <w:autoSpaceDE w:val="0"/>
              <w:autoSpaceDN w:val="0"/>
              <w:adjustRightInd w:val="0"/>
              <w:rPr>
                <w:sz w:val="18"/>
                <w:szCs w:val="18"/>
              </w:rPr>
            </w:pPr>
            <w:r w:rsidRPr="0005324E">
              <w:rPr>
                <w:sz w:val="18"/>
                <w:szCs w:val="18"/>
              </w:rPr>
              <w:t>муниципальной  программы</w:t>
            </w:r>
          </w:p>
        </w:tc>
        <w:tc>
          <w:tcPr>
            <w:tcW w:w="4786" w:type="dxa"/>
            <w:tcBorders>
              <w:top w:val="single" w:sz="4" w:space="0" w:color="auto"/>
              <w:left w:val="single" w:sz="4" w:space="0" w:color="auto"/>
              <w:bottom w:val="single" w:sz="4" w:space="0" w:color="auto"/>
              <w:right w:val="single" w:sz="4" w:space="0" w:color="auto"/>
            </w:tcBorders>
          </w:tcPr>
          <w:p w:rsidR="006B15CD" w:rsidRPr="0005324E" w:rsidRDefault="006B15CD" w:rsidP="00465F85">
            <w:pPr>
              <w:pStyle w:val="ConsPlusCell"/>
              <w:rPr>
                <w:rFonts w:ascii="Times New Roman" w:hAnsi="Times New Roman" w:cs="Times New Roman"/>
                <w:sz w:val="18"/>
                <w:szCs w:val="18"/>
              </w:rPr>
            </w:pPr>
            <w:r w:rsidRPr="0005324E">
              <w:rPr>
                <w:rFonts w:ascii="Times New Roman" w:hAnsi="Times New Roman" w:cs="Times New Roman"/>
                <w:sz w:val="18"/>
                <w:szCs w:val="18"/>
              </w:rPr>
              <w:t>создание в системе  дошкольного образования равных возможностей для современного  качественного образования</w:t>
            </w:r>
          </w:p>
        </w:tc>
      </w:tr>
      <w:tr w:rsidR="006B15CD" w:rsidRPr="0005324E" w:rsidTr="00465F85">
        <w:tc>
          <w:tcPr>
            <w:tcW w:w="4784" w:type="dxa"/>
            <w:tcBorders>
              <w:top w:val="single" w:sz="4" w:space="0" w:color="auto"/>
              <w:left w:val="single" w:sz="4" w:space="0" w:color="auto"/>
              <w:bottom w:val="single" w:sz="4" w:space="0" w:color="auto"/>
              <w:right w:val="single" w:sz="4" w:space="0" w:color="auto"/>
            </w:tcBorders>
          </w:tcPr>
          <w:p w:rsidR="006B15CD" w:rsidRPr="0005324E" w:rsidRDefault="006B15CD" w:rsidP="00465F85">
            <w:pPr>
              <w:widowControl w:val="0"/>
              <w:autoSpaceDE w:val="0"/>
              <w:autoSpaceDN w:val="0"/>
              <w:adjustRightInd w:val="0"/>
              <w:rPr>
                <w:sz w:val="18"/>
                <w:szCs w:val="18"/>
              </w:rPr>
            </w:pPr>
            <w:r w:rsidRPr="0005324E">
              <w:rPr>
                <w:sz w:val="18"/>
                <w:szCs w:val="18"/>
              </w:rPr>
              <w:t xml:space="preserve">Задачи подпрограммы </w:t>
            </w:r>
          </w:p>
          <w:p w:rsidR="006B15CD" w:rsidRPr="0005324E" w:rsidRDefault="006B15CD" w:rsidP="00465F85">
            <w:pPr>
              <w:widowControl w:val="0"/>
              <w:autoSpaceDE w:val="0"/>
              <w:autoSpaceDN w:val="0"/>
              <w:adjustRightInd w:val="0"/>
              <w:rPr>
                <w:sz w:val="18"/>
                <w:szCs w:val="18"/>
              </w:rPr>
            </w:pPr>
            <w:r w:rsidRPr="0005324E">
              <w:rPr>
                <w:sz w:val="18"/>
                <w:szCs w:val="18"/>
              </w:rPr>
              <w:t>муниципальной  программы</w:t>
            </w:r>
          </w:p>
        </w:tc>
        <w:tc>
          <w:tcPr>
            <w:tcW w:w="4786" w:type="dxa"/>
            <w:tcBorders>
              <w:top w:val="single" w:sz="4" w:space="0" w:color="auto"/>
              <w:left w:val="single" w:sz="4" w:space="0" w:color="auto"/>
              <w:bottom w:val="single" w:sz="4" w:space="0" w:color="auto"/>
              <w:right w:val="single" w:sz="4" w:space="0" w:color="auto"/>
            </w:tcBorders>
          </w:tcPr>
          <w:p w:rsidR="006B15CD" w:rsidRPr="0005324E" w:rsidRDefault="006B15CD" w:rsidP="00465F85">
            <w:pPr>
              <w:pStyle w:val="ConsPlusCell"/>
              <w:rPr>
                <w:rFonts w:ascii="Times New Roman" w:hAnsi="Times New Roman" w:cs="Times New Roman"/>
                <w:sz w:val="18"/>
                <w:szCs w:val="18"/>
              </w:rPr>
            </w:pPr>
            <w:r w:rsidRPr="0005324E">
              <w:rPr>
                <w:rFonts w:ascii="Times New Roman" w:hAnsi="Times New Roman" w:cs="Times New Roman"/>
                <w:sz w:val="18"/>
                <w:szCs w:val="18"/>
              </w:rPr>
              <w:t>- сохранение и расширение сети дошкольных образовательных учреждений с учетом потребностей населения (далее – ДОУ);</w:t>
            </w:r>
          </w:p>
          <w:p w:rsidR="006B15CD" w:rsidRPr="0005324E" w:rsidRDefault="006B15CD" w:rsidP="00465F85">
            <w:pPr>
              <w:pStyle w:val="ConsPlusCell"/>
              <w:rPr>
                <w:rFonts w:ascii="Times New Roman" w:hAnsi="Times New Roman" w:cs="Times New Roman"/>
                <w:sz w:val="18"/>
                <w:szCs w:val="18"/>
              </w:rPr>
            </w:pPr>
            <w:r w:rsidRPr="0005324E">
              <w:rPr>
                <w:rFonts w:ascii="Times New Roman" w:hAnsi="Times New Roman" w:cs="Times New Roman"/>
                <w:sz w:val="18"/>
                <w:szCs w:val="18"/>
              </w:rPr>
              <w:t>- увеличение охвата детей услугами дошкольного образования;</w:t>
            </w:r>
          </w:p>
          <w:p w:rsidR="006B15CD" w:rsidRPr="0005324E" w:rsidRDefault="006B15CD" w:rsidP="00465F85">
            <w:pPr>
              <w:pStyle w:val="ConsPlusCell"/>
              <w:rPr>
                <w:rFonts w:ascii="Times New Roman" w:hAnsi="Times New Roman" w:cs="Times New Roman"/>
                <w:sz w:val="18"/>
                <w:szCs w:val="18"/>
              </w:rPr>
            </w:pPr>
            <w:r w:rsidRPr="0005324E">
              <w:rPr>
                <w:rFonts w:ascii="Times New Roman" w:hAnsi="Times New Roman" w:cs="Times New Roman"/>
                <w:sz w:val="18"/>
                <w:szCs w:val="18"/>
              </w:rPr>
              <w:t>- улучшение материально-технического оснащения ДОУ</w:t>
            </w:r>
          </w:p>
          <w:p w:rsidR="006B15CD" w:rsidRPr="0005324E" w:rsidRDefault="006B15CD" w:rsidP="00465F85">
            <w:pPr>
              <w:pStyle w:val="ConsPlusCell"/>
              <w:rPr>
                <w:rFonts w:ascii="Times New Roman" w:hAnsi="Times New Roman" w:cs="Times New Roman"/>
                <w:sz w:val="18"/>
                <w:szCs w:val="18"/>
              </w:rPr>
            </w:pPr>
          </w:p>
        </w:tc>
      </w:tr>
      <w:tr w:rsidR="006B15CD" w:rsidRPr="0005324E" w:rsidTr="00465F85">
        <w:tc>
          <w:tcPr>
            <w:tcW w:w="4784" w:type="dxa"/>
            <w:tcBorders>
              <w:top w:val="single" w:sz="4" w:space="0" w:color="auto"/>
              <w:left w:val="single" w:sz="4" w:space="0" w:color="auto"/>
              <w:bottom w:val="single" w:sz="4" w:space="0" w:color="auto"/>
              <w:right w:val="single" w:sz="4" w:space="0" w:color="auto"/>
            </w:tcBorders>
          </w:tcPr>
          <w:p w:rsidR="006B15CD" w:rsidRPr="0005324E" w:rsidRDefault="006B15CD" w:rsidP="00465F85">
            <w:pPr>
              <w:widowControl w:val="0"/>
              <w:autoSpaceDE w:val="0"/>
              <w:autoSpaceDN w:val="0"/>
              <w:adjustRightInd w:val="0"/>
              <w:rPr>
                <w:sz w:val="18"/>
                <w:szCs w:val="18"/>
              </w:rPr>
            </w:pPr>
            <w:r w:rsidRPr="0005324E">
              <w:rPr>
                <w:sz w:val="18"/>
                <w:szCs w:val="18"/>
              </w:rPr>
              <w:t>Основные целевые индикаторы и </w:t>
            </w:r>
          </w:p>
          <w:p w:rsidR="006B15CD" w:rsidRPr="0005324E" w:rsidRDefault="006B15CD" w:rsidP="00465F85">
            <w:pPr>
              <w:widowControl w:val="0"/>
              <w:autoSpaceDE w:val="0"/>
              <w:autoSpaceDN w:val="0"/>
              <w:adjustRightInd w:val="0"/>
              <w:rPr>
                <w:sz w:val="18"/>
                <w:szCs w:val="18"/>
              </w:rPr>
            </w:pPr>
            <w:r w:rsidRPr="0005324E">
              <w:rPr>
                <w:sz w:val="18"/>
                <w:szCs w:val="18"/>
              </w:rPr>
              <w:t>показатели  подпрограммы</w:t>
            </w:r>
          </w:p>
          <w:p w:rsidR="006B15CD" w:rsidRPr="0005324E" w:rsidRDefault="006B15CD" w:rsidP="00465F85">
            <w:pPr>
              <w:widowControl w:val="0"/>
              <w:autoSpaceDE w:val="0"/>
              <w:autoSpaceDN w:val="0"/>
              <w:adjustRightInd w:val="0"/>
              <w:rPr>
                <w:sz w:val="18"/>
                <w:szCs w:val="18"/>
              </w:rPr>
            </w:pPr>
            <w:r w:rsidRPr="0005324E">
              <w:rPr>
                <w:sz w:val="18"/>
                <w:szCs w:val="18"/>
              </w:rPr>
              <w:t xml:space="preserve">муниципальной  программы </w:t>
            </w:r>
          </w:p>
          <w:p w:rsidR="006B15CD" w:rsidRPr="0005324E" w:rsidRDefault="006B15CD" w:rsidP="00465F85">
            <w:pPr>
              <w:widowControl w:val="0"/>
              <w:autoSpaceDE w:val="0"/>
              <w:autoSpaceDN w:val="0"/>
              <w:adjustRightInd w:val="0"/>
              <w:rPr>
                <w:sz w:val="18"/>
                <w:szCs w:val="18"/>
              </w:rPr>
            </w:pPr>
          </w:p>
        </w:tc>
        <w:tc>
          <w:tcPr>
            <w:tcW w:w="4786" w:type="dxa"/>
            <w:tcBorders>
              <w:top w:val="single" w:sz="4" w:space="0" w:color="auto"/>
              <w:left w:val="single" w:sz="4" w:space="0" w:color="auto"/>
              <w:bottom w:val="single" w:sz="4" w:space="0" w:color="auto"/>
              <w:right w:val="single" w:sz="4" w:space="0" w:color="auto"/>
            </w:tcBorders>
          </w:tcPr>
          <w:p w:rsidR="006B15CD" w:rsidRPr="0005324E" w:rsidRDefault="006B15CD" w:rsidP="00465F85">
            <w:pPr>
              <w:pStyle w:val="ConsPlusCell"/>
              <w:rPr>
                <w:rFonts w:ascii="Times New Roman" w:hAnsi="Times New Roman" w:cs="Times New Roman"/>
                <w:sz w:val="18"/>
                <w:szCs w:val="18"/>
              </w:rPr>
            </w:pPr>
            <w:r w:rsidRPr="0005324E">
              <w:rPr>
                <w:rFonts w:ascii="Times New Roman" w:hAnsi="Times New Roman" w:cs="Times New Roman"/>
                <w:sz w:val="18"/>
                <w:szCs w:val="18"/>
              </w:rPr>
              <w:t>- доступность дошкольного образования (отношение численности детей 3-7 лет, которым предоставлена возможность получать услуги дошкольного образования, к численности детей в возрасте 3-7 лет, скорректированной на численность детей в возрасте 5-7 лет, обучающихся в школе);</w:t>
            </w:r>
          </w:p>
          <w:p w:rsidR="006B15CD" w:rsidRPr="0005324E" w:rsidRDefault="006B15CD" w:rsidP="00465F85">
            <w:pPr>
              <w:pStyle w:val="ConsPlusCell"/>
              <w:rPr>
                <w:rFonts w:ascii="Times New Roman" w:hAnsi="Times New Roman" w:cs="Times New Roman"/>
                <w:sz w:val="18"/>
                <w:szCs w:val="18"/>
              </w:rPr>
            </w:pPr>
            <w:r w:rsidRPr="0005324E">
              <w:rPr>
                <w:rFonts w:ascii="Times New Roman" w:hAnsi="Times New Roman" w:cs="Times New Roman"/>
                <w:sz w:val="18"/>
                <w:szCs w:val="18"/>
              </w:rPr>
              <w:t>- удельный вес численности руководителей муниципальных организаций дошкольного образования, прошедших в течение последних трех лет повышение квалификации или профессиональную переподготовку, в общей численности руководителей дошкольного образования детей;</w:t>
            </w:r>
          </w:p>
          <w:p w:rsidR="006B15CD" w:rsidRPr="0005324E" w:rsidRDefault="006B15CD" w:rsidP="00465F85">
            <w:pPr>
              <w:pStyle w:val="ConsPlusCell"/>
              <w:rPr>
                <w:rFonts w:ascii="Times New Roman" w:hAnsi="Times New Roman" w:cs="Times New Roman"/>
                <w:sz w:val="18"/>
                <w:szCs w:val="18"/>
              </w:rPr>
            </w:pPr>
            <w:r w:rsidRPr="0005324E">
              <w:rPr>
                <w:rFonts w:ascii="Times New Roman" w:hAnsi="Times New Roman" w:cs="Times New Roman"/>
                <w:sz w:val="18"/>
                <w:szCs w:val="18"/>
              </w:rPr>
              <w:t>- 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 в регионе.</w:t>
            </w:r>
          </w:p>
          <w:p w:rsidR="006B15CD" w:rsidRPr="0005324E" w:rsidRDefault="006B15CD" w:rsidP="00465F85">
            <w:pPr>
              <w:pStyle w:val="ConsPlusCell"/>
              <w:rPr>
                <w:rFonts w:ascii="Times New Roman" w:hAnsi="Times New Roman" w:cs="Times New Roman"/>
                <w:sz w:val="18"/>
                <w:szCs w:val="18"/>
              </w:rPr>
            </w:pPr>
          </w:p>
        </w:tc>
      </w:tr>
      <w:tr w:rsidR="006B15CD" w:rsidRPr="0005324E" w:rsidTr="00465F85">
        <w:tc>
          <w:tcPr>
            <w:tcW w:w="4784" w:type="dxa"/>
            <w:tcBorders>
              <w:top w:val="single" w:sz="4" w:space="0" w:color="auto"/>
              <w:left w:val="single" w:sz="4" w:space="0" w:color="auto"/>
              <w:bottom w:val="single" w:sz="4" w:space="0" w:color="auto"/>
              <w:right w:val="single" w:sz="4" w:space="0" w:color="auto"/>
            </w:tcBorders>
          </w:tcPr>
          <w:p w:rsidR="006B15CD" w:rsidRPr="0005324E" w:rsidRDefault="006B15CD" w:rsidP="00465F85">
            <w:pPr>
              <w:widowControl w:val="0"/>
              <w:autoSpaceDE w:val="0"/>
              <w:autoSpaceDN w:val="0"/>
              <w:adjustRightInd w:val="0"/>
              <w:rPr>
                <w:sz w:val="18"/>
                <w:szCs w:val="18"/>
              </w:rPr>
            </w:pPr>
            <w:r w:rsidRPr="0005324E">
              <w:rPr>
                <w:sz w:val="18"/>
                <w:szCs w:val="18"/>
              </w:rPr>
              <w:t>Сроки реализации подпрограммы</w:t>
            </w:r>
          </w:p>
          <w:p w:rsidR="006B15CD" w:rsidRPr="0005324E" w:rsidRDefault="006B15CD" w:rsidP="00465F85">
            <w:pPr>
              <w:widowControl w:val="0"/>
              <w:autoSpaceDE w:val="0"/>
              <w:autoSpaceDN w:val="0"/>
              <w:adjustRightInd w:val="0"/>
              <w:rPr>
                <w:sz w:val="18"/>
                <w:szCs w:val="18"/>
              </w:rPr>
            </w:pPr>
            <w:r w:rsidRPr="0005324E">
              <w:rPr>
                <w:sz w:val="18"/>
                <w:szCs w:val="18"/>
              </w:rPr>
              <w:t>муниципальной  программы</w:t>
            </w:r>
          </w:p>
        </w:tc>
        <w:tc>
          <w:tcPr>
            <w:tcW w:w="4786" w:type="dxa"/>
            <w:tcBorders>
              <w:top w:val="single" w:sz="4" w:space="0" w:color="auto"/>
              <w:left w:val="single" w:sz="4" w:space="0" w:color="auto"/>
              <w:bottom w:val="single" w:sz="4" w:space="0" w:color="auto"/>
              <w:right w:val="single" w:sz="4" w:space="0" w:color="auto"/>
            </w:tcBorders>
          </w:tcPr>
          <w:p w:rsidR="006B15CD" w:rsidRPr="0005324E" w:rsidRDefault="006B15CD" w:rsidP="00465F85">
            <w:pPr>
              <w:pStyle w:val="ConsPlusCell"/>
              <w:rPr>
                <w:rFonts w:ascii="Times New Roman" w:hAnsi="Times New Roman" w:cs="Times New Roman"/>
                <w:sz w:val="18"/>
                <w:szCs w:val="18"/>
              </w:rPr>
            </w:pPr>
            <w:r w:rsidRPr="0005324E">
              <w:rPr>
                <w:rFonts w:ascii="Times New Roman" w:hAnsi="Times New Roman" w:cs="Times New Roman"/>
                <w:sz w:val="18"/>
                <w:szCs w:val="18"/>
              </w:rPr>
              <w:t xml:space="preserve">срок реализации Программы - 2014 – 2020 годы:                </w:t>
            </w:r>
          </w:p>
          <w:p w:rsidR="006B15CD" w:rsidRPr="0005324E" w:rsidRDefault="006B15CD" w:rsidP="00465F85">
            <w:pPr>
              <w:pStyle w:val="ConsPlusCell"/>
              <w:rPr>
                <w:rFonts w:ascii="Times New Roman" w:hAnsi="Times New Roman" w:cs="Times New Roman"/>
                <w:sz w:val="18"/>
                <w:szCs w:val="18"/>
              </w:rPr>
            </w:pPr>
            <w:r w:rsidRPr="0005324E">
              <w:rPr>
                <w:rFonts w:ascii="Times New Roman" w:hAnsi="Times New Roman" w:cs="Times New Roman"/>
                <w:sz w:val="18"/>
                <w:szCs w:val="18"/>
              </w:rPr>
              <w:t xml:space="preserve">первый этап - 2014 - 2015 годы;               </w:t>
            </w:r>
          </w:p>
          <w:p w:rsidR="006B15CD" w:rsidRPr="0005324E" w:rsidRDefault="006B15CD" w:rsidP="00465F85">
            <w:pPr>
              <w:pStyle w:val="ConsPlusCell"/>
              <w:rPr>
                <w:rFonts w:ascii="Times New Roman" w:hAnsi="Times New Roman" w:cs="Times New Roman"/>
                <w:sz w:val="18"/>
                <w:szCs w:val="18"/>
              </w:rPr>
            </w:pPr>
            <w:r w:rsidRPr="0005324E">
              <w:rPr>
                <w:rFonts w:ascii="Times New Roman" w:hAnsi="Times New Roman" w:cs="Times New Roman"/>
                <w:sz w:val="18"/>
                <w:szCs w:val="18"/>
              </w:rPr>
              <w:t xml:space="preserve">второй этап - 2016 - 2018 годы;                          </w:t>
            </w:r>
          </w:p>
          <w:p w:rsidR="006B15CD" w:rsidRPr="0005324E" w:rsidRDefault="006B15CD" w:rsidP="00465F85">
            <w:pPr>
              <w:pStyle w:val="ConsPlusCell"/>
              <w:rPr>
                <w:rFonts w:ascii="Times New Roman" w:hAnsi="Times New Roman" w:cs="Times New Roman"/>
                <w:sz w:val="18"/>
                <w:szCs w:val="18"/>
              </w:rPr>
            </w:pPr>
            <w:r w:rsidRPr="0005324E">
              <w:rPr>
                <w:rFonts w:ascii="Times New Roman" w:hAnsi="Times New Roman" w:cs="Times New Roman"/>
                <w:sz w:val="18"/>
                <w:szCs w:val="18"/>
              </w:rPr>
              <w:t>третий этап - 2019 - 2020 годы</w:t>
            </w:r>
          </w:p>
        </w:tc>
      </w:tr>
      <w:tr w:rsidR="006B15CD" w:rsidRPr="0005324E" w:rsidTr="00465F85">
        <w:tc>
          <w:tcPr>
            <w:tcW w:w="4784" w:type="dxa"/>
            <w:tcBorders>
              <w:top w:val="single" w:sz="4" w:space="0" w:color="auto"/>
              <w:left w:val="single" w:sz="4" w:space="0" w:color="auto"/>
              <w:bottom w:val="single" w:sz="4" w:space="0" w:color="auto"/>
              <w:right w:val="single" w:sz="4" w:space="0" w:color="auto"/>
            </w:tcBorders>
          </w:tcPr>
          <w:p w:rsidR="006B15CD" w:rsidRPr="0005324E" w:rsidRDefault="006B15CD" w:rsidP="00465F85">
            <w:pPr>
              <w:widowControl w:val="0"/>
              <w:autoSpaceDE w:val="0"/>
              <w:autoSpaceDN w:val="0"/>
              <w:adjustRightInd w:val="0"/>
              <w:rPr>
                <w:sz w:val="18"/>
                <w:szCs w:val="18"/>
              </w:rPr>
            </w:pPr>
            <w:r w:rsidRPr="0005324E">
              <w:rPr>
                <w:sz w:val="18"/>
                <w:szCs w:val="18"/>
              </w:rPr>
              <w:t>Объемы и источники финансирования подпрограммы  муниципальной  программы (в действующих ценах каждого года реализации  муниципальной  программы)</w:t>
            </w:r>
          </w:p>
        </w:tc>
        <w:tc>
          <w:tcPr>
            <w:tcW w:w="4786" w:type="dxa"/>
            <w:tcBorders>
              <w:top w:val="single" w:sz="4" w:space="0" w:color="auto"/>
              <w:left w:val="single" w:sz="4" w:space="0" w:color="auto"/>
              <w:bottom w:val="single" w:sz="4" w:space="0" w:color="auto"/>
              <w:right w:val="single" w:sz="4" w:space="0" w:color="auto"/>
            </w:tcBorders>
          </w:tcPr>
          <w:p w:rsidR="006B15CD" w:rsidRPr="0005324E" w:rsidRDefault="006B15CD" w:rsidP="00465F85">
            <w:pPr>
              <w:widowControl w:val="0"/>
              <w:autoSpaceDE w:val="0"/>
              <w:autoSpaceDN w:val="0"/>
              <w:adjustRightInd w:val="0"/>
              <w:rPr>
                <w:sz w:val="18"/>
                <w:szCs w:val="18"/>
              </w:rPr>
            </w:pPr>
            <w:r w:rsidRPr="0005324E">
              <w:rPr>
                <w:sz w:val="18"/>
                <w:szCs w:val="18"/>
              </w:rPr>
              <w:t xml:space="preserve">Всего –  </w:t>
            </w:r>
            <w:r w:rsidRPr="0005324E">
              <w:rPr>
                <w:b/>
                <w:sz w:val="18"/>
                <w:szCs w:val="18"/>
              </w:rPr>
              <w:t>157 076,1</w:t>
            </w:r>
            <w:r w:rsidRPr="0005324E">
              <w:rPr>
                <w:sz w:val="18"/>
                <w:szCs w:val="18"/>
              </w:rPr>
              <w:t xml:space="preserve">  тыс. рублей,</w:t>
            </w:r>
          </w:p>
          <w:p w:rsidR="006B15CD" w:rsidRPr="0005324E" w:rsidRDefault="006B15CD" w:rsidP="00465F85">
            <w:pPr>
              <w:widowControl w:val="0"/>
              <w:autoSpaceDE w:val="0"/>
              <w:autoSpaceDN w:val="0"/>
              <w:adjustRightInd w:val="0"/>
              <w:rPr>
                <w:sz w:val="18"/>
                <w:szCs w:val="18"/>
              </w:rPr>
            </w:pPr>
            <w:r w:rsidRPr="0005324E">
              <w:rPr>
                <w:sz w:val="18"/>
                <w:szCs w:val="18"/>
              </w:rPr>
              <w:t>в том числе:</w:t>
            </w:r>
          </w:p>
          <w:p w:rsidR="006B15CD" w:rsidRPr="0005324E" w:rsidRDefault="006B15CD" w:rsidP="00465F85">
            <w:pPr>
              <w:widowControl w:val="0"/>
              <w:autoSpaceDE w:val="0"/>
              <w:autoSpaceDN w:val="0"/>
              <w:adjustRightInd w:val="0"/>
              <w:rPr>
                <w:sz w:val="18"/>
                <w:szCs w:val="18"/>
              </w:rPr>
            </w:pPr>
            <w:r w:rsidRPr="0005324E">
              <w:rPr>
                <w:sz w:val="18"/>
                <w:szCs w:val="18"/>
              </w:rPr>
              <w:t xml:space="preserve">- из областного бюджета –  </w:t>
            </w:r>
            <w:r w:rsidRPr="0005324E">
              <w:rPr>
                <w:b/>
                <w:sz w:val="18"/>
                <w:szCs w:val="18"/>
              </w:rPr>
              <w:t xml:space="preserve">81633,1 </w:t>
            </w:r>
            <w:r w:rsidRPr="0005324E">
              <w:rPr>
                <w:sz w:val="18"/>
                <w:szCs w:val="18"/>
              </w:rPr>
              <w:t>тыс. рублей:</w:t>
            </w:r>
          </w:p>
          <w:p w:rsidR="006B15CD" w:rsidRPr="0005324E" w:rsidRDefault="006B15CD" w:rsidP="00465F85">
            <w:pPr>
              <w:widowControl w:val="0"/>
              <w:autoSpaceDE w:val="0"/>
              <w:autoSpaceDN w:val="0"/>
              <w:adjustRightInd w:val="0"/>
              <w:rPr>
                <w:sz w:val="18"/>
                <w:szCs w:val="18"/>
              </w:rPr>
            </w:pPr>
            <w:r w:rsidRPr="0005324E">
              <w:rPr>
                <w:sz w:val="18"/>
                <w:szCs w:val="18"/>
              </w:rPr>
              <w:t>2014 год –  12 383,1 тыс. рублей;</w:t>
            </w:r>
          </w:p>
          <w:p w:rsidR="006B15CD" w:rsidRPr="0005324E" w:rsidRDefault="006B15CD" w:rsidP="00465F85">
            <w:pPr>
              <w:widowControl w:val="0"/>
              <w:autoSpaceDE w:val="0"/>
              <w:autoSpaceDN w:val="0"/>
              <w:adjustRightInd w:val="0"/>
              <w:rPr>
                <w:sz w:val="18"/>
                <w:szCs w:val="18"/>
              </w:rPr>
            </w:pPr>
            <w:r w:rsidRPr="0005324E">
              <w:rPr>
                <w:sz w:val="18"/>
                <w:szCs w:val="18"/>
              </w:rPr>
              <w:t>2015 год –   14 912,5  тыс. рублей;</w:t>
            </w:r>
          </w:p>
          <w:p w:rsidR="006B15CD" w:rsidRPr="0005324E" w:rsidRDefault="006B15CD" w:rsidP="00465F85">
            <w:pPr>
              <w:widowControl w:val="0"/>
              <w:autoSpaceDE w:val="0"/>
              <w:autoSpaceDN w:val="0"/>
              <w:adjustRightInd w:val="0"/>
              <w:rPr>
                <w:sz w:val="18"/>
                <w:szCs w:val="18"/>
              </w:rPr>
            </w:pPr>
            <w:r w:rsidRPr="0005324E">
              <w:rPr>
                <w:sz w:val="18"/>
                <w:szCs w:val="18"/>
              </w:rPr>
              <w:t>2016 год –   11 185,1 тыс. рублей;</w:t>
            </w:r>
          </w:p>
          <w:p w:rsidR="006B15CD" w:rsidRPr="0005324E" w:rsidRDefault="006B15CD" w:rsidP="00465F85">
            <w:pPr>
              <w:widowControl w:val="0"/>
              <w:autoSpaceDE w:val="0"/>
              <w:autoSpaceDN w:val="0"/>
              <w:adjustRightInd w:val="0"/>
              <w:rPr>
                <w:sz w:val="18"/>
                <w:szCs w:val="18"/>
              </w:rPr>
            </w:pPr>
            <w:r w:rsidRPr="0005324E">
              <w:rPr>
                <w:sz w:val="18"/>
                <w:szCs w:val="18"/>
              </w:rPr>
              <w:t>2017 год –   10 788,1 тыс. рублей;</w:t>
            </w:r>
          </w:p>
          <w:p w:rsidR="006B15CD" w:rsidRPr="0005324E" w:rsidRDefault="006B15CD" w:rsidP="00465F85">
            <w:pPr>
              <w:widowControl w:val="0"/>
              <w:autoSpaceDE w:val="0"/>
              <w:autoSpaceDN w:val="0"/>
              <w:adjustRightInd w:val="0"/>
              <w:rPr>
                <w:sz w:val="18"/>
                <w:szCs w:val="18"/>
              </w:rPr>
            </w:pPr>
            <w:r w:rsidRPr="0005324E">
              <w:rPr>
                <w:sz w:val="18"/>
                <w:szCs w:val="18"/>
              </w:rPr>
              <w:t>2018 год –   10 788,1 тыс. рублей;</w:t>
            </w:r>
          </w:p>
          <w:p w:rsidR="006B15CD" w:rsidRPr="0005324E" w:rsidRDefault="006B15CD" w:rsidP="00465F85">
            <w:pPr>
              <w:widowControl w:val="0"/>
              <w:autoSpaceDE w:val="0"/>
              <w:autoSpaceDN w:val="0"/>
              <w:adjustRightInd w:val="0"/>
              <w:rPr>
                <w:sz w:val="18"/>
                <w:szCs w:val="18"/>
              </w:rPr>
            </w:pPr>
            <w:r w:rsidRPr="0005324E">
              <w:rPr>
                <w:sz w:val="18"/>
                <w:szCs w:val="18"/>
              </w:rPr>
              <w:t>2019 год –    10 788,1 тыс. рублей;</w:t>
            </w:r>
          </w:p>
          <w:p w:rsidR="006B15CD" w:rsidRPr="0005324E" w:rsidRDefault="006B15CD" w:rsidP="00465F85">
            <w:pPr>
              <w:widowControl w:val="0"/>
              <w:autoSpaceDE w:val="0"/>
              <w:autoSpaceDN w:val="0"/>
              <w:adjustRightInd w:val="0"/>
              <w:rPr>
                <w:sz w:val="18"/>
                <w:szCs w:val="18"/>
              </w:rPr>
            </w:pPr>
            <w:r w:rsidRPr="0005324E">
              <w:rPr>
                <w:sz w:val="18"/>
                <w:szCs w:val="18"/>
              </w:rPr>
              <w:t>2020 год –    10 788,1 тыс. рублей.</w:t>
            </w:r>
          </w:p>
          <w:p w:rsidR="006B15CD" w:rsidRPr="0005324E" w:rsidRDefault="006B15CD" w:rsidP="00465F85">
            <w:pPr>
              <w:widowControl w:val="0"/>
              <w:autoSpaceDE w:val="0"/>
              <w:autoSpaceDN w:val="0"/>
              <w:adjustRightInd w:val="0"/>
              <w:rPr>
                <w:sz w:val="18"/>
                <w:szCs w:val="18"/>
              </w:rPr>
            </w:pPr>
            <w:r w:rsidRPr="0005324E">
              <w:rPr>
                <w:sz w:val="18"/>
                <w:szCs w:val="18"/>
              </w:rPr>
              <w:t xml:space="preserve">- из местного бюджета –  </w:t>
            </w:r>
            <w:r w:rsidRPr="0005324E">
              <w:rPr>
                <w:b/>
                <w:sz w:val="18"/>
                <w:szCs w:val="18"/>
              </w:rPr>
              <w:t>72 867,6</w:t>
            </w:r>
            <w:r w:rsidRPr="0005324E">
              <w:rPr>
                <w:sz w:val="18"/>
                <w:szCs w:val="18"/>
              </w:rPr>
              <w:t xml:space="preserve"> тыс. руб.:</w:t>
            </w:r>
          </w:p>
          <w:p w:rsidR="006B15CD" w:rsidRPr="0005324E" w:rsidRDefault="006B15CD" w:rsidP="00465F85">
            <w:pPr>
              <w:widowControl w:val="0"/>
              <w:autoSpaceDE w:val="0"/>
              <w:autoSpaceDN w:val="0"/>
              <w:adjustRightInd w:val="0"/>
              <w:rPr>
                <w:sz w:val="18"/>
                <w:szCs w:val="18"/>
              </w:rPr>
            </w:pPr>
            <w:r w:rsidRPr="0005324E">
              <w:rPr>
                <w:sz w:val="18"/>
                <w:szCs w:val="18"/>
              </w:rPr>
              <w:t>2014 год –   18 731,1  тыс. рублей;</w:t>
            </w:r>
          </w:p>
          <w:p w:rsidR="006B15CD" w:rsidRPr="0005324E" w:rsidRDefault="006B15CD" w:rsidP="00465F85">
            <w:pPr>
              <w:widowControl w:val="0"/>
              <w:autoSpaceDE w:val="0"/>
              <w:autoSpaceDN w:val="0"/>
              <w:adjustRightInd w:val="0"/>
              <w:rPr>
                <w:sz w:val="18"/>
                <w:szCs w:val="18"/>
              </w:rPr>
            </w:pPr>
            <w:r w:rsidRPr="0005324E">
              <w:rPr>
                <w:sz w:val="18"/>
                <w:szCs w:val="18"/>
              </w:rPr>
              <w:t>2015 год –    11 314,4 тыс. рублей;</w:t>
            </w:r>
          </w:p>
          <w:p w:rsidR="006B15CD" w:rsidRPr="0005324E" w:rsidRDefault="006B15CD" w:rsidP="00465F85">
            <w:pPr>
              <w:widowControl w:val="0"/>
              <w:autoSpaceDE w:val="0"/>
              <w:autoSpaceDN w:val="0"/>
              <w:adjustRightInd w:val="0"/>
              <w:rPr>
                <w:sz w:val="18"/>
                <w:szCs w:val="18"/>
              </w:rPr>
            </w:pPr>
            <w:r w:rsidRPr="0005324E">
              <w:rPr>
                <w:sz w:val="18"/>
                <w:szCs w:val="18"/>
              </w:rPr>
              <w:t>2016 год –     8 426,1 тыс. рублей;</w:t>
            </w:r>
          </w:p>
          <w:p w:rsidR="006B15CD" w:rsidRPr="0005324E" w:rsidRDefault="006B15CD" w:rsidP="00465F85">
            <w:pPr>
              <w:widowControl w:val="0"/>
              <w:autoSpaceDE w:val="0"/>
              <w:autoSpaceDN w:val="0"/>
              <w:adjustRightInd w:val="0"/>
              <w:rPr>
                <w:sz w:val="18"/>
                <w:szCs w:val="18"/>
              </w:rPr>
            </w:pPr>
            <w:r w:rsidRPr="0005324E">
              <w:rPr>
                <w:sz w:val="18"/>
                <w:szCs w:val="18"/>
              </w:rPr>
              <w:t>2017 год –     8 599,0 тыс. рублей;</w:t>
            </w:r>
          </w:p>
          <w:p w:rsidR="006B15CD" w:rsidRPr="0005324E" w:rsidRDefault="006B15CD" w:rsidP="00465F85">
            <w:pPr>
              <w:widowControl w:val="0"/>
              <w:autoSpaceDE w:val="0"/>
              <w:autoSpaceDN w:val="0"/>
              <w:adjustRightInd w:val="0"/>
              <w:rPr>
                <w:sz w:val="18"/>
                <w:szCs w:val="18"/>
              </w:rPr>
            </w:pPr>
            <w:r w:rsidRPr="0005324E">
              <w:rPr>
                <w:sz w:val="18"/>
                <w:szCs w:val="18"/>
              </w:rPr>
              <w:t>2018 год –    8 599,0 тыс. рублей;</w:t>
            </w:r>
          </w:p>
          <w:p w:rsidR="006B15CD" w:rsidRPr="0005324E" w:rsidRDefault="006B15CD" w:rsidP="00465F85">
            <w:pPr>
              <w:widowControl w:val="0"/>
              <w:autoSpaceDE w:val="0"/>
              <w:autoSpaceDN w:val="0"/>
              <w:adjustRightInd w:val="0"/>
              <w:rPr>
                <w:sz w:val="18"/>
                <w:szCs w:val="18"/>
              </w:rPr>
            </w:pPr>
            <w:r w:rsidRPr="0005324E">
              <w:rPr>
                <w:sz w:val="18"/>
                <w:szCs w:val="18"/>
              </w:rPr>
              <w:t>2019 год –     8 599,0 тыс. рублей;</w:t>
            </w:r>
          </w:p>
          <w:p w:rsidR="006B15CD" w:rsidRPr="0005324E" w:rsidRDefault="006B15CD" w:rsidP="00465F85">
            <w:pPr>
              <w:widowControl w:val="0"/>
              <w:autoSpaceDE w:val="0"/>
              <w:autoSpaceDN w:val="0"/>
              <w:adjustRightInd w:val="0"/>
              <w:rPr>
                <w:sz w:val="18"/>
                <w:szCs w:val="18"/>
              </w:rPr>
            </w:pPr>
            <w:r w:rsidRPr="0005324E">
              <w:rPr>
                <w:sz w:val="18"/>
                <w:szCs w:val="18"/>
              </w:rPr>
              <w:t>2020 год –     8 599,0 тыс. рублей.</w:t>
            </w:r>
          </w:p>
          <w:p w:rsidR="006B15CD" w:rsidRPr="0005324E" w:rsidRDefault="006B15CD" w:rsidP="00465F85">
            <w:pPr>
              <w:widowControl w:val="0"/>
              <w:autoSpaceDE w:val="0"/>
              <w:autoSpaceDN w:val="0"/>
              <w:adjustRightInd w:val="0"/>
              <w:rPr>
                <w:sz w:val="18"/>
                <w:szCs w:val="18"/>
              </w:rPr>
            </w:pPr>
            <w:r w:rsidRPr="0005324E">
              <w:rPr>
                <w:sz w:val="18"/>
                <w:szCs w:val="18"/>
              </w:rPr>
              <w:t xml:space="preserve">из федерального бюджета – </w:t>
            </w:r>
            <w:r w:rsidRPr="0005324E">
              <w:rPr>
                <w:b/>
                <w:sz w:val="18"/>
                <w:szCs w:val="18"/>
              </w:rPr>
              <w:t>2 575,4</w:t>
            </w:r>
            <w:r w:rsidRPr="0005324E">
              <w:rPr>
                <w:sz w:val="18"/>
                <w:szCs w:val="18"/>
              </w:rPr>
              <w:t xml:space="preserve"> тыс. руб.</w:t>
            </w:r>
          </w:p>
          <w:p w:rsidR="006B15CD" w:rsidRPr="0005324E" w:rsidRDefault="006B15CD" w:rsidP="00465F85">
            <w:pPr>
              <w:widowControl w:val="0"/>
              <w:autoSpaceDE w:val="0"/>
              <w:autoSpaceDN w:val="0"/>
              <w:adjustRightInd w:val="0"/>
              <w:rPr>
                <w:sz w:val="18"/>
                <w:szCs w:val="18"/>
              </w:rPr>
            </w:pPr>
            <w:r w:rsidRPr="0005324E">
              <w:rPr>
                <w:sz w:val="18"/>
                <w:szCs w:val="18"/>
              </w:rPr>
              <w:t>2014 год -  0 тыс. рублей;</w:t>
            </w:r>
          </w:p>
          <w:p w:rsidR="006B15CD" w:rsidRPr="0005324E" w:rsidRDefault="006B15CD" w:rsidP="00465F85">
            <w:pPr>
              <w:widowControl w:val="0"/>
              <w:autoSpaceDE w:val="0"/>
              <w:autoSpaceDN w:val="0"/>
              <w:adjustRightInd w:val="0"/>
              <w:rPr>
                <w:sz w:val="18"/>
                <w:szCs w:val="18"/>
              </w:rPr>
            </w:pPr>
            <w:r w:rsidRPr="0005324E">
              <w:rPr>
                <w:sz w:val="18"/>
                <w:szCs w:val="18"/>
              </w:rPr>
              <w:t>2015 год – 2 575,4 тыс. рублей;</w:t>
            </w:r>
          </w:p>
          <w:p w:rsidR="006B15CD" w:rsidRPr="0005324E" w:rsidRDefault="006B15CD" w:rsidP="00465F85">
            <w:pPr>
              <w:widowControl w:val="0"/>
              <w:autoSpaceDE w:val="0"/>
              <w:autoSpaceDN w:val="0"/>
              <w:adjustRightInd w:val="0"/>
              <w:rPr>
                <w:sz w:val="18"/>
                <w:szCs w:val="18"/>
              </w:rPr>
            </w:pPr>
            <w:r w:rsidRPr="0005324E">
              <w:rPr>
                <w:sz w:val="18"/>
                <w:szCs w:val="18"/>
              </w:rPr>
              <w:t>2016 год – 0 тыс. рублей.</w:t>
            </w:r>
          </w:p>
        </w:tc>
      </w:tr>
      <w:tr w:rsidR="006B15CD" w:rsidRPr="0005324E" w:rsidTr="00465F85">
        <w:tc>
          <w:tcPr>
            <w:tcW w:w="4784" w:type="dxa"/>
            <w:tcBorders>
              <w:top w:val="single" w:sz="4" w:space="0" w:color="auto"/>
              <w:left w:val="single" w:sz="4" w:space="0" w:color="auto"/>
              <w:bottom w:val="single" w:sz="4" w:space="0" w:color="auto"/>
              <w:right w:val="single" w:sz="4" w:space="0" w:color="auto"/>
            </w:tcBorders>
          </w:tcPr>
          <w:p w:rsidR="006B15CD" w:rsidRPr="0005324E" w:rsidRDefault="006B15CD" w:rsidP="00465F85">
            <w:pPr>
              <w:widowControl w:val="0"/>
              <w:autoSpaceDE w:val="0"/>
              <w:autoSpaceDN w:val="0"/>
              <w:adjustRightInd w:val="0"/>
              <w:rPr>
                <w:sz w:val="18"/>
                <w:szCs w:val="18"/>
              </w:rPr>
            </w:pPr>
            <w:r w:rsidRPr="0005324E">
              <w:rPr>
                <w:sz w:val="18"/>
                <w:szCs w:val="18"/>
              </w:rPr>
              <w:t>Ожидаемые непосредственные результаты реализации муниципальной  подпрограммы муниципальной  программы</w:t>
            </w:r>
          </w:p>
        </w:tc>
        <w:tc>
          <w:tcPr>
            <w:tcW w:w="4786" w:type="dxa"/>
            <w:tcBorders>
              <w:top w:val="single" w:sz="4" w:space="0" w:color="auto"/>
              <w:left w:val="single" w:sz="4" w:space="0" w:color="auto"/>
              <w:bottom w:val="single" w:sz="4" w:space="0" w:color="auto"/>
              <w:right w:val="single" w:sz="4" w:space="0" w:color="auto"/>
            </w:tcBorders>
          </w:tcPr>
          <w:p w:rsidR="006B15CD" w:rsidRPr="0005324E" w:rsidRDefault="006B15CD" w:rsidP="00465F85">
            <w:pPr>
              <w:pStyle w:val="ConsPlusCell"/>
              <w:rPr>
                <w:rFonts w:ascii="Times New Roman" w:hAnsi="Times New Roman" w:cs="Times New Roman"/>
                <w:sz w:val="18"/>
                <w:szCs w:val="18"/>
              </w:rPr>
            </w:pPr>
            <w:r w:rsidRPr="0005324E">
              <w:rPr>
                <w:rFonts w:ascii="Times New Roman" w:hAnsi="Times New Roman" w:cs="Times New Roman"/>
                <w:sz w:val="18"/>
                <w:szCs w:val="18"/>
              </w:rPr>
              <w:t>-будет  обеспечено выполнение государственных гарантий общедоступности и бесплатности  дошкольного образования;</w:t>
            </w:r>
          </w:p>
          <w:p w:rsidR="006B15CD" w:rsidRPr="0005324E" w:rsidRDefault="006B15CD" w:rsidP="00465F85">
            <w:pPr>
              <w:pStyle w:val="ConsPlusCell"/>
              <w:rPr>
                <w:rFonts w:ascii="Times New Roman" w:hAnsi="Times New Roman" w:cs="Times New Roman"/>
                <w:sz w:val="18"/>
                <w:szCs w:val="18"/>
              </w:rPr>
            </w:pPr>
            <w:r w:rsidRPr="0005324E">
              <w:rPr>
                <w:rFonts w:ascii="Times New Roman" w:hAnsi="Times New Roman" w:cs="Times New Roman"/>
                <w:sz w:val="18"/>
                <w:szCs w:val="18"/>
              </w:rPr>
              <w:t xml:space="preserve">- семьям, нуждающимся в поддержке в воспитании детей </w:t>
            </w:r>
            <w:r w:rsidRPr="0005324E">
              <w:rPr>
                <w:rFonts w:ascii="Times New Roman" w:hAnsi="Times New Roman" w:cs="Times New Roman"/>
                <w:sz w:val="18"/>
                <w:szCs w:val="18"/>
              </w:rPr>
              <w:lastRenderedPageBreak/>
              <w:t>раннего возраста, будут предоставлены консультационные услуги;</w:t>
            </w:r>
          </w:p>
          <w:p w:rsidR="006B15CD" w:rsidRPr="0005324E" w:rsidRDefault="006B15CD" w:rsidP="00465F85">
            <w:pPr>
              <w:pStyle w:val="ConsPlusCell"/>
              <w:rPr>
                <w:rFonts w:ascii="Times New Roman" w:hAnsi="Times New Roman" w:cs="Times New Roman"/>
                <w:sz w:val="18"/>
                <w:szCs w:val="18"/>
              </w:rPr>
            </w:pPr>
            <w:r w:rsidRPr="0005324E">
              <w:rPr>
                <w:rFonts w:ascii="Times New Roman" w:hAnsi="Times New Roman" w:cs="Times New Roman"/>
                <w:sz w:val="18"/>
                <w:szCs w:val="18"/>
              </w:rPr>
              <w:t>- будут ликвидированы очереди в дошкольные образовательные организации;</w:t>
            </w:r>
          </w:p>
          <w:p w:rsidR="006B15CD" w:rsidRPr="0005324E" w:rsidRDefault="006B15CD" w:rsidP="00465F85">
            <w:pPr>
              <w:widowControl w:val="0"/>
              <w:autoSpaceDE w:val="0"/>
              <w:autoSpaceDN w:val="0"/>
              <w:adjustRightInd w:val="0"/>
              <w:rPr>
                <w:sz w:val="18"/>
                <w:szCs w:val="18"/>
              </w:rPr>
            </w:pPr>
            <w:r w:rsidRPr="0005324E">
              <w:rPr>
                <w:sz w:val="18"/>
                <w:szCs w:val="18"/>
              </w:rPr>
              <w:t>- средняя  заработная плата педагогических работников дошкольных образовательных организаций из всех источников составит не менее 100 процентов от средней заработной платы в сфере общего образования в Воронежской области</w:t>
            </w:r>
          </w:p>
        </w:tc>
      </w:tr>
    </w:tbl>
    <w:p w:rsidR="006B15CD" w:rsidRPr="0005324E" w:rsidRDefault="006B15CD" w:rsidP="006B15CD">
      <w:pPr>
        <w:widowControl w:val="0"/>
        <w:autoSpaceDE w:val="0"/>
        <w:autoSpaceDN w:val="0"/>
        <w:adjustRightInd w:val="0"/>
        <w:spacing w:line="360" w:lineRule="auto"/>
        <w:jc w:val="center"/>
        <w:outlineLvl w:val="1"/>
        <w:rPr>
          <w:b/>
          <w:sz w:val="18"/>
          <w:szCs w:val="18"/>
        </w:rPr>
      </w:pPr>
      <w:r w:rsidRPr="0005324E">
        <w:rPr>
          <w:b/>
          <w:sz w:val="18"/>
          <w:szCs w:val="18"/>
        </w:rPr>
        <w:lastRenderedPageBreak/>
        <w:t>1.1. Характеристика сферы реализации подпрограммы, описание основных проблем в указанной сфере и прогноз ее развития.</w:t>
      </w:r>
    </w:p>
    <w:p w:rsidR="006B15CD" w:rsidRPr="0005324E" w:rsidRDefault="006B15CD" w:rsidP="006B15CD">
      <w:pPr>
        <w:widowControl w:val="0"/>
        <w:autoSpaceDE w:val="0"/>
        <w:autoSpaceDN w:val="0"/>
        <w:adjustRightInd w:val="0"/>
        <w:spacing w:line="360" w:lineRule="auto"/>
        <w:jc w:val="both"/>
        <w:outlineLvl w:val="1"/>
        <w:rPr>
          <w:sz w:val="18"/>
          <w:szCs w:val="18"/>
        </w:rPr>
      </w:pPr>
      <w:r w:rsidRPr="0005324E">
        <w:rPr>
          <w:sz w:val="18"/>
          <w:szCs w:val="18"/>
        </w:rPr>
        <w:t xml:space="preserve">В Панинском муниципальном районе функционируют 6 дошкольных образовательных организаций. Численность воспитанников составляет 326 человек. Определяющее влияние на развитие дошкольного образования оказывают демографические тенденции. Следствием спада рождаемости и уменьшения численности воспитанников в 90-е годы </w:t>
      </w:r>
      <w:r w:rsidRPr="0005324E">
        <w:rPr>
          <w:sz w:val="18"/>
          <w:szCs w:val="18"/>
          <w:lang w:val="en-US"/>
        </w:rPr>
        <w:t>XX</w:t>
      </w:r>
      <w:r w:rsidRPr="0005324E">
        <w:rPr>
          <w:sz w:val="18"/>
          <w:szCs w:val="18"/>
        </w:rPr>
        <w:t xml:space="preserve"> века стало сокращение числа дошкольных образовательных организаций.</w:t>
      </w:r>
    </w:p>
    <w:p w:rsidR="006B15CD" w:rsidRPr="0005324E" w:rsidRDefault="006B15CD" w:rsidP="006B15CD">
      <w:pPr>
        <w:widowControl w:val="0"/>
        <w:autoSpaceDE w:val="0"/>
        <w:autoSpaceDN w:val="0"/>
        <w:adjustRightInd w:val="0"/>
        <w:spacing w:line="360" w:lineRule="auto"/>
        <w:jc w:val="both"/>
        <w:outlineLvl w:val="1"/>
        <w:rPr>
          <w:sz w:val="18"/>
          <w:szCs w:val="18"/>
        </w:rPr>
      </w:pPr>
      <w:r w:rsidRPr="0005324E">
        <w:rPr>
          <w:sz w:val="18"/>
          <w:szCs w:val="18"/>
        </w:rPr>
        <w:t>С 2000 года рост показателей рождаемости обусловил рост численности детей, состоящих на учете для предоставления места в дошкольных образовательных учреждениях.</w:t>
      </w:r>
    </w:p>
    <w:p w:rsidR="006B15CD" w:rsidRPr="0005324E" w:rsidRDefault="006B15CD" w:rsidP="006B15CD">
      <w:pPr>
        <w:widowControl w:val="0"/>
        <w:autoSpaceDE w:val="0"/>
        <w:autoSpaceDN w:val="0"/>
        <w:adjustRightInd w:val="0"/>
        <w:spacing w:line="360" w:lineRule="auto"/>
        <w:jc w:val="both"/>
        <w:outlineLvl w:val="1"/>
        <w:rPr>
          <w:sz w:val="18"/>
          <w:szCs w:val="18"/>
        </w:rPr>
      </w:pPr>
      <w:r w:rsidRPr="0005324E">
        <w:rPr>
          <w:sz w:val="18"/>
          <w:szCs w:val="18"/>
        </w:rPr>
        <w:t>В период реализации Программы продолжится рост численности детей, что потребует создания дополнительных мест в образовательных учреждениях дошкольного образования.</w:t>
      </w:r>
    </w:p>
    <w:p w:rsidR="006B15CD" w:rsidRPr="0005324E" w:rsidRDefault="006B15CD" w:rsidP="006B15CD">
      <w:pPr>
        <w:widowControl w:val="0"/>
        <w:autoSpaceDE w:val="0"/>
        <w:autoSpaceDN w:val="0"/>
        <w:adjustRightInd w:val="0"/>
        <w:spacing w:line="360" w:lineRule="auto"/>
        <w:jc w:val="both"/>
        <w:outlineLvl w:val="1"/>
        <w:rPr>
          <w:sz w:val="18"/>
          <w:szCs w:val="18"/>
        </w:rPr>
      </w:pPr>
      <w:r w:rsidRPr="0005324E">
        <w:rPr>
          <w:sz w:val="18"/>
          <w:szCs w:val="18"/>
        </w:rPr>
        <w:t>Численность педагогических работников в дошкольных образовательных организациях Панинского муниципального района составляет 37 человек.</w:t>
      </w:r>
    </w:p>
    <w:p w:rsidR="006B15CD" w:rsidRPr="0005324E" w:rsidRDefault="006B15CD" w:rsidP="006B15CD">
      <w:pPr>
        <w:widowControl w:val="0"/>
        <w:autoSpaceDE w:val="0"/>
        <w:autoSpaceDN w:val="0"/>
        <w:adjustRightInd w:val="0"/>
        <w:spacing w:line="360" w:lineRule="auto"/>
        <w:jc w:val="both"/>
        <w:outlineLvl w:val="1"/>
        <w:rPr>
          <w:sz w:val="18"/>
          <w:szCs w:val="18"/>
        </w:rPr>
      </w:pPr>
      <w:r w:rsidRPr="0005324E">
        <w:rPr>
          <w:sz w:val="18"/>
          <w:szCs w:val="18"/>
        </w:rPr>
        <w:t>На текущий момент в сфере дошкольного образования детей сохраняются следующие острые проблемы, требующие решения:</w:t>
      </w:r>
    </w:p>
    <w:p w:rsidR="006B15CD" w:rsidRPr="0005324E" w:rsidRDefault="006B15CD" w:rsidP="006B15CD">
      <w:pPr>
        <w:widowControl w:val="0"/>
        <w:autoSpaceDE w:val="0"/>
        <w:autoSpaceDN w:val="0"/>
        <w:adjustRightInd w:val="0"/>
        <w:spacing w:line="360" w:lineRule="auto"/>
        <w:jc w:val="both"/>
        <w:outlineLvl w:val="1"/>
        <w:rPr>
          <w:sz w:val="18"/>
          <w:szCs w:val="18"/>
        </w:rPr>
      </w:pPr>
      <w:r w:rsidRPr="0005324E">
        <w:rPr>
          <w:sz w:val="18"/>
          <w:szCs w:val="18"/>
        </w:rPr>
        <w:t>дефицит мест в дошкольных образовательных организациях в условиях роста численности детского населения;</w:t>
      </w:r>
    </w:p>
    <w:p w:rsidR="006B15CD" w:rsidRPr="0005324E" w:rsidRDefault="006B15CD" w:rsidP="006B15CD">
      <w:pPr>
        <w:widowControl w:val="0"/>
        <w:autoSpaceDE w:val="0"/>
        <w:autoSpaceDN w:val="0"/>
        <w:adjustRightInd w:val="0"/>
        <w:spacing w:line="360" w:lineRule="auto"/>
        <w:jc w:val="both"/>
        <w:outlineLvl w:val="1"/>
        <w:rPr>
          <w:sz w:val="18"/>
          <w:szCs w:val="18"/>
        </w:rPr>
      </w:pPr>
      <w:r w:rsidRPr="0005324E">
        <w:rPr>
          <w:sz w:val="18"/>
          <w:szCs w:val="18"/>
        </w:rPr>
        <w:t>недостаточный объем предложения услуг для детей по сопровождению раннего развития детей (от 0 до 3 лет).</w:t>
      </w:r>
    </w:p>
    <w:p w:rsidR="006B15CD" w:rsidRPr="0005324E" w:rsidRDefault="006B15CD" w:rsidP="006B15CD">
      <w:pPr>
        <w:widowControl w:val="0"/>
        <w:autoSpaceDE w:val="0"/>
        <w:autoSpaceDN w:val="0"/>
        <w:adjustRightInd w:val="0"/>
        <w:spacing w:line="360" w:lineRule="auto"/>
        <w:jc w:val="both"/>
        <w:outlineLvl w:val="1"/>
        <w:rPr>
          <w:sz w:val="18"/>
          <w:szCs w:val="18"/>
        </w:rPr>
      </w:pPr>
      <w:r w:rsidRPr="0005324E">
        <w:rPr>
          <w:sz w:val="18"/>
          <w:szCs w:val="18"/>
        </w:rPr>
        <w:t>Отсутствие эффективных мер по решению этих проблем может привести к ограничению доступа к качественным услугам дошкольного образования детей в Панинском муниципальном районе.</w:t>
      </w:r>
    </w:p>
    <w:p w:rsidR="006B15CD" w:rsidRPr="0005324E" w:rsidRDefault="006B15CD" w:rsidP="006B15CD">
      <w:pPr>
        <w:widowControl w:val="0"/>
        <w:autoSpaceDE w:val="0"/>
        <w:autoSpaceDN w:val="0"/>
        <w:adjustRightInd w:val="0"/>
        <w:spacing w:line="360" w:lineRule="auto"/>
        <w:jc w:val="center"/>
        <w:rPr>
          <w:bCs/>
          <w:sz w:val="18"/>
          <w:szCs w:val="18"/>
        </w:rPr>
      </w:pPr>
      <w:r w:rsidRPr="0005324E">
        <w:rPr>
          <w:bCs/>
          <w:sz w:val="18"/>
          <w:szCs w:val="18"/>
        </w:rPr>
        <w:t>1.2. 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6B15CD" w:rsidRPr="0005324E" w:rsidRDefault="006B15CD" w:rsidP="006B15CD">
      <w:pPr>
        <w:widowControl w:val="0"/>
        <w:autoSpaceDE w:val="0"/>
        <w:autoSpaceDN w:val="0"/>
        <w:adjustRightInd w:val="0"/>
        <w:spacing w:line="360" w:lineRule="auto"/>
        <w:ind w:firstLine="709"/>
        <w:jc w:val="both"/>
        <w:rPr>
          <w:sz w:val="18"/>
          <w:szCs w:val="18"/>
        </w:rPr>
      </w:pPr>
      <w:r w:rsidRPr="0005324E">
        <w:rPr>
          <w:sz w:val="18"/>
          <w:szCs w:val="18"/>
        </w:rPr>
        <w:t>Основным направлением муниципальной политики в сфере дошкольного образования детей на период реализации Программы является обеспечение равенства доступа к качественному образованию и обновление его содержания и технологий образования (включая процесс социализации) в соответствии с изменившимися потребностями населения и новыми вызовами социального, культурного, экономического развития.</w:t>
      </w:r>
    </w:p>
    <w:p w:rsidR="006B15CD" w:rsidRPr="0005324E" w:rsidRDefault="006B15CD" w:rsidP="006B15CD">
      <w:pPr>
        <w:widowControl w:val="0"/>
        <w:autoSpaceDE w:val="0"/>
        <w:autoSpaceDN w:val="0"/>
        <w:adjustRightInd w:val="0"/>
        <w:spacing w:line="360" w:lineRule="auto"/>
        <w:ind w:firstLine="709"/>
        <w:jc w:val="both"/>
        <w:rPr>
          <w:sz w:val="18"/>
          <w:szCs w:val="18"/>
        </w:rPr>
      </w:pPr>
      <w:r w:rsidRPr="0005324E">
        <w:rPr>
          <w:sz w:val="18"/>
          <w:szCs w:val="18"/>
        </w:rPr>
        <w:t>Важнейшим приоритетом муниципальной политики на данном этапе развития образования является обеспечение доступности дошкольного образования.</w:t>
      </w:r>
    </w:p>
    <w:p w:rsidR="006B15CD" w:rsidRPr="0005324E" w:rsidRDefault="006B15CD" w:rsidP="006B15CD">
      <w:pPr>
        <w:widowControl w:val="0"/>
        <w:autoSpaceDE w:val="0"/>
        <w:autoSpaceDN w:val="0"/>
        <w:adjustRightInd w:val="0"/>
        <w:spacing w:line="360" w:lineRule="auto"/>
        <w:ind w:firstLine="709"/>
        <w:jc w:val="both"/>
        <w:rPr>
          <w:sz w:val="18"/>
          <w:szCs w:val="18"/>
        </w:rPr>
      </w:pPr>
      <w:r w:rsidRPr="0005324E">
        <w:rPr>
          <w:sz w:val="18"/>
          <w:szCs w:val="18"/>
        </w:rPr>
        <w:t>Необходимо ликвидировать очереди на зачисление детей в дошкольные образовательные организации и обеспечить к 2017 году стопроцентную доступность дошкольного образования для детей в возрасте от трех до семи лет. Решение этой задачи будет обеспечено за счет строительства детского сада на 220 мест в р.п. Панино.</w:t>
      </w:r>
    </w:p>
    <w:p w:rsidR="006B15CD" w:rsidRPr="0005324E" w:rsidRDefault="006B15CD" w:rsidP="006B15CD">
      <w:pPr>
        <w:widowControl w:val="0"/>
        <w:autoSpaceDE w:val="0"/>
        <w:autoSpaceDN w:val="0"/>
        <w:adjustRightInd w:val="0"/>
        <w:spacing w:line="360" w:lineRule="auto"/>
        <w:ind w:firstLine="709"/>
        <w:jc w:val="both"/>
        <w:rPr>
          <w:sz w:val="18"/>
          <w:szCs w:val="18"/>
        </w:rPr>
      </w:pPr>
      <w:r w:rsidRPr="0005324E">
        <w:rPr>
          <w:sz w:val="18"/>
          <w:szCs w:val="18"/>
        </w:rPr>
        <w:t>Достижение нового качества дошкольного образования предполагает в качестве приоритетной задачи обновление состава и компетенций педагогических кадров. Для этого реализуется комплекс мер, включающий:</w:t>
      </w:r>
    </w:p>
    <w:p w:rsidR="006B15CD" w:rsidRPr="0005324E" w:rsidRDefault="006B15CD" w:rsidP="006B15CD">
      <w:pPr>
        <w:widowControl w:val="0"/>
        <w:autoSpaceDE w:val="0"/>
        <w:autoSpaceDN w:val="0"/>
        <w:adjustRightInd w:val="0"/>
        <w:spacing w:line="360" w:lineRule="auto"/>
        <w:ind w:firstLine="709"/>
        <w:jc w:val="both"/>
        <w:rPr>
          <w:sz w:val="18"/>
          <w:szCs w:val="18"/>
        </w:rPr>
      </w:pPr>
      <w:r w:rsidRPr="0005324E">
        <w:rPr>
          <w:sz w:val="18"/>
          <w:szCs w:val="18"/>
        </w:rPr>
        <w:t>доведение среднего уровня заработной платы педагогических работников дошкольных образовательных организаций до средней заработной платы в сфере общего образования региона;</w:t>
      </w:r>
    </w:p>
    <w:p w:rsidR="006B15CD" w:rsidRPr="0005324E" w:rsidRDefault="006B15CD" w:rsidP="006B15CD">
      <w:pPr>
        <w:widowControl w:val="0"/>
        <w:autoSpaceDE w:val="0"/>
        <w:autoSpaceDN w:val="0"/>
        <w:adjustRightInd w:val="0"/>
        <w:spacing w:line="360" w:lineRule="auto"/>
        <w:ind w:firstLine="709"/>
        <w:jc w:val="both"/>
        <w:rPr>
          <w:sz w:val="18"/>
          <w:szCs w:val="18"/>
        </w:rPr>
      </w:pPr>
      <w:r w:rsidRPr="0005324E">
        <w:rPr>
          <w:sz w:val="18"/>
          <w:szCs w:val="18"/>
        </w:rPr>
        <w:t>Цели и задачи подпрограммы</w:t>
      </w:r>
    </w:p>
    <w:p w:rsidR="006B15CD" w:rsidRPr="0005324E" w:rsidRDefault="006B15CD" w:rsidP="006B15CD">
      <w:pPr>
        <w:widowControl w:val="0"/>
        <w:autoSpaceDE w:val="0"/>
        <w:autoSpaceDN w:val="0"/>
        <w:adjustRightInd w:val="0"/>
        <w:ind w:firstLine="709"/>
        <w:jc w:val="both"/>
        <w:rPr>
          <w:sz w:val="18"/>
          <w:szCs w:val="18"/>
        </w:rPr>
      </w:pPr>
      <w:r w:rsidRPr="0005324E">
        <w:rPr>
          <w:sz w:val="18"/>
          <w:szCs w:val="18"/>
        </w:rPr>
        <w:t>Целью подпрограммы  является:</w:t>
      </w:r>
    </w:p>
    <w:p w:rsidR="006B15CD" w:rsidRPr="0005324E" w:rsidRDefault="006B15CD" w:rsidP="006B15CD">
      <w:pPr>
        <w:widowControl w:val="0"/>
        <w:autoSpaceDE w:val="0"/>
        <w:autoSpaceDN w:val="0"/>
        <w:adjustRightInd w:val="0"/>
        <w:ind w:firstLine="709"/>
        <w:jc w:val="both"/>
        <w:rPr>
          <w:sz w:val="18"/>
          <w:szCs w:val="18"/>
        </w:rPr>
      </w:pPr>
      <w:r w:rsidRPr="0005324E">
        <w:rPr>
          <w:sz w:val="18"/>
          <w:szCs w:val="18"/>
        </w:rPr>
        <w:t>создание в системе дошкольного  образования детей равных возможностей для получения качественного образования.</w:t>
      </w:r>
    </w:p>
    <w:p w:rsidR="006B15CD" w:rsidRPr="0005324E" w:rsidRDefault="006B15CD" w:rsidP="006B15CD">
      <w:pPr>
        <w:widowControl w:val="0"/>
        <w:autoSpaceDE w:val="0"/>
        <w:autoSpaceDN w:val="0"/>
        <w:adjustRightInd w:val="0"/>
        <w:spacing w:line="360" w:lineRule="auto"/>
        <w:ind w:firstLine="709"/>
        <w:jc w:val="both"/>
        <w:rPr>
          <w:sz w:val="18"/>
          <w:szCs w:val="18"/>
        </w:rPr>
      </w:pPr>
      <w:r w:rsidRPr="0005324E">
        <w:rPr>
          <w:sz w:val="18"/>
          <w:szCs w:val="18"/>
        </w:rPr>
        <w:t>Задачи подпрограммы:</w:t>
      </w:r>
    </w:p>
    <w:p w:rsidR="006B15CD" w:rsidRPr="0005324E" w:rsidRDefault="006B15CD" w:rsidP="006B15CD">
      <w:pPr>
        <w:widowControl w:val="0"/>
        <w:autoSpaceDE w:val="0"/>
        <w:autoSpaceDN w:val="0"/>
        <w:adjustRightInd w:val="0"/>
        <w:spacing w:line="360" w:lineRule="auto"/>
        <w:ind w:firstLine="709"/>
        <w:jc w:val="both"/>
        <w:rPr>
          <w:sz w:val="18"/>
          <w:szCs w:val="18"/>
        </w:rPr>
      </w:pPr>
      <w:r w:rsidRPr="0005324E">
        <w:rPr>
          <w:sz w:val="18"/>
          <w:szCs w:val="18"/>
        </w:rPr>
        <w:t>формирование образовательной сети и финансово-экономических механизмов, обеспечивающих равный доступ населения к качественным услугам дошкольного образования;</w:t>
      </w:r>
    </w:p>
    <w:p w:rsidR="006B15CD" w:rsidRPr="0005324E" w:rsidRDefault="006B15CD" w:rsidP="006B15CD">
      <w:pPr>
        <w:widowControl w:val="0"/>
        <w:autoSpaceDE w:val="0"/>
        <w:autoSpaceDN w:val="0"/>
        <w:adjustRightInd w:val="0"/>
        <w:spacing w:line="360" w:lineRule="auto"/>
        <w:ind w:firstLine="709"/>
        <w:jc w:val="both"/>
        <w:rPr>
          <w:sz w:val="18"/>
          <w:szCs w:val="18"/>
        </w:rPr>
      </w:pPr>
      <w:r w:rsidRPr="0005324E">
        <w:rPr>
          <w:sz w:val="18"/>
          <w:szCs w:val="18"/>
        </w:rPr>
        <w:t xml:space="preserve">Целевые показатели (индикаторы) подпрограммы: </w:t>
      </w:r>
    </w:p>
    <w:p w:rsidR="006B15CD" w:rsidRPr="0005324E" w:rsidRDefault="006B15CD" w:rsidP="006B15CD">
      <w:pPr>
        <w:widowControl w:val="0"/>
        <w:autoSpaceDE w:val="0"/>
        <w:autoSpaceDN w:val="0"/>
        <w:adjustRightInd w:val="0"/>
        <w:spacing w:line="360" w:lineRule="auto"/>
        <w:ind w:firstLine="709"/>
        <w:jc w:val="both"/>
        <w:rPr>
          <w:sz w:val="18"/>
          <w:szCs w:val="18"/>
        </w:rPr>
      </w:pPr>
      <w:r w:rsidRPr="0005324E">
        <w:rPr>
          <w:sz w:val="18"/>
          <w:szCs w:val="18"/>
        </w:rPr>
        <w:lastRenderedPageBreak/>
        <w:t xml:space="preserve">  Показатель  «Доступность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 характеризует </w:t>
      </w:r>
      <w:r w:rsidRPr="0005324E">
        <w:rPr>
          <w:spacing w:val="2"/>
          <w:sz w:val="18"/>
          <w:szCs w:val="18"/>
          <w:shd w:val="clear" w:color="auto" w:fill="FFFFFF"/>
        </w:rPr>
        <w:t>доступность дошкольного образования детей от 3 до 7 лет</w:t>
      </w:r>
      <w:r w:rsidRPr="0005324E">
        <w:rPr>
          <w:sz w:val="18"/>
          <w:szCs w:val="18"/>
        </w:rPr>
        <w:t>.</w:t>
      </w:r>
    </w:p>
    <w:p w:rsidR="006B15CD" w:rsidRPr="0005324E" w:rsidRDefault="006B15CD" w:rsidP="006B15CD">
      <w:pPr>
        <w:spacing w:line="360" w:lineRule="auto"/>
        <w:ind w:firstLine="709"/>
        <w:jc w:val="both"/>
        <w:rPr>
          <w:sz w:val="18"/>
          <w:szCs w:val="18"/>
        </w:rPr>
      </w:pPr>
      <w:r w:rsidRPr="0005324E">
        <w:rPr>
          <w:sz w:val="18"/>
          <w:szCs w:val="18"/>
        </w:rPr>
        <w:t>Методика расчета показателя:</w:t>
      </w:r>
    </w:p>
    <w:p w:rsidR="006B15CD" w:rsidRPr="0005324E" w:rsidRDefault="006B15CD" w:rsidP="006B15CD">
      <w:pPr>
        <w:tabs>
          <w:tab w:val="left" w:pos="990"/>
          <w:tab w:val="center" w:pos="4590"/>
        </w:tabs>
        <w:spacing w:line="360" w:lineRule="auto"/>
        <w:rPr>
          <w:sz w:val="18"/>
          <w:szCs w:val="18"/>
        </w:rPr>
      </w:pPr>
      <w:r w:rsidRPr="0005324E">
        <w:rPr>
          <w:position w:val="-32"/>
          <w:sz w:val="18"/>
          <w:szCs w:val="18"/>
        </w:rPr>
        <w:tab/>
        <w:t>По = (П</w:t>
      </w:r>
      <w:r w:rsidRPr="0005324E">
        <w:rPr>
          <w:position w:val="-32"/>
          <w:sz w:val="18"/>
          <w:szCs w:val="18"/>
          <w:lang w:val="en-US"/>
        </w:rPr>
        <w:t>n</w:t>
      </w:r>
      <w:r w:rsidRPr="0005324E">
        <w:rPr>
          <w:position w:val="-32"/>
          <w:sz w:val="18"/>
          <w:szCs w:val="18"/>
          <w:vertAlign w:val="subscript"/>
        </w:rPr>
        <w:t>(3-7)</w:t>
      </w:r>
      <w:r w:rsidRPr="0005324E">
        <w:rPr>
          <w:position w:val="-32"/>
          <w:sz w:val="18"/>
          <w:szCs w:val="18"/>
        </w:rPr>
        <w:t>/Ч</w:t>
      </w:r>
      <w:r w:rsidRPr="0005324E">
        <w:rPr>
          <w:position w:val="-32"/>
          <w:sz w:val="18"/>
          <w:szCs w:val="18"/>
          <w:vertAlign w:val="subscript"/>
        </w:rPr>
        <w:t>(3-7)</w:t>
      </w:r>
      <w:r w:rsidRPr="0005324E">
        <w:rPr>
          <w:position w:val="-32"/>
          <w:sz w:val="18"/>
          <w:szCs w:val="18"/>
        </w:rPr>
        <w:t xml:space="preserve">- </w:t>
      </w:r>
      <w:proofErr w:type="spellStart"/>
      <w:r w:rsidRPr="0005324E">
        <w:rPr>
          <w:position w:val="-32"/>
          <w:sz w:val="18"/>
          <w:szCs w:val="18"/>
        </w:rPr>
        <w:t>Д</w:t>
      </w:r>
      <w:r w:rsidRPr="0005324E">
        <w:rPr>
          <w:position w:val="-32"/>
          <w:sz w:val="18"/>
          <w:szCs w:val="18"/>
          <w:vertAlign w:val="subscript"/>
        </w:rPr>
        <w:t>шк</w:t>
      </w:r>
      <w:proofErr w:type="spellEnd"/>
      <w:r w:rsidRPr="0005324E">
        <w:rPr>
          <w:position w:val="-32"/>
          <w:sz w:val="18"/>
          <w:szCs w:val="18"/>
        </w:rPr>
        <w:t xml:space="preserve">) </w:t>
      </w:r>
      <w:proofErr w:type="spellStart"/>
      <w:r w:rsidRPr="0005324E">
        <w:rPr>
          <w:position w:val="-32"/>
          <w:sz w:val="18"/>
          <w:szCs w:val="18"/>
        </w:rPr>
        <w:t>х</w:t>
      </w:r>
      <w:proofErr w:type="spellEnd"/>
      <w:r w:rsidRPr="0005324E">
        <w:rPr>
          <w:position w:val="-32"/>
          <w:sz w:val="18"/>
          <w:szCs w:val="18"/>
        </w:rPr>
        <w:t xml:space="preserve"> 100</w:t>
      </w:r>
      <w:r w:rsidRPr="0005324E">
        <w:rPr>
          <w:position w:val="-32"/>
          <w:sz w:val="18"/>
          <w:szCs w:val="18"/>
        </w:rPr>
        <w:tab/>
      </w:r>
      <w:r w:rsidRPr="0005324E">
        <w:rPr>
          <w:position w:val="-32"/>
          <w:sz w:val="18"/>
          <w:szCs w:val="18"/>
        </w:rPr>
        <w:tab/>
      </w:r>
    </w:p>
    <w:p w:rsidR="006B15CD" w:rsidRPr="0005324E" w:rsidRDefault="006B15CD" w:rsidP="006B15CD">
      <w:pPr>
        <w:spacing w:line="360" w:lineRule="auto"/>
        <w:ind w:firstLine="709"/>
        <w:jc w:val="both"/>
        <w:rPr>
          <w:sz w:val="18"/>
          <w:szCs w:val="18"/>
        </w:rPr>
      </w:pPr>
      <w:r w:rsidRPr="0005324E">
        <w:rPr>
          <w:sz w:val="18"/>
          <w:szCs w:val="18"/>
        </w:rPr>
        <w:t>где</w:t>
      </w:r>
    </w:p>
    <w:p w:rsidR="006B15CD" w:rsidRPr="0005324E" w:rsidRDefault="006B15CD" w:rsidP="006B15CD">
      <w:pPr>
        <w:pStyle w:val="a5"/>
        <w:spacing w:after="0" w:line="360" w:lineRule="auto"/>
        <w:ind w:firstLine="709"/>
        <w:jc w:val="both"/>
        <w:rPr>
          <w:sz w:val="18"/>
          <w:szCs w:val="18"/>
        </w:rPr>
      </w:pPr>
      <w:r w:rsidRPr="0005324E">
        <w:rPr>
          <w:iCs/>
          <w:sz w:val="18"/>
          <w:szCs w:val="18"/>
        </w:rPr>
        <w:t>По</w:t>
      </w:r>
      <w:r w:rsidRPr="0005324E">
        <w:rPr>
          <w:i/>
          <w:iCs/>
          <w:sz w:val="18"/>
          <w:szCs w:val="18"/>
        </w:rPr>
        <w:t xml:space="preserve"> </w:t>
      </w:r>
      <w:r w:rsidRPr="0005324E">
        <w:rPr>
          <w:sz w:val="18"/>
          <w:szCs w:val="18"/>
        </w:rPr>
        <w:t>- доступность дошкольного образования (отношение численности детей 3 - 7 лет, которым предоставлена возможность получать услуги дошкольного образования, (%);</w:t>
      </w:r>
    </w:p>
    <w:p w:rsidR="006B15CD" w:rsidRPr="0005324E" w:rsidRDefault="006B15CD" w:rsidP="006B15CD">
      <w:pPr>
        <w:spacing w:line="360" w:lineRule="auto"/>
        <w:ind w:firstLine="709"/>
        <w:jc w:val="both"/>
        <w:rPr>
          <w:sz w:val="18"/>
          <w:szCs w:val="18"/>
        </w:rPr>
      </w:pPr>
      <w:r w:rsidRPr="0005324E">
        <w:rPr>
          <w:sz w:val="18"/>
          <w:szCs w:val="18"/>
        </w:rPr>
        <w:t>П</w:t>
      </w:r>
      <w:r w:rsidRPr="0005324E">
        <w:rPr>
          <w:sz w:val="18"/>
          <w:szCs w:val="18"/>
          <w:lang w:val="en-US"/>
        </w:rPr>
        <w:t>n</w:t>
      </w:r>
      <w:r w:rsidRPr="0005324E">
        <w:rPr>
          <w:sz w:val="18"/>
          <w:szCs w:val="18"/>
          <w:vertAlign w:val="subscript"/>
        </w:rPr>
        <w:t>(3-7)</w:t>
      </w:r>
      <w:r w:rsidRPr="0005324E">
        <w:rPr>
          <w:sz w:val="18"/>
          <w:szCs w:val="18"/>
        </w:rPr>
        <w:t>- численности детей 3 - 7 лет, которым предоставлена возможность получать услуги дошкольного образования;</w:t>
      </w:r>
    </w:p>
    <w:p w:rsidR="006B15CD" w:rsidRPr="0005324E" w:rsidRDefault="006B15CD" w:rsidP="006B15CD">
      <w:pPr>
        <w:spacing w:line="360" w:lineRule="auto"/>
        <w:ind w:firstLine="709"/>
        <w:jc w:val="both"/>
        <w:rPr>
          <w:sz w:val="18"/>
          <w:szCs w:val="18"/>
        </w:rPr>
      </w:pPr>
      <w:r w:rsidRPr="0005324E">
        <w:rPr>
          <w:sz w:val="18"/>
          <w:szCs w:val="18"/>
        </w:rPr>
        <w:t>Ч</w:t>
      </w:r>
      <w:r w:rsidRPr="0005324E">
        <w:rPr>
          <w:sz w:val="18"/>
          <w:szCs w:val="18"/>
          <w:vertAlign w:val="subscript"/>
        </w:rPr>
        <w:t>(3-7)</w:t>
      </w:r>
      <w:r w:rsidRPr="0005324E">
        <w:rPr>
          <w:sz w:val="18"/>
          <w:szCs w:val="18"/>
        </w:rPr>
        <w:t>- общая численность детей в возрасте от 3-7 лет. Для расчета показателя используются данные органов статистики об общей численности детей, указанной возрастной группы.</w:t>
      </w:r>
    </w:p>
    <w:p w:rsidR="006B15CD" w:rsidRPr="0005324E" w:rsidRDefault="006B15CD" w:rsidP="006B15CD">
      <w:pPr>
        <w:spacing w:line="360" w:lineRule="auto"/>
        <w:ind w:firstLine="709"/>
        <w:jc w:val="both"/>
        <w:rPr>
          <w:sz w:val="18"/>
          <w:szCs w:val="18"/>
        </w:rPr>
      </w:pPr>
      <w:r w:rsidRPr="0005324E">
        <w:rPr>
          <w:i/>
          <w:position w:val="-12"/>
          <w:sz w:val="18"/>
          <w:szCs w:val="18"/>
        </w:rPr>
        <w:object w:dxaOrig="4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18pt" o:ole="">
            <v:imagedata r:id="rId6" o:title=""/>
          </v:shape>
          <o:OLEObject Type="Embed" ProgID="Equation.3" ShapeID="_x0000_i1025" DrawAspect="Content" ObjectID="_1606802074" r:id="rId7"/>
        </w:object>
      </w:r>
      <w:r w:rsidRPr="0005324E">
        <w:rPr>
          <w:i/>
          <w:sz w:val="18"/>
          <w:szCs w:val="18"/>
        </w:rPr>
        <w:t xml:space="preserve"> </w:t>
      </w:r>
      <w:r w:rsidRPr="0005324E">
        <w:rPr>
          <w:sz w:val="18"/>
          <w:szCs w:val="18"/>
        </w:rPr>
        <w:t xml:space="preserve">- численность детей в возрасте 5 - 7 лет, осваивающих начальное общее образование. </w:t>
      </w:r>
    </w:p>
    <w:p w:rsidR="006B15CD" w:rsidRPr="0005324E" w:rsidRDefault="006B15CD" w:rsidP="006B15CD">
      <w:pPr>
        <w:widowControl w:val="0"/>
        <w:autoSpaceDE w:val="0"/>
        <w:autoSpaceDN w:val="0"/>
        <w:adjustRightInd w:val="0"/>
        <w:spacing w:line="360" w:lineRule="auto"/>
        <w:ind w:firstLine="709"/>
        <w:jc w:val="both"/>
        <w:rPr>
          <w:sz w:val="18"/>
          <w:szCs w:val="18"/>
        </w:rPr>
      </w:pPr>
      <w:r w:rsidRPr="0005324E">
        <w:rPr>
          <w:sz w:val="18"/>
          <w:szCs w:val="18"/>
        </w:rPr>
        <w:t>Показатель «Удельный вес численности руководителей муниципальных  организаций дошкольного образования,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образования детей» отражает эффективность предусмотренных  Программой мер по обновлению компетенций управленческих кадров, в том числе в условиях внедрения новых федеральных государственных образовательных стандартов, совершенствования организационных форм образовательных организаций.</w:t>
      </w:r>
    </w:p>
    <w:p w:rsidR="006B15CD" w:rsidRPr="0005324E" w:rsidRDefault="006B15CD" w:rsidP="006B15CD">
      <w:pPr>
        <w:spacing w:line="360" w:lineRule="auto"/>
        <w:ind w:firstLine="709"/>
        <w:jc w:val="both"/>
        <w:rPr>
          <w:sz w:val="18"/>
          <w:szCs w:val="18"/>
        </w:rPr>
      </w:pPr>
      <w:r w:rsidRPr="0005324E">
        <w:rPr>
          <w:sz w:val="18"/>
          <w:szCs w:val="18"/>
        </w:rPr>
        <w:t>Методика расчета показателя:</w:t>
      </w:r>
    </w:p>
    <w:p w:rsidR="006B15CD" w:rsidRPr="0005324E" w:rsidRDefault="006B15CD" w:rsidP="006B15CD">
      <w:pPr>
        <w:spacing w:line="360" w:lineRule="auto"/>
        <w:jc w:val="center"/>
        <w:rPr>
          <w:sz w:val="18"/>
          <w:szCs w:val="18"/>
        </w:rPr>
      </w:pPr>
      <w:r w:rsidRPr="0005324E">
        <w:rPr>
          <w:position w:val="-30"/>
          <w:sz w:val="18"/>
          <w:szCs w:val="18"/>
        </w:rPr>
        <w:object w:dxaOrig="1900" w:dyaOrig="680">
          <v:shape id="_x0000_i1026" type="#_x0000_t75" style="width:95.25pt;height:33.75pt" o:ole="">
            <v:imagedata r:id="rId8" o:title=""/>
          </v:shape>
          <o:OLEObject Type="Embed" ProgID="Equation.3" ShapeID="_x0000_i1026" DrawAspect="Content" ObjectID="_1606802075" r:id="rId9"/>
        </w:object>
      </w:r>
      <w:r w:rsidRPr="0005324E">
        <w:rPr>
          <w:sz w:val="18"/>
          <w:szCs w:val="18"/>
        </w:rPr>
        <w:t>,</w:t>
      </w:r>
    </w:p>
    <w:p w:rsidR="006B15CD" w:rsidRPr="0005324E" w:rsidRDefault="006B15CD" w:rsidP="006B15CD">
      <w:pPr>
        <w:spacing w:line="360" w:lineRule="auto"/>
        <w:ind w:firstLine="709"/>
        <w:jc w:val="both"/>
        <w:rPr>
          <w:sz w:val="18"/>
          <w:szCs w:val="18"/>
        </w:rPr>
      </w:pPr>
      <w:r w:rsidRPr="0005324E">
        <w:rPr>
          <w:sz w:val="18"/>
          <w:szCs w:val="18"/>
        </w:rPr>
        <w:t xml:space="preserve"> где</w:t>
      </w:r>
    </w:p>
    <w:p w:rsidR="006B15CD" w:rsidRPr="0005324E" w:rsidRDefault="006B15CD" w:rsidP="006B15CD">
      <w:pPr>
        <w:spacing w:line="360" w:lineRule="auto"/>
        <w:ind w:firstLine="709"/>
        <w:jc w:val="both"/>
        <w:rPr>
          <w:sz w:val="18"/>
          <w:szCs w:val="18"/>
        </w:rPr>
      </w:pPr>
      <w:r w:rsidRPr="0005324E">
        <w:rPr>
          <w:i/>
          <w:iCs/>
          <w:sz w:val="18"/>
          <w:szCs w:val="18"/>
        </w:rPr>
        <w:t>Р</w:t>
      </w:r>
      <w:r w:rsidRPr="0005324E">
        <w:rPr>
          <w:sz w:val="18"/>
          <w:szCs w:val="18"/>
        </w:rPr>
        <w:t xml:space="preserve"> - удельный вес численности руководителей муниципальных организаций дошкольного образования,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образования детей;</w:t>
      </w:r>
    </w:p>
    <w:p w:rsidR="006B15CD" w:rsidRPr="0005324E" w:rsidRDefault="006B15CD" w:rsidP="006B15CD">
      <w:pPr>
        <w:spacing w:line="360" w:lineRule="auto"/>
        <w:ind w:firstLine="709"/>
        <w:jc w:val="both"/>
        <w:rPr>
          <w:sz w:val="18"/>
          <w:szCs w:val="18"/>
        </w:rPr>
      </w:pPr>
      <w:r w:rsidRPr="0005324E">
        <w:rPr>
          <w:i/>
          <w:iCs/>
          <w:sz w:val="18"/>
          <w:szCs w:val="18"/>
        </w:rPr>
        <w:t>Рв+Рв1</w:t>
      </w:r>
      <w:r w:rsidRPr="0005324E">
        <w:rPr>
          <w:sz w:val="18"/>
          <w:szCs w:val="18"/>
        </w:rPr>
        <w:t>- количество руководителей муниципальных организаций дошкольного образования детей, прошедших в течение последних трех лет повышение квалификации или профессиональную переподготовку;</w:t>
      </w:r>
    </w:p>
    <w:p w:rsidR="006B15CD" w:rsidRPr="0005324E" w:rsidRDefault="006B15CD" w:rsidP="006B15CD">
      <w:pPr>
        <w:spacing w:line="360" w:lineRule="auto"/>
        <w:ind w:firstLine="709"/>
        <w:jc w:val="both"/>
        <w:rPr>
          <w:sz w:val="18"/>
          <w:szCs w:val="18"/>
        </w:rPr>
      </w:pPr>
      <w:proofErr w:type="spellStart"/>
      <w:r w:rsidRPr="0005324E">
        <w:rPr>
          <w:i/>
          <w:iCs/>
          <w:sz w:val="18"/>
          <w:szCs w:val="18"/>
        </w:rPr>
        <w:t>Р</w:t>
      </w:r>
      <w:r w:rsidRPr="0005324E">
        <w:rPr>
          <w:i/>
          <w:iCs/>
          <w:sz w:val="18"/>
          <w:szCs w:val="18"/>
          <w:vertAlign w:val="subscript"/>
        </w:rPr>
        <w:t>всего</w:t>
      </w:r>
      <w:proofErr w:type="spellEnd"/>
      <w:r w:rsidRPr="0005324E">
        <w:rPr>
          <w:i/>
          <w:iCs/>
          <w:sz w:val="18"/>
          <w:szCs w:val="18"/>
          <w:vertAlign w:val="subscript"/>
        </w:rPr>
        <w:t xml:space="preserve"> </w:t>
      </w:r>
      <w:r w:rsidRPr="0005324E">
        <w:rPr>
          <w:sz w:val="18"/>
          <w:szCs w:val="18"/>
        </w:rPr>
        <w:t>- общее количество руководителей дошкольных образовательных организаций.</w:t>
      </w:r>
    </w:p>
    <w:p w:rsidR="006B15CD" w:rsidRPr="0005324E" w:rsidRDefault="006B15CD" w:rsidP="006B15CD">
      <w:pPr>
        <w:widowControl w:val="0"/>
        <w:autoSpaceDE w:val="0"/>
        <w:autoSpaceDN w:val="0"/>
        <w:adjustRightInd w:val="0"/>
        <w:spacing w:line="360" w:lineRule="auto"/>
        <w:ind w:firstLine="709"/>
        <w:jc w:val="both"/>
        <w:rPr>
          <w:sz w:val="18"/>
          <w:szCs w:val="18"/>
        </w:rPr>
      </w:pPr>
      <w:r w:rsidRPr="0005324E">
        <w:rPr>
          <w:sz w:val="18"/>
          <w:szCs w:val="18"/>
        </w:rPr>
        <w:t>Показатель «Отношение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 в регионе».</w:t>
      </w:r>
    </w:p>
    <w:p w:rsidR="006B15CD" w:rsidRPr="0005324E" w:rsidRDefault="006B15CD" w:rsidP="006B15CD">
      <w:pPr>
        <w:spacing w:line="360" w:lineRule="auto"/>
        <w:ind w:firstLine="709"/>
        <w:jc w:val="both"/>
        <w:rPr>
          <w:sz w:val="18"/>
          <w:szCs w:val="18"/>
        </w:rPr>
      </w:pPr>
      <w:r w:rsidRPr="0005324E">
        <w:rPr>
          <w:sz w:val="18"/>
          <w:szCs w:val="18"/>
        </w:rPr>
        <w:t>Методика расчета показателя:</w:t>
      </w:r>
    </w:p>
    <w:p w:rsidR="006B15CD" w:rsidRPr="0005324E" w:rsidRDefault="006B15CD" w:rsidP="006B15CD">
      <w:pPr>
        <w:spacing w:line="360" w:lineRule="auto"/>
        <w:jc w:val="center"/>
        <w:rPr>
          <w:sz w:val="18"/>
          <w:szCs w:val="18"/>
        </w:rPr>
      </w:pPr>
      <w:r w:rsidRPr="0005324E">
        <w:rPr>
          <w:position w:val="-24"/>
          <w:sz w:val="18"/>
          <w:szCs w:val="18"/>
        </w:rPr>
        <w:object w:dxaOrig="1840" w:dyaOrig="620">
          <v:shape id="_x0000_i1027" type="#_x0000_t75" style="width:92.25pt;height:31.5pt" o:ole="">
            <v:imagedata r:id="rId10" o:title=""/>
          </v:shape>
          <o:OLEObject Type="Embed" ProgID="Equation.3" ShapeID="_x0000_i1027" DrawAspect="Content" ObjectID="_1606802076" r:id="rId11"/>
        </w:object>
      </w:r>
      <w:r w:rsidRPr="0005324E">
        <w:rPr>
          <w:sz w:val="18"/>
          <w:szCs w:val="18"/>
        </w:rPr>
        <w:t>,</w:t>
      </w:r>
    </w:p>
    <w:p w:rsidR="006B15CD" w:rsidRPr="0005324E" w:rsidRDefault="006B15CD" w:rsidP="006B15CD">
      <w:pPr>
        <w:spacing w:line="360" w:lineRule="auto"/>
        <w:ind w:firstLine="709"/>
        <w:jc w:val="both"/>
        <w:rPr>
          <w:sz w:val="18"/>
          <w:szCs w:val="18"/>
        </w:rPr>
      </w:pPr>
      <w:r w:rsidRPr="0005324E">
        <w:rPr>
          <w:sz w:val="18"/>
          <w:szCs w:val="18"/>
        </w:rPr>
        <w:t>где</w:t>
      </w:r>
    </w:p>
    <w:p w:rsidR="006B15CD" w:rsidRPr="0005324E" w:rsidRDefault="006B15CD" w:rsidP="006B15CD">
      <w:pPr>
        <w:spacing w:line="360" w:lineRule="auto"/>
        <w:ind w:firstLine="709"/>
        <w:jc w:val="both"/>
        <w:rPr>
          <w:sz w:val="18"/>
          <w:szCs w:val="18"/>
        </w:rPr>
      </w:pPr>
      <w:proofErr w:type="spellStart"/>
      <w:r w:rsidRPr="0005324E">
        <w:rPr>
          <w:i/>
          <w:iCs/>
          <w:sz w:val="18"/>
          <w:szCs w:val="18"/>
        </w:rPr>
        <w:t>Опд</w:t>
      </w:r>
      <w:proofErr w:type="spellEnd"/>
      <w:r w:rsidRPr="0005324E">
        <w:rPr>
          <w:i/>
          <w:iCs/>
          <w:sz w:val="18"/>
          <w:szCs w:val="18"/>
        </w:rPr>
        <w:t xml:space="preserve"> – </w:t>
      </w:r>
      <w:r w:rsidRPr="0005324E">
        <w:rPr>
          <w:sz w:val="18"/>
          <w:szCs w:val="18"/>
        </w:rPr>
        <w:t>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сфере общего образования Воронежской области;</w:t>
      </w:r>
    </w:p>
    <w:p w:rsidR="006B15CD" w:rsidRPr="0005324E" w:rsidRDefault="006B15CD" w:rsidP="006B15CD">
      <w:pPr>
        <w:spacing w:line="360" w:lineRule="auto"/>
        <w:ind w:firstLine="709"/>
        <w:jc w:val="both"/>
        <w:rPr>
          <w:sz w:val="18"/>
          <w:szCs w:val="18"/>
        </w:rPr>
      </w:pPr>
      <w:proofErr w:type="spellStart"/>
      <w:r w:rsidRPr="0005324E">
        <w:rPr>
          <w:i/>
          <w:iCs/>
          <w:sz w:val="18"/>
          <w:szCs w:val="18"/>
        </w:rPr>
        <w:t>ЗПпд</w:t>
      </w:r>
      <w:proofErr w:type="spellEnd"/>
      <w:r w:rsidRPr="0005324E">
        <w:rPr>
          <w:i/>
          <w:iCs/>
          <w:sz w:val="18"/>
          <w:szCs w:val="18"/>
        </w:rPr>
        <w:t xml:space="preserve"> </w:t>
      </w:r>
      <w:r w:rsidRPr="0005324E">
        <w:rPr>
          <w:sz w:val="18"/>
          <w:szCs w:val="18"/>
        </w:rPr>
        <w:t>- среднемесячная заработная плата педагогических работников  муниципальных дошкольных образовательных организаций;</w:t>
      </w:r>
    </w:p>
    <w:p w:rsidR="006B15CD" w:rsidRPr="0005324E" w:rsidRDefault="006B15CD" w:rsidP="006B15CD">
      <w:pPr>
        <w:spacing w:line="360" w:lineRule="auto"/>
        <w:ind w:firstLine="709"/>
        <w:jc w:val="both"/>
        <w:rPr>
          <w:sz w:val="18"/>
          <w:szCs w:val="18"/>
        </w:rPr>
      </w:pPr>
      <w:proofErr w:type="spellStart"/>
      <w:r w:rsidRPr="0005324E">
        <w:rPr>
          <w:i/>
          <w:iCs/>
          <w:sz w:val="18"/>
          <w:szCs w:val="18"/>
        </w:rPr>
        <w:t>ЗПоо</w:t>
      </w:r>
      <w:proofErr w:type="spellEnd"/>
      <w:r w:rsidRPr="0005324E">
        <w:rPr>
          <w:sz w:val="18"/>
          <w:szCs w:val="18"/>
        </w:rPr>
        <w:t xml:space="preserve"> - средняя заработная плата в сфере общего образования Воронежской области.</w:t>
      </w:r>
    </w:p>
    <w:p w:rsidR="006B15CD" w:rsidRPr="0005324E" w:rsidRDefault="006B15CD" w:rsidP="006B15CD">
      <w:pPr>
        <w:widowControl w:val="0"/>
        <w:autoSpaceDE w:val="0"/>
        <w:autoSpaceDN w:val="0"/>
        <w:adjustRightInd w:val="0"/>
        <w:spacing w:line="360" w:lineRule="auto"/>
        <w:ind w:firstLine="709"/>
        <w:jc w:val="both"/>
        <w:rPr>
          <w:sz w:val="18"/>
          <w:szCs w:val="18"/>
        </w:rPr>
      </w:pPr>
      <w:r w:rsidRPr="0005324E">
        <w:rPr>
          <w:sz w:val="18"/>
          <w:szCs w:val="18"/>
        </w:rPr>
        <w:t>В рамках подпрограммы  будут обеспечены следующие результаты:</w:t>
      </w:r>
    </w:p>
    <w:p w:rsidR="006B15CD" w:rsidRPr="0005324E" w:rsidRDefault="006B15CD" w:rsidP="006B15CD">
      <w:pPr>
        <w:widowControl w:val="0"/>
        <w:autoSpaceDE w:val="0"/>
        <w:autoSpaceDN w:val="0"/>
        <w:adjustRightInd w:val="0"/>
        <w:spacing w:line="360" w:lineRule="auto"/>
        <w:ind w:firstLine="709"/>
        <w:jc w:val="both"/>
        <w:rPr>
          <w:sz w:val="18"/>
          <w:szCs w:val="18"/>
        </w:rPr>
      </w:pPr>
      <w:r w:rsidRPr="0005324E">
        <w:rPr>
          <w:sz w:val="18"/>
          <w:szCs w:val="18"/>
        </w:rPr>
        <w:t>выполнение государственных гарантий общедоступности и бесплатности дошкольного;</w:t>
      </w:r>
    </w:p>
    <w:p w:rsidR="006B15CD" w:rsidRPr="0005324E" w:rsidRDefault="006B15CD" w:rsidP="006B15CD">
      <w:pPr>
        <w:widowControl w:val="0"/>
        <w:autoSpaceDE w:val="0"/>
        <w:autoSpaceDN w:val="0"/>
        <w:adjustRightInd w:val="0"/>
        <w:spacing w:line="360" w:lineRule="auto"/>
        <w:ind w:firstLine="709"/>
        <w:jc w:val="both"/>
        <w:rPr>
          <w:sz w:val="18"/>
          <w:szCs w:val="18"/>
        </w:rPr>
      </w:pPr>
      <w:r w:rsidRPr="0005324E">
        <w:rPr>
          <w:sz w:val="18"/>
          <w:szCs w:val="18"/>
        </w:rPr>
        <w:t>семьям, нуждающимся в поддержке в воспитании детей раннего возраста, будут предоставлены консультационные услуги;</w:t>
      </w:r>
    </w:p>
    <w:p w:rsidR="006B15CD" w:rsidRPr="0005324E" w:rsidRDefault="006B15CD" w:rsidP="006B15CD">
      <w:pPr>
        <w:widowControl w:val="0"/>
        <w:autoSpaceDE w:val="0"/>
        <w:autoSpaceDN w:val="0"/>
        <w:adjustRightInd w:val="0"/>
        <w:spacing w:line="360" w:lineRule="auto"/>
        <w:ind w:firstLine="709"/>
        <w:jc w:val="both"/>
        <w:rPr>
          <w:sz w:val="18"/>
          <w:szCs w:val="18"/>
        </w:rPr>
      </w:pPr>
      <w:r w:rsidRPr="0005324E">
        <w:rPr>
          <w:sz w:val="18"/>
          <w:szCs w:val="18"/>
        </w:rPr>
        <w:lastRenderedPageBreak/>
        <w:t>будут ликвидированы очереди в дошкольные образовательные организации;</w:t>
      </w:r>
    </w:p>
    <w:p w:rsidR="006B15CD" w:rsidRPr="0005324E" w:rsidRDefault="006B15CD" w:rsidP="006B15CD">
      <w:pPr>
        <w:widowControl w:val="0"/>
        <w:autoSpaceDE w:val="0"/>
        <w:autoSpaceDN w:val="0"/>
        <w:adjustRightInd w:val="0"/>
        <w:spacing w:line="360" w:lineRule="auto"/>
        <w:ind w:firstLine="709"/>
        <w:jc w:val="both"/>
        <w:rPr>
          <w:sz w:val="18"/>
          <w:szCs w:val="18"/>
        </w:rPr>
      </w:pPr>
      <w:r w:rsidRPr="0005324E">
        <w:rPr>
          <w:sz w:val="18"/>
          <w:szCs w:val="18"/>
        </w:rPr>
        <w:t>средняя заработная плата педагогических работников дошкольных образовательных организаций составит не менее 100 процентов от средней заработной платы в сфере общего образования в регионе.</w:t>
      </w:r>
    </w:p>
    <w:p w:rsidR="006B15CD" w:rsidRPr="0005324E" w:rsidRDefault="006B15CD" w:rsidP="006B15CD">
      <w:pPr>
        <w:widowControl w:val="0"/>
        <w:autoSpaceDE w:val="0"/>
        <w:autoSpaceDN w:val="0"/>
        <w:adjustRightInd w:val="0"/>
        <w:spacing w:line="360" w:lineRule="auto"/>
        <w:ind w:firstLine="709"/>
        <w:jc w:val="both"/>
        <w:rPr>
          <w:sz w:val="18"/>
          <w:szCs w:val="18"/>
        </w:rPr>
      </w:pPr>
      <w:r w:rsidRPr="0005324E">
        <w:rPr>
          <w:sz w:val="18"/>
          <w:szCs w:val="18"/>
        </w:rPr>
        <w:t xml:space="preserve">Сроки и контрольные этапы реализации подпрограммы </w:t>
      </w:r>
    </w:p>
    <w:p w:rsidR="006B15CD" w:rsidRPr="0005324E" w:rsidRDefault="006B15CD" w:rsidP="006B15CD">
      <w:pPr>
        <w:widowControl w:val="0"/>
        <w:autoSpaceDE w:val="0"/>
        <w:autoSpaceDN w:val="0"/>
        <w:adjustRightInd w:val="0"/>
        <w:spacing w:line="360" w:lineRule="auto"/>
        <w:ind w:firstLine="709"/>
        <w:jc w:val="both"/>
        <w:rPr>
          <w:sz w:val="18"/>
          <w:szCs w:val="18"/>
        </w:rPr>
      </w:pPr>
      <w:r w:rsidRPr="0005324E">
        <w:rPr>
          <w:sz w:val="18"/>
          <w:szCs w:val="18"/>
        </w:rPr>
        <w:t>Реализация подпрограммы  будет осуществляться в 3 этапа:</w:t>
      </w:r>
    </w:p>
    <w:p w:rsidR="006B15CD" w:rsidRPr="0005324E" w:rsidRDefault="006B15CD" w:rsidP="006B15CD">
      <w:pPr>
        <w:widowControl w:val="0"/>
        <w:autoSpaceDE w:val="0"/>
        <w:autoSpaceDN w:val="0"/>
        <w:adjustRightInd w:val="0"/>
        <w:spacing w:line="360" w:lineRule="auto"/>
        <w:ind w:firstLine="709"/>
        <w:jc w:val="both"/>
        <w:rPr>
          <w:sz w:val="18"/>
          <w:szCs w:val="18"/>
        </w:rPr>
      </w:pPr>
      <w:r w:rsidRPr="0005324E">
        <w:rPr>
          <w:sz w:val="18"/>
          <w:szCs w:val="18"/>
        </w:rPr>
        <w:t>1 этап - 2014 - 2015 год;</w:t>
      </w:r>
    </w:p>
    <w:p w:rsidR="006B15CD" w:rsidRPr="0005324E" w:rsidRDefault="006B15CD" w:rsidP="006B15CD">
      <w:pPr>
        <w:widowControl w:val="0"/>
        <w:autoSpaceDE w:val="0"/>
        <w:autoSpaceDN w:val="0"/>
        <w:adjustRightInd w:val="0"/>
        <w:spacing w:line="360" w:lineRule="auto"/>
        <w:ind w:firstLine="709"/>
        <w:jc w:val="both"/>
        <w:rPr>
          <w:sz w:val="18"/>
          <w:szCs w:val="18"/>
        </w:rPr>
      </w:pPr>
      <w:r w:rsidRPr="0005324E">
        <w:rPr>
          <w:sz w:val="18"/>
          <w:szCs w:val="18"/>
        </w:rPr>
        <w:t>2 этап - 2016 - 2018 год;</w:t>
      </w:r>
    </w:p>
    <w:p w:rsidR="006B15CD" w:rsidRPr="0005324E" w:rsidRDefault="006B15CD" w:rsidP="006B15CD">
      <w:pPr>
        <w:widowControl w:val="0"/>
        <w:autoSpaceDE w:val="0"/>
        <w:autoSpaceDN w:val="0"/>
        <w:adjustRightInd w:val="0"/>
        <w:spacing w:line="360" w:lineRule="auto"/>
        <w:ind w:firstLine="709"/>
        <w:jc w:val="both"/>
        <w:rPr>
          <w:sz w:val="18"/>
          <w:szCs w:val="18"/>
        </w:rPr>
      </w:pPr>
      <w:r w:rsidRPr="0005324E">
        <w:rPr>
          <w:sz w:val="18"/>
          <w:szCs w:val="18"/>
        </w:rPr>
        <w:t>3 этап - 2019 - 2020 год.</w:t>
      </w:r>
    </w:p>
    <w:p w:rsidR="006B15CD" w:rsidRPr="0005324E" w:rsidRDefault="006B15CD" w:rsidP="006B15CD">
      <w:pPr>
        <w:widowControl w:val="0"/>
        <w:autoSpaceDE w:val="0"/>
        <w:autoSpaceDN w:val="0"/>
        <w:adjustRightInd w:val="0"/>
        <w:spacing w:line="360" w:lineRule="auto"/>
        <w:ind w:firstLine="709"/>
        <w:jc w:val="both"/>
        <w:rPr>
          <w:sz w:val="18"/>
          <w:szCs w:val="18"/>
        </w:rPr>
      </w:pPr>
      <w:r w:rsidRPr="0005324E">
        <w:rPr>
          <w:sz w:val="18"/>
          <w:szCs w:val="18"/>
        </w:rPr>
        <w:t>На первом этапе реализации подпрограммы  решается приоритетная задача обеспечения равного доступа к услугам дошкольного образования детей независимо от их места жительства, состояния здоровья и социально-экономического положения их семей.</w:t>
      </w:r>
    </w:p>
    <w:p w:rsidR="006B15CD" w:rsidRPr="0005324E" w:rsidRDefault="006B15CD" w:rsidP="006B15CD">
      <w:pPr>
        <w:widowControl w:val="0"/>
        <w:autoSpaceDE w:val="0"/>
        <w:autoSpaceDN w:val="0"/>
        <w:adjustRightInd w:val="0"/>
        <w:spacing w:line="360" w:lineRule="auto"/>
        <w:ind w:firstLine="709"/>
        <w:jc w:val="both"/>
        <w:rPr>
          <w:sz w:val="18"/>
          <w:szCs w:val="18"/>
        </w:rPr>
      </w:pPr>
      <w:r w:rsidRPr="0005324E">
        <w:rPr>
          <w:sz w:val="18"/>
          <w:szCs w:val="18"/>
        </w:rPr>
        <w:t>В образовательных организациях будут созданы условия, обеспечивающие безопасность и комфорт детей, использование новых технологий обучения, а также - современная прозрачная для потребителей информационная среда управления и оценки качества образования.</w:t>
      </w:r>
    </w:p>
    <w:p w:rsidR="006B15CD" w:rsidRPr="0005324E" w:rsidRDefault="006B15CD" w:rsidP="006B15CD">
      <w:pPr>
        <w:widowControl w:val="0"/>
        <w:autoSpaceDE w:val="0"/>
        <w:autoSpaceDN w:val="0"/>
        <w:adjustRightInd w:val="0"/>
        <w:spacing w:line="360" w:lineRule="auto"/>
        <w:ind w:firstLine="709"/>
        <w:jc w:val="both"/>
        <w:rPr>
          <w:sz w:val="18"/>
          <w:szCs w:val="18"/>
        </w:rPr>
      </w:pPr>
      <w:r w:rsidRPr="0005324E">
        <w:rPr>
          <w:sz w:val="18"/>
          <w:szCs w:val="18"/>
        </w:rPr>
        <w:t>Для этого будет обеспечена модернизация образовательной сети и инфраструктуры дошкольного образования детей с опорой на лучшие примеры. Будет внедрен  федеральный государственный образовательный стандарт дошкольного общего образования.</w:t>
      </w:r>
    </w:p>
    <w:p w:rsidR="006B15CD" w:rsidRPr="0005324E" w:rsidRDefault="006B15CD" w:rsidP="006B15CD">
      <w:pPr>
        <w:widowControl w:val="0"/>
        <w:autoSpaceDE w:val="0"/>
        <w:autoSpaceDN w:val="0"/>
        <w:adjustRightInd w:val="0"/>
        <w:spacing w:line="360" w:lineRule="auto"/>
        <w:ind w:firstLine="709"/>
        <w:jc w:val="both"/>
        <w:rPr>
          <w:sz w:val="18"/>
          <w:szCs w:val="18"/>
        </w:rPr>
      </w:pPr>
      <w:r w:rsidRPr="0005324E">
        <w:rPr>
          <w:sz w:val="18"/>
          <w:szCs w:val="18"/>
        </w:rPr>
        <w:t xml:space="preserve">В дошкольном образовании получат развитие вариативные формы предоставления услуг, что в совокупности со строительством эффективных зданий детских садов обеспечит существенное сокращение дефицита мест (включая механизмы государственно-частного партнерства). </w:t>
      </w:r>
    </w:p>
    <w:p w:rsidR="006B15CD" w:rsidRPr="0005324E" w:rsidRDefault="006B15CD" w:rsidP="006B15CD">
      <w:pPr>
        <w:widowControl w:val="0"/>
        <w:autoSpaceDE w:val="0"/>
        <w:autoSpaceDN w:val="0"/>
        <w:adjustRightInd w:val="0"/>
        <w:spacing w:line="360" w:lineRule="auto"/>
        <w:ind w:firstLine="709"/>
        <w:jc w:val="both"/>
        <w:rPr>
          <w:sz w:val="18"/>
          <w:szCs w:val="18"/>
        </w:rPr>
      </w:pPr>
      <w:r w:rsidRPr="0005324E">
        <w:rPr>
          <w:sz w:val="18"/>
          <w:szCs w:val="18"/>
        </w:rPr>
        <w:t>По итогам реализации первого этапа (2014 - 2015 годы):</w:t>
      </w:r>
    </w:p>
    <w:p w:rsidR="006B15CD" w:rsidRPr="0005324E" w:rsidRDefault="006B15CD" w:rsidP="006B15CD">
      <w:pPr>
        <w:widowControl w:val="0"/>
        <w:autoSpaceDE w:val="0"/>
        <w:autoSpaceDN w:val="0"/>
        <w:adjustRightInd w:val="0"/>
        <w:spacing w:line="360" w:lineRule="auto"/>
        <w:ind w:firstLine="709"/>
        <w:jc w:val="both"/>
        <w:rPr>
          <w:sz w:val="18"/>
          <w:szCs w:val="18"/>
        </w:rPr>
      </w:pPr>
      <w:r w:rsidRPr="0005324E">
        <w:rPr>
          <w:sz w:val="18"/>
          <w:szCs w:val="18"/>
        </w:rPr>
        <w:t>средняя заработная плата педагогических работников дошкольных образовательных организаций будет доведена до средней заработной платы в сфере общего образования в соответствующем регионе.</w:t>
      </w:r>
    </w:p>
    <w:p w:rsidR="006B15CD" w:rsidRPr="0005324E" w:rsidRDefault="006B15CD" w:rsidP="006B15CD">
      <w:pPr>
        <w:widowControl w:val="0"/>
        <w:autoSpaceDE w:val="0"/>
        <w:autoSpaceDN w:val="0"/>
        <w:adjustRightInd w:val="0"/>
        <w:spacing w:line="360" w:lineRule="auto"/>
        <w:ind w:firstLine="709"/>
        <w:jc w:val="both"/>
        <w:rPr>
          <w:sz w:val="18"/>
          <w:szCs w:val="18"/>
        </w:rPr>
      </w:pPr>
      <w:r w:rsidRPr="0005324E">
        <w:rPr>
          <w:sz w:val="18"/>
          <w:szCs w:val="18"/>
        </w:rPr>
        <w:t>На втором этапе реализации подпрограммы (2016 - 2018 годы) на основе созданного задела будут запущены механизмы модернизации образования, обеспечивающие достижение нового качества результатов обучения и социализации детей.</w:t>
      </w:r>
    </w:p>
    <w:p w:rsidR="006B15CD" w:rsidRPr="0005324E" w:rsidRDefault="006B15CD" w:rsidP="006B15CD">
      <w:pPr>
        <w:widowControl w:val="0"/>
        <w:autoSpaceDE w:val="0"/>
        <w:autoSpaceDN w:val="0"/>
        <w:adjustRightInd w:val="0"/>
        <w:spacing w:line="360" w:lineRule="auto"/>
        <w:ind w:firstLine="709"/>
        <w:jc w:val="both"/>
        <w:rPr>
          <w:sz w:val="18"/>
          <w:szCs w:val="18"/>
        </w:rPr>
      </w:pPr>
      <w:r w:rsidRPr="0005324E">
        <w:rPr>
          <w:sz w:val="18"/>
          <w:szCs w:val="18"/>
        </w:rPr>
        <w:t xml:space="preserve">Будет развиваться инфраструктура сопровождения раннего развития детей. </w:t>
      </w:r>
    </w:p>
    <w:p w:rsidR="006B15CD" w:rsidRPr="0005324E" w:rsidRDefault="006B15CD" w:rsidP="006B15CD">
      <w:pPr>
        <w:widowControl w:val="0"/>
        <w:autoSpaceDE w:val="0"/>
        <w:autoSpaceDN w:val="0"/>
        <w:adjustRightInd w:val="0"/>
        <w:spacing w:line="360" w:lineRule="auto"/>
        <w:ind w:firstLine="709"/>
        <w:jc w:val="both"/>
        <w:rPr>
          <w:sz w:val="18"/>
          <w:szCs w:val="18"/>
        </w:rPr>
      </w:pPr>
      <w:r w:rsidRPr="0005324E">
        <w:rPr>
          <w:sz w:val="18"/>
          <w:szCs w:val="18"/>
        </w:rPr>
        <w:t>По итогам второго этапа реализации подпрограммы  к 2018 году:</w:t>
      </w:r>
    </w:p>
    <w:p w:rsidR="006B15CD" w:rsidRPr="0005324E" w:rsidRDefault="006B15CD" w:rsidP="006B15CD">
      <w:pPr>
        <w:widowControl w:val="0"/>
        <w:autoSpaceDE w:val="0"/>
        <w:autoSpaceDN w:val="0"/>
        <w:adjustRightInd w:val="0"/>
        <w:spacing w:line="360" w:lineRule="auto"/>
        <w:ind w:firstLine="709"/>
        <w:jc w:val="both"/>
        <w:rPr>
          <w:sz w:val="18"/>
          <w:szCs w:val="18"/>
        </w:rPr>
      </w:pPr>
      <w:r w:rsidRPr="0005324E">
        <w:rPr>
          <w:sz w:val="18"/>
          <w:szCs w:val="18"/>
        </w:rPr>
        <w:t>всем детям в возрасте от 3 до 7 лет будет предоставлена возможность освоения программ дошкольного образования (с 2016 года);</w:t>
      </w:r>
    </w:p>
    <w:p w:rsidR="006B15CD" w:rsidRPr="0005324E" w:rsidRDefault="006B15CD" w:rsidP="006B15CD">
      <w:pPr>
        <w:widowControl w:val="0"/>
        <w:autoSpaceDE w:val="0"/>
        <w:autoSpaceDN w:val="0"/>
        <w:adjustRightInd w:val="0"/>
        <w:spacing w:line="360" w:lineRule="auto"/>
        <w:ind w:firstLine="709"/>
        <w:jc w:val="both"/>
        <w:rPr>
          <w:sz w:val="18"/>
          <w:szCs w:val="18"/>
        </w:rPr>
      </w:pPr>
      <w:r w:rsidRPr="0005324E">
        <w:rPr>
          <w:sz w:val="18"/>
          <w:szCs w:val="18"/>
        </w:rPr>
        <w:t>все педагоги и руководители организаций дошкольного образования детей пройдут повышение квалификации или профессиональную переподготовку по современным программам обучения с возможностью выбора.</w:t>
      </w:r>
    </w:p>
    <w:p w:rsidR="006B15CD" w:rsidRPr="0005324E" w:rsidRDefault="006B15CD" w:rsidP="006B15CD">
      <w:pPr>
        <w:widowControl w:val="0"/>
        <w:autoSpaceDE w:val="0"/>
        <w:autoSpaceDN w:val="0"/>
        <w:adjustRightInd w:val="0"/>
        <w:spacing w:line="360" w:lineRule="auto"/>
        <w:ind w:firstLine="709"/>
        <w:jc w:val="both"/>
        <w:rPr>
          <w:sz w:val="18"/>
          <w:szCs w:val="18"/>
        </w:rPr>
      </w:pPr>
      <w:r w:rsidRPr="0005324E">
        <w:rPr>
          <w:sz w:val="18"/>
          <w:szCs w:val="18"/>
        </w:rPr>
        <w:t>На третьем этапе программы (2019 - 2020 годы) возрастет активность семей в воспитании и образовании детей.</w:t>
      </w:r>
    </w:p>
    <w:p w:rsidR="006B15CD" w:rsidRPr="0005324E" w:rsidRDefault="006B15CD" w:rsidP="006B15CD">
      <w:pPr>
        <w:widowControl w:val="0"/>
        <w:autoSpaceDE w:val="0"/>
        <w:autoSpaceDN w:val="0"/>
        <w:adjustRightInd w:val="0"/>
        <w:spacing w:line="360" w:lineRule="auto"/>
        <w:ind w:firstLine="709"/>
        <w:jc w:val="both"/>
        <w:rPr>
          <w:sz w:val="18"/>
          <w:szCs w:val="18"/>
        </w:rPr>
      </w:pPr>
      <w:r w:rsidRPr="0005324E">
        <w:rPr>
          <w:sz w:val="18"/>
          <w:szCs w:val="18"/>
        </w:rPr>
        <w:t>В сфере дошкольного образования детей доминирующими становятся механизмы государственно-частного и социального партнерства.</w:t>
      </w:r>
    </w:p>
    <w:p w:rsidR="006B15CD" w:rsidRPr="0005324E" w:rsidRDefault="006B15CD" w:rsidP="006B15CD">
      <w:pPr>
        <w:widowControl w:val="0"/>
        <w:autoSpaceDE w:val="0"/>
        <w:autoSpaceDN w:val="0"/>
        <w:adjustRightInd w:val="0"/>
        <w:spacing w:line="360" w:lineRule="auto"/>
        <w:ind w:firstLine="709"/>
        <w:jc w:val="both"/>
        <w:rPr>
          <w:sz w:val="18"/>
          <w:szCs w:val="18"/>
        </w:rPr>
      </w:pPr>
      <w:r w:rsidRPr="0005324E">
        <w:rPr>
          <w:sz w:val="18"/>
          <w:szCs w:val="18"/>
        </w:rPr>
        <w:t>Поддержка семей в воспитании и образовании детей (начиная с раннего (0 - 3 года) возраста) будет обеспечиваться за счет информационно-консультационных сервисов в сети Интернет, программ повышения родительской компетентности и творчества.</w:t>
      </w:r>
    </w:p>
    <w:p w:rsidR="006B15CD" w:rsidRPr="0005324E" w:rsidRDefault="006B15CD" w:rsidP="006B15CD">
      <w:pPr>
        <w:widowControl w:val="0"/>
        <w:autoSpaceDE w:val="0"/>
        <w:autoSpaceDN w:val="0"/>
        <w:adjustRightInd w:val="0"/>
        <w:jc w:val="center"/>
        <w:outlineLvl w:val="2"/>
        <w:rPr>
          <w:b/>
          <w:sz w:val="18"/>
          <w:szCs w:val="18"/>
        </w:rPr>
      </w:pPr>
    </w:p>
    <w:p w:rsidR="006B15CD" w:rsidRPr="0005324E" w:rsidRDefault="006B15CD" w:rsidP="006B15CD">
      <w:pPr>
        <w:widowControl w:val="0"/>
        <w:autoSpaceDE w:val="0"/>
        <w:autoSpaceDN w:val="0"/>
        <w:adjustRightInd w:val="0"/>
        <w:spacing w:line="360" w:lineRule="auto"/>
        <w:jc w:val="center"/>
        <w:rPr>
          <w:bCs/>
          <w:sz w:val="18"/>
          <w:szCs w:val="18"/>
        </w:rPr>
      </w:pPr>
      <w:r w:rsidRPr="0005324E">
        <w:rPr>
          <w:bCs/>
          <w:sz w:val="18"/>
          <w:szCs w:val="18"/>
        </w:rPr>
        <w:t>1.3. Характеристика основных мероприятий и мероприятий  подпрограммы</w:t>
      </w:r>
    </w:p>
    <w:p w:rsidR="006B15CD" w:rsidRPr="0005324E" w:rsidRDefault="006B15CD" w:rsidP="006B15CD">
      <w:pPr>
        <w:widowControl w:val="0"/>
        <w:autoSpaceDE w:val="0"/>
        <w:autoSpaceDN w:val="0"/>
        <w:adjustRightInd w:val="0"/>
        <w:spacing w:line="360" w:lineRule="auto"/>
        <w:ind w:firstLine="709"/>
        <w:jc w:val="both"/>
        <w:rPr>
          <w:sz w:val="18"/>
          <w:szCs w:val="18"/>
        </w:rPr>
      </w:pPr>
      <w:r w:rsidRPr="0005324E">
        <w:rPr>
          <w:sz w:val="18"/>
          <w:szCs w:val="18"/>
        </w:rPr>
        <w:t>Основное мероприятие  подпрограммы 1</w:t>
      </w:r>
    </w:p>
    <w:p w:rsidR="006B15CD" w:rsidRPr="0005324E" w:rsidRDefault="006B15CD" w:rsidP="006B15CD">
      <w:pPr>
        <w:widowControl w:val="0"/>
        <w:autoSpaceDE w:val="0"/>
        <w:autoSpaceDN w:val="0"/>
        <w:adjustRightInd w:val="0"/>
        <w:spacing w:line="360" w:lineRule="auto"/>
        <w:ind w:firstLine="709"/>
        <w:jc w:val="both"/>
        <w:rPr>
          <w:sz w:val="18"/>
          <w:szCs w:val="18"/>
        </w:rPr>
      </w:pPr>
      <w:r w:rsidRPr="0005324E">
        <w:rPr>
          <w:sz w:val="18"/>
          <w:szCs w:val="18"/>
        </w:rPr>
        <w:t xml:space="preserve">Основное мероприятие «Повышение доступности и качества дошкольного образования» направлено на обеспечение мер по формированию и финансированию муниципальных заданий на реализацию программ дошкольного образования, осуществляемого с учетом показателей по объему и качеству оказываемых услуг, создание равных возможностей для современного качества дошкольного образования. </w:t>
      </w:r>
    </w:p>
    <w:p w:rsidR="006B15CD" w:rsidRPr="0005324E" w:rsidRDefault="006B15CD" w:rsidP="006B15CD">
      <w:pPr>
        <w:widowControl w:val="0"/>
        <w:autoSpaceDE w:val="0"/>
        <w:autoSpaceDN w:val="0"/>
        <w:adjustRightInd w:val="0"/>
        <w:spacing w:line="360" w:lineRule="auto"/>
        <w:ind w:firstLine="709"/>
        <w:jc w:val="both"/>
        <w:rPr>
          <w:sz w:val="18"/>
          <w:szCs w:val="18"/>
        </w:rPr>
      </w:pPr>
      <w:r w:rsidRPr="0005324E">
        <w:rPr>
          <w:sz w:val="18"/>
          <w:szCs w:val="18"/>
        </w:rPr>
        <w:t>Для решения задачи увеличения охвата услугами дошкольного образования в рамках основного мероприятия предполагается следующие мероприятия:</w:t>
      </w:r>
    </w:p>
    <w:p w:rsidR="006B15CD" w:rsidRPr="0005324E" w:rsidRDefault="006B15CD" w:rsidP="006B15CD">
      <w:pPr>
        <w:widowControl w:val="0"/>
        <w:autoSpaceDE w:val="0"/>
        <w:autoSpaceDN w:val="0"/>
        <w:adjustRightInd w:val="0"/>
        <w:spacing w:line="360" w:lineRule="auto"/>
        <w:ind w:firstLine="709"/>
        <w:jc w:val="both"/>
        <w:rPr>
          <w:sz w:val="18"/>
          <w:szCs w:val="18"/>
        </w:rPr>
      </w:pPr>
      <w:r w:rsidRPr="0005324E">
        <w:rPr>
          <w:sz w:val="18"/>
          <w:szCs w:val="18"/>
        </w:rPr>
        <w:lastRenderedPageBreak/>
        <w:t>строительство детского сада в р.п. Панино с целью предоставления услуг дошкольного образования;</w:t>
      </w:r>
    </w:p>
    <w:p w:rsidR="006B15CD" w:rsidRPr="0005324E" w:rsidRDefault="006B15CD" w:rsidP="006B15CD">
      <w:pPr>
        <w:widowControl w:val="0"/>
        <w:autoSpaceDE w:val="0"/>
        <w:autoSpaceDN w:val="0"/>
        <w:adjustRightInd w:val="0"/>
        <w:spacing w:line="360" w:lineRule="auto"/>
        <w:ind w:firstLine="709"/>
        <w:jc w:val="both"/>
        <w:rPr>
          <w:sz w:val="18"/>
          <w:szCs w:val="18"/>
        </w:rPr>
      </w:pPr>
      <w:r w:rsidRPr="0005324E">
        <w:rPr>
          <w:sz w:val="18"/>
          <w:szCs w:val="18"/>
        </w:rPr>
        <w:t xml:space="preserve">проведение мероприятий, способствующих развитию вариативных форм дошкольного образования; </w:t>
      </w:r>
    </w:p>
    <w:p w:rsidR="006B15CD" w:rsidRPr="0005324E" w:rsidRDefault="006B15CD" w:rsidP="006B15CD">
      <w:pPr>
        <w:widowControl w:val="0"/>
        <w:autoSpaceDE w:val="0"/>
        <w:autoSpaceDN w:val="0"/>
        <w:adjustRightInd w:val="0"/>
        <w:spacing w:line="360" w:lineRule="auto"/>
        <w:ind w:firstLine="709"/>
        <w:jc w:val="both"/>
        <w:rPr>
          <w:sz w:val="18"/>
          <w:szCs w:val="18"/>
        </w:rPr>
      </w:pPr>
      <w:r w:rsidRPr="0005324E">
        <w:rPr>
          <w:sz w:val="18"/>
          <w:szCs w:val="18"/>
        </w:rPr>
        <w:t xml:space="preserve">формирование инфраструктуры услуг по сопровождению раннего развития детей (0 - 3 года), включая широкую информационную поддержку семей; </w:t>
      </w:r>
    </w:p>
    <w:p w:rsidR="006B15CD" w:rsidRPr="0005324E" w:rsidRDefault="006B15CD" w:rsidP="006B15CD">
      <w:pPr>
        <w:widowControl w:val="0"/>
        <w:autoSpaceDE w:val="0"/>
        <w:autoSpaceDN w:val="0"/>
        <w:adjustRightInd w:val="0"/>
        <w:spacing w:line="360" w:lineRule="auto"/>
        <w:ind w:firstLine="709"/>
        <w:jc w:val="both"/>
        <w:rPr>
          <w:sz w:val="18"/>
          <w:szCs w:val="18"/>
        </w:rPr>
      </w:pPr>
      <w:r w:rsidRPr="0005324E">
        <w:rPr>
          <w:sz w:val="18"/>
          <w:szCs w:val="18"/>
        </w:rPr>
        <w:t>материально-техническое оснащение муниципальных дошкольных образовательных организаций в соответствии с современными требованиями;</w:t>
      </w:r>
    </w:p>
    <w:p w:rsidR="006B15CD" w:rsidRPr="0005324E" w:rsidRDefault="006B15CD" w:rsidP="006B15CD">
      <w:pPr>
        <w:widowControl w:val="0"/>
        <w:autoSpaceDE w:val="0"/>
        <w:autoSpaceDN w:val="0"/>
        <w:adjustRightInd w:val="0"/>
        <w:spacing w:line="360" w:lineRule="auto"/>
        <w:ind w:firstLine="709"/>
        <w:jc w:val="both"/>
        <w:rPr>
          <w:sz w:val="18"/>
          <w:szCs w:val="18"/>
        </w:rPr>
      </w:pPr>
      <w:r w:rsidRPr="0005324E">
        <w:rPr>
          <w:sz w:val="18"/>
          <w:szCs w:val="18"/>
        </w:rPr>
        <w:t>повышение квалификации педагогических и руководящих работников дошкольных образовательных учреждений;</w:t>
      </w:r>
    </w:p>
    <w:p w:rsidR="006B15CD" w:rsidRPr="0005324E" w:rsidRDefault="006B15CD" w:rsidP="006B15CD">
      <w:pPr>
        <w:widowControl w:val="0"/>
        <w:autoSpaceDE w:val="0"/>
        <w:autoSpaceDN w:val="0"/>
        <w:adjustRightInd w:val="0"/>
        <w:spacing w:line="360" w:lineRule="auto"/>
        <w:ind w:firstLine="709"/>
        <w:jc w:val="both"/>
        <w:rPr>
          <w:sz w:val="18"/>
          <w:szCs w:val="18"/>
        </w:rPr>
      </w:pPr>
      <w:r w:rsidRPr="0005324E">
        <w:rPr>
          <w:sz w:val="18"/>
          <w:szCs w:val="18"/>
        </w:rPr>
        <w:t>организация мероприятий, направленных на совершенствование научно-методического обеспечения системы дошкольного образования;</w:t>
      </w:r>
    </w:p>
    <w:p w:rsidR="006B15CD" w:rsidRPr="0005324E" w:rsidRDefault="006B15CD" w:rsidP="006B15CD">
      <w:pPr>
        <w:spacing w:line="360" w:lineRule="auto"/>
        <w:ind w:firstLine="709"/>
        <w:jc w:val="both"/>
        <w:rPr>
          <w:sz w:val="18"/>
          <w:szCs w:val="18"/>
        </w:rPr>
      </w:pPr>
      <w:r w:rsidRPr="0005324E">
        <w:rPr>
          <w:sz w:val="18"/>
          <w:szCs w:val="18"/>
        </w:rPr>
        <w:t>создание условий для реализации государственного образовательного стандарта дошкольного образования в дошкольных образовательных организациях Панинского муниципального района с 2014 года.</w:t>
      </w:r>
    </w:p>
    <w:p w:rsidR="006B15CD" w:rsidRPr="0005324E" w:rsidRDefault="006B15CD" w:rsidP="006B15CD">
      <w:pPr>
        <w:widowControl w:val="0"/>
        <w:autoSpaceDE w:val="0"/>
        <w:autoSpaceDN w:val="0"/>
        <w:adjustRightInd w:val="0"/>
        <w:spacing w:line="360" w:lineRule="auto"/>
        <w:ind w:firstLine="709"/>
        <w:jc w:val="both"/>
        <w:rPr>
          <w:sz w:val="18"/>
          <w:szCs w:val="18"/>
        </w:rPr>
      </w:pPr>
      <w:r w:rsidRPr="0005324E">
        <w:rPr>
          <w:sz w:val="18"/>
          <w:szCs w:val="18"/>
        </w:rPr>
        <w:t xml:space="preserve">Для обеспечения современного качества дошкольного образования в соответствии с федеральным законом «Об образовании в Российской Федерации» организовано внедрение федерального государственного образовательного стандарта дошкольного общего образования. </w:t>
      </w:r>
    </w:p>
    <w:p w:rsidR="006B15CD" w:rsidRPr="0005324E" w:rsidRDefault="006B15CD" w:rsidP="006B15CD">
      <w:pPr>
        <w:widowControl w:val="0"/>
        <w:autoSpaceDE w:val="0"/>
        <w:autoSpaceDN w:val="0"/>
        <w:adjustRightInd w:val="0"/>
        <w:spacing w:line="360" w:lineRule="auto"/>
        <w:ind w:firstLine="709"/>
        <w:jc w:val="both"/>
        <w:rPr>
          <w:b/>
          <w:sz w:val="18"/>
          <w:szCs w:val="18"/>
        </w:rPr>
      </w:pPr>
      <w:r w:rsidRPr="0005324E">
        <w:rPr>
          <w:b/>
          <w:i/>
          <w:iCs/>
          <w:sz w:val="18"/>
          <w:szCs w:val="18"/>
        </w:rPr>
        <w:t>Мероприятие 1</w:t>
      </w:r>
      <w:r w:rsidRPr="0005324E">
        <w:rPr>
          <w:i/>
          <w:iCs/>
          <w:sz w:val="18"/>
          <w:szCs w:val="18"/>
        </w:rPr>
        <w:t>.</w:t>
      </w:r>
      <w:r w:rsidRPr="0005324E">
        <w:rPr>
          <w:sz w:val="18"/>
          <w:szCs w:val="18"/>
        </w:rPr>
        <w:t xml:space="preserve"> </w:t>
      </w:r>
      <w:r w:rsidRPr="0005324E">
        <w:rPr>
          <w:b/>
          <w:sz w:val="18"/>
          <w:szCs w:val="18"/>
        </w:rPr>
        <w:t>«Строительство здания детского сада в р.п. Панино».</w:t>
      </w:r>
    </w:p>
    <w:p w:rsidR="006B15CD" w:rsidRPr="0005324E" w:rsidRDefault="006B15CD" w:rsidP="006B15CD">
      <w:pPr>
        <w:widowControl w:val="0"/>
        <w:autoSpaceDE w:val="0"/>
        <w:autoSpaceDN w:val="0"/>
        <w:adjustRightInd w:val="0"/>
        <w:spacing w:line="360" w:lineRule="auto"/>
        <w:ind w:firstLine="709"/>
        <w:jc w:val="both"/>
        <w:rPr>
          <w:sz w:val="18"/>
          <w:szCs w:val="18"/>
        </w:rPr>
      </w:pPr>
      <w:r w:rsidRPr="0005324E">
        <w:rPr>
          <w:sz w:val="18"/>
          <w:szCs w:val="18"/>
        </w:rPr>
        <w:t xml:space="preserve">Мероприятие предполагает строительство современного здания дошкольной образовательной организации в р.п. Панино. </w:t>
      </w:r>
    </w:p>
    <w:p w:rsidR="006B15CD" w:rsidRPr="0005324E" w:rsidRDefault="006B15CD" w:rsidP="006B15CD">
      <w:pPr>
        <w:widowControl w:val="0"/>
        <w:autoSpaceDE w:val="0"/>
        <w:autoSpaceDN w:val="0"/>
        <w:adjustRightInd w:val="0"/>
        <w:spacing w:line="360" w:lineRule="auto"/>
        <w:ind w:firstLine="709"/>
        <w:jc w:val="both"/>
        <w:rPr>
          <w:sz w:val="18"/>
          <w:szCs w:val="18"/>
        </w:rPr>
      </w:pPr>
      <w:r w:rsidRPr="0005324E">
        <w:rPr>
          <w:sz w:val="18"/>
          <w:szCs w:val="18"/>
        </w:rPr>
        <w:t>Сроки реализации мероприятия - 2014 - 2020 годы.</w:t>
      </w:r>
    </w:p>
    <w:p w:rsidR="006B15CD" w:rsidRPr="0005324E" w:rsidRDefault="006B15CD" w:rsidP="006B15CD">
      <w:pPr>
        <w:widowControl w:val="0"/>
        <w:autoSpaceDE w:val="0"/>
        <w:autoSpaceDN w:val="0"/>
        <w:adjustRightInd w:val="0"/>
        <w:spacing w:line="360" w:lineRule="auto"/>
        <w:ind w:firstLine="709"/>
        <w:jc w:val="both"/>
        <w:rPr>
          <w:b/>
          <w:sz w:val="18"/>
          <w:szCs w:val="18"/>
        </w:rPr>
      </w:pPr>
      <w:r w:rsidRPr="0005324E">
        <w:rPr>
          <w:b/>
          <w:i/>
          <w:iCs/>
          <w:sz w:val="18"/>
          <w:szCs w:val="18"/>
        </w:rPr>
        <w:t>Мероприятие 2.</w:t>
      </w:r>
      <w:r w:rsidRPr="0005324E">
        <w:rPr>
          <w:b/>
          <w:sz w:val="18"/>
          <w:szCs w:val="18"/>
        </w:rPr>
        <w:t xml:space="preserve"> «Капитальный и текущий ремонт зданий дошкольных образовательных организаций».</w:t>
      </w:r>
    </w:p>
    <w:p w:rsidR="006B15CD" w:rsidRPr="0005324E" w:rsidRDefault="006B15CD" w:rsidP="006B15CD">
      <w:pPr>
        <w:widowControl w:val="0"/>
        <w:autoSpaceDE w:val="0"/>
        <w:autoSpaceDN w:val="0"/>
        <w:adjustRightInd w:val="0"/>
        <w:spacing w:line="360" w:lineRule="auto"/>
        <w:ind w:firstLine="709"/>
        <w:jc w:val="both"/>
        <w:rPr>
          <w:sz w:val="18"/>
          <w:szCs w:val="18"/>
        </w:rPr>
      </w:pPr>
      <w:r w:rsidRPr="0005324E">
        <w:rPr>
          <w:sz w:val="18"/>
          <w:szCs w:val="18"/>
        </w:rPr>
        <w:t>Будет проведена работа по модернизации требований санитарных и строительных норм, пожарной безопасности и иных требований к инфраструктуре дошкольных образовательных организаций, с учетом современных условий технологической среды образования, образовательного процесса и управления образованием требующих перехода от запрещающих требований к руководствам по организации среды с требованием к минимальному стандарту.</w:t>
      </w:r>
    </w:p>
    <w:p w:rsidR="006B15CD" w:rsidRPr="0005324E" w:rsidRDefault="006B15CD" w:rsidP="006B15CD">
      <w:pPr>
        <w:widowControl w:val="0"/>
        <w:autoSpaceDE w:val="0"/>
        <w:autoSpaceDN w:val="0"/>
        <w:adjustRightInd w:val="0"/>
        <w:spacing w:line="360" w:lineRule="auto"/>
        <w:ind w:firstLine="709"/>
        <w:jc w:val="both"/>
        <w:rPr>
          <w:sz w:val="18"/>
          <w:szCs w:val="18"/>
        </w:rPr>
      </w:pPr>
      <w:r w:rsidRPr="0005324E">
        <w:rPr>
          <w:sz w:val="18"/>
          <w:szCs w:val="18"/>
        </w:rPr>
        <w:t>Сроки реализации мероприятия - 2014 - 2020 годы.</w:t>
      </w:r>
    </w:p>
    <w:p w:rsidR="006B15CD" w:rsidRPr="0005324E" w:rsidRDefault="006B15CD" w:rsidP="006B15CD">
      <w:pPr>
        <w:widowControl w:val="0"/>
        <w:autoSpaceDE w:val="0"/>
        <w:autoSpaceDN w:val="0"/>
        <w:adjustRightInd w:val="0"/>
        <w:spacing w:line="360" w:lineRule="auto"/>
        <w:ind w:firstLine="709"/>
        <w:jc w:val="both"/>
        <w:rPr>
          <w:b/>
          <w:sz w:val="18"/>
          <w:szCs w:val="18"/>
        </w:rPr>
      </w:pPr>
      <w:r w:rsidRPr="0005324E">
        <w:rPr>
          <w:b/>
          <w:i/>
          <w:iCs/>
          <w:sz w:val="18"/>
          <w:szCs w:val="18"/>
        </w:rPr>
        <w:t>Мероприятие 3.</w:t>
      </w:r>
      <w:r w:rsidRPr="0005324E">
        <w:rPr>
          <w:b/>
          <w:sz w:val="18"/>
          <w:szCs w:val="18"/>
        </w:rPr>
        <w:t xml:space="preserve"> «Материально-техническое оснащение муниципальных дошкольных образовательных организаций».</w:t>
      </w:r>
    </w:p>
    <w:p w:rsidR="006B15CD" w:rsidRPr="0005324E" w:rsidRDefault="006B15CD" w:rsidP="006B15CD">
      <w:pPr>
        <w:pStyle w:val="a5"/>
        <w:spacing w:after="0" w:line="360" w:lineRule="auto"/>
        <w:ind w:firstLine="709"/>
        <w:jc w:val="both"/>
        <w:rPr>
          <w:rStyle w:val="text11"/>
        </w:rPr>
      </w:pPr>
      <w:r w:rsidRPr="0005324E">
        <w:rPr>
          <w:sz w:val="18"/>
          <w:szCs w:val="18"/>
        </w:rPr>
        <w:t xml:space="preserve">Целью мероприятия является </w:t>
      </w:r>
      <w:r w:rsidRPr="0005324E">
        <w:rPr>
          <w:rStyle w:val="text11"/>
        </w:rPr>
        <w:t>совершенствование материально-технического оснащения МДОУ в соответствии с современными требованиями.</w:t>
      </w:r>
    </w:p>
    <w:p w:rsidR="006B15CD" w:rsidRPr="0005324E" w:rsidRDefault="006B15CD" w:rsidP="006B15CD">
      <w:pPr>
        <w:pStyle w:val="a5"/>
        <w:spacing w:after="0" w:line="360" w:lineRule="auto"/>
        <w:ind w:firstLine="709"/>
        <w:jc w:val="both"/>
        <w:rPr>
          <w:sz w:val="18"/>
          <w:szCs w:val="18"/>
        </w:rPr>
      </w:pPr>
      <w:r w:rsidRPr="0005324E">
        <w:rPr>
          <w:sz w:val="18"/>
          <w:szCs w:val="18"/>
        </w:rPr>
        <w:t>Мероприятием предусматривается приобретение мебели и оборудования для оснащения ДОУ.</w:t>
      </w:r>
    </w:p>
    <w:p w:rsidR="006B15CD" w:rsidRPr="0005324E" w:rsidRDefault="006B15CD" w:rsidP="006B15CD">
      <w:pPr>
        <w:spacing w:line="360" w:lineRule="auto"/>
        <w:ind w:firstLine="709"/>
        <w:jc w:val="both"/>
        <w:rPr>
          <w:sz w:val="18"/>
          <w:szCs w:val="18"/>
        </w:rPr>
      </w:pPr>
      <w:r w:rsidRPr="0005324E">
        <w:rPr>
          <w:sz w:val="18"/>
          <w:szCs w:val="18"/>
        </w:rPr>
        <w:t>Срок реализации мероприятия - 2016 – 2020 годы.</w:t>
      </w:r>
    </w:p>
    <w:p w:rsidR="006B15CD" w:rsidRPr="0005324E" w:rsidRDefault="006B15CD" w:rsidP="006B15CD">
      <w:pPr>
        <w:widowControl w:val="0"/>
        <w:autoSpaceDE w:val="0"/>
        <w:autoSpaceDN w:val="0"/>
        <w:adjustRightInd w:val="0"/>
        <w:spacing w:line="360" w:lineRule="auto"/>
        <w:ind w:firstLine="709"/>
        <w:jc w:val="both"/>
        <w:rPr>
          <w:b/>
          <w:sz w:val="18"/>
          <w:szCs w:val="18"/>
        </w:rPr>
      </w:pPr>
      <w:r w:rsidRPr="0005324E">
        <w:rPr>
          <w:b/>
          <w:i/>
          <w:iCs/>
          <w:sz w:val="18"/>
          <w:szCs w:val="18"/>
        </w:rPr>
        <w:t xml:space="preserve">Мероприятие 4. </w:t>
      </w:r>
      <w:r w:rsidRPr="0005324E">
        <w:rPr>
          <w:b/>
          <w:sz w:val="18"/>
          <w:szCs w:val="18"/>
        </w:rPr>
        <w:t>«Повышение квалификации педагогических и руководящих работников дошкольных образовательных учреждений по персонифицированной модели повышения квалификации».</w:t>
      </w:r>
    </w:p>
    <w:p w:rsidR="006B15CD" w:rsidRPr="0005324E" w:rsidRDefault="006B15CD" w:rsidP="006B15CD">
      <w:pPr>
        <w:autoSpaceDE w:val="0"/>
        <w:autoSpaceDN w:val="0"/>
        <w:adjustRightInd w:val="0"/>
        <w:spacing w:line="360" w:lineRule="auto"/>
        <w:ind w:firstLine="709"/>
        <w:jc w:val="both"/>
        <w:rPr>
          <w:sz w:val="18"/>
          <w:szCs w:val="18"/>
        </w:rPr>
      </w:pPr>
      <w:r w:rsidRPr="0005324E">
        <w:rPr>
          <w:sz w:val="18"/>
          <w:szCs w:val="18"/>
        </w:rPr>
        <w:t>Целью мероприятия является</w:t>
      </w:r>
      <w:r w:rsidRPr="0005324E">
        <w:rPr>
          <w:b/>
          <w:bCs/>
          <w:sz w:val="18"/>
          <w:szCs w:val="18"/>
        </w:rPr>
        <w:t xml:space="preserve"> </w:t>
      </w:r>
      <w:r w:rsidRPr="0005324E">
        <w:rPr>
          <w:sz w:val="18"/>
          <w:szCs w:val="18"/>
        </w:rPr>
        <w:t>повышение профессионального мастерства педагогических и руководящих работников ДОУ для обеспечения эффективного введения в действие федерального государственного образовательного стандарта дошкольного образования.</w:t>
      </w:r>
    </w:p>
    <w:p w:rsidR="006B15CD" w:rsidRPr="0005324E" w:rsidRDefault="006B15CD" w:rsidP="006B15CD">
      <w:pPr>
        <w:spacing w:line="360" w:lineRule="auto"/>
        <w:ind w:firstLine="709"/>
        <w:jc w:val="both"/>
        <w:rPr>
          <w:sz w:val="18"/>
          <w:szCs w:val="18"/>
        </w:rPr>
      </w:pPr>
      <w:r w:rsidRPr="0005324E">
        <w:rPr>
          <w:sz w:val="18"/>
          <w:szCs w:val="18"/>
        </w:rPr>
        <w:t xml:space="preserve">Эффективность реализации мероприятия определяется увеличением доли педагогических и руководящих работников, прошедших курсы повышения квалификации по персонифицированной модели повышения квалификации, до 20 %. </w:t>
      </w:r>
    </w:p>
    <w:p w:rsidR="006B15CD" w:rsidRPr="0005324E" w:rsidRDefault="006B15CD" w:rsidP="006B15CD">
      <w:pPr>
        <w:spacing w:line="360" w:lineRule="auto"/>
        <w:ind w:firstLine="709"/>
        <w:jc w:val="both"/>
        <w:rPr>
          <w:sz w:val="18"/>
          <w:szCs w:val="18"/>
        </w:rPr>
      </w:pPr>
      <w:r w:rsidRPr="0005324E">
        <w:rPr>
          <w:sz w:val="18"/>
          <w:szCs w:val="18"/>
        </w:rPr>
        <w:t>Срок реализации мероприятия- 2016 – 2020 годы.</w:t>
      </w:r>
    </w:p>
    <w:p w:rsidR="006B15CD" w:rsidRPr="0005324E" w:rsidRDefault="006B15CD" w:rsidP="006B15CD">
      <w:pPr>
        <w:spacing w:line="360" w:lineRule="auto"/>
        <w:ind w:firstLine="709"/>
        <w:jc w:val="both"/>
        <w:rPr>
          <w:b/>
          <w:sz w:val="18"/>
          <w:szCs w:val="18"/>
        </w:rPr>
      </w:pPr>
      <w:r w:rsidRPr="0005324E">
        <w:rPr>
          <w:b/>
          <w:i/>
          <w:iCs/>
          <w:sz w:val="18"/>
          <w:szCs w:val="18"/>
        </w:rPr>
        <w:t>Мероприятие 5.</w:t>
      </w:r>
      <w:r w:rsidRPr="0005324E">
        <w:rPr>
          <w:b/>
          <w:sz w:val="18"/>
          <w:szCs w:val="18"/>
        </w:rPr>
        <w:t xml:space="preserve"> «Финансовое обеспечение деятельности ДОУ».</w:t>
      </w:r>
    </w:p>
    <w:p w:rsidR="006B15CD" w:rsidRPr="0005324E" w:rsidRDefault="006B15CD" w:rsidP="006B15CD">
      <w:pPr>
        <w:spacing w:line="360" w:lineRule="auto"/>
        <w:ind w:firstLine="709"/>
        <w:jc w:val="both"/>
        <w:rPr>
          <w:sz w:val="18"/>
          <w:szCs w:val="18"/>
        </w:rPr>
      </w:pPr>
      <w:r w:rsidRPr="0005324E">
        <w:rPr>
          <w:sz w:val="18"/>
          <w:szCs w:val="18"/>
        </w:rPr>
        <w:t xml:space="preserve">Мероприятие предусматривает финансовое обеспечение дошкольных образовательных организаций для оказания услуг по получению доступного бесплатного дошкольного образования. </w:t>
      </w:r>
    </w:p>
    <w:p w:rsidR="006B15CD" w:rsidRPr="0005324E" w:rsidRDefault="006B15CD" w:rsidP="006B15CD">
      <w:pPr>
        <w:spacing w:line="360" w:lineRule="auto"/>
        <w:ind w:firstLine="709"/>
        <w:jc w:val="both"/>
        <w:rPr>
          <w:sz w:val="18"/>
          <w:szCs w:val="18"/>
        </w:rPr>
      </w:pPr>
      <w:r w:rsidRPr="0005324E">
        <w:rPr>
          <w:sz w:val="18"/>
          <w:szCs w:val="18"/>
        </w:rPr>
        <w:t>Срок реализации мероприятия - 2015 – 2020 годы.</w:t>
      </w:r>
    </w:p>
    <w:p w:rsidR="006B15CD" w:rsidRPr="0005324E" w:rsidRDefault="006B15CD" w:rsidP="006B15CD">
      <w:pPr>
        <w:spacing w:line="360" w:lineRule="auto"/>
        <w:ind w:firstLine="709"/>
        <w:jc w:val="both"/>
        <w:rPr>
          <w:b/>
          <w:i/>
          <w:sz w:val="18"/>
          <w:szCs w:val="18"/>
        </w:rPr>
      </w:pPr>
      <w:r w:rsidRPr="0005324E">
        <w:rPr>
          <w:b/>
          <w:i/>
          <w:sz w:val="18"/>
          <w:szCs w:val="18"/>
        </w:rPr>
        <w:t>Мероприятие 6. «Модернизация региональных систем дошкольного образования»</w:t>
      </w:r>
    </w:p>
    <w:p w:rsidR="006B15CD" w:rsidRPr="0005324E" w:rsidRDefault="006B15CD" w:rsidP="006B15CD">
      <w:pPr>
        <w:spacing w:line="360" w:lineRule="auto"/>
        <w:ind w:firstLine="709"/>
        <w:jc w:val="both"/>
        <w:rPr>
          <w:sz w:val="18"/>
          <w:szCs w:val="18"/>
        </w:rPr>
      </w:pPr>
      <w:r w:rsidRPr="0005324E">
        <w:rPr>
          <w:sz w:val="18"/>
          <w:szCs w:val="18"/>
        </w:rPr>
        <w:t xml:space="preserve">Целью мероприятия является ремонт и реконструкция дошкольных образовательных организаций в рамках модернизации системы дошкольного образования. </w:t>
      </w:r>
    </w:p>
    <w:sectPr w:rsidR="006B15CD" w:rsidRPr="0005324E"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B15CD"/>
    <w:rsid w:val="00036C6A"/>
    <w:rsid w:val="000E396B"/>
    <w:rsid w:val="001632D3"/>
    <w:rsid w:val="002119A5"/>
    <w:rsid w:val="002C29E8"/>
    <w:rsid w:val="00321EDB"/>
    <w:rsid w:val="004472FC"/>
    <w:rsid w:val="004523A8"/>
    <w:rsid w:val="006B15CD"/>
    <w:rsid w:val="007D6492"/>
    <w:rsid w:val="008A39B2"/>
    <w:rsid w:val="009B7EE7"/>
    <w:rsid w:val="00AB2D76"/>
    <w:rsid w:val="00E52625"/>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5CD"/>
    <w:pPr>
      <w:suppressAutoHyphens/>
      <w:spacing w:before="0" w:after="0"/>
      <w:ind w:firstLine="0"/>
      <w:jc w:val="left"/>
    </w:pPr>
    <w:rPr>
      <w:rFonts w:ascii="Times New Roman" w:eastAsia="Times New Roman" w:hAnsi="Times New Roman" w:cs="Times New Roman"/>
      <w:sz w:val="24"/>
      <w:szCs w:val="24"/>
      <w:lang w:eastAsia="ar-SA"/>
    </w:rPr>
  </w:style>
  <w:style w:type="paragraph" w:styleId="1">
    <w:name w:val="heading 1"/>
    <w:basedOn w:val="a"/>
    <w:next w:val="a"/>
    <w:link w:val="10"/>
    <w:qFormat/>
    <w:rsid w:val="006B15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nhideWhenUsed/>
    <w:qFormat/>
    <w:rsid w:val="006B15C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15CD"/>
    <w:rPr>
      <w:rFonts w:asciiTheme="majorHAnsi" w:eastAsiaTheme="majorEastAsia" w:hAnsiTheme="majorHAnsi" w:cstheme="majorBidi"/>
      <w:b/>
      <w:bCs/>
      <w:color w:val="365F91" w:themeColor="accent1" w:themeShade="BF"/>
      <w:sz w:val="28"/>
      <w:szCs w:val="28"/>
      <w:lang w:eastAsia="ar-SA"/>
    </w:rPr>
  </w:style>
  <w:style w:type="character" w:customStyle="1" w:styleId="40">
    <w:name w:val="Заголовок 4 Знак"/>
    <w:basedOn w:val="a0"/>
    <w:link w:val="4"/>
    <w:rsid w:val="006B15CD"/>
    <w:rPr>
      <w:rFonts w:asciiTheme="majorHAnsi" w:eastAsiaTheme="majorEastAsia" w:hAnsiTheme="majorHAnsi" w:cstheme="majorBidi"/>
      <w:b/>
      <w:bCs/>
      <w:i/>
      <w:iCs/>
      <w:color w:val="4F81BD" w:themeColor="accent1"/>
      <w:sz w:val="24"/>
      <w:szCs w:val="24"/>
      <w:lang w:eastAsia="ar-SA"/>
    </w:rPr>
  </w:style>
  <w:style w:type="paragraph" w:customStyle="1" w:styleId="ConsPlusNormal">
    <w:name w:val="ConsPlusNormal"/>
    <w:link w:val="ConsPlusNormal0"/>
    <w:rsid w:val="006B15CD"/>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a3">
    <w:name w:val="Обычный.Название подразделения"/>
    <w:link w:val="a4"/>
    <w:rsid w:val="006B15CD"/>
    <w:pPr>
      <w:spacing w:before="0" w:after="0"/>
      <w:ind w:firstLine="0"/>
      <w:jc w:val="left"/>
    </w:pPr>
    <w:rPr>
      <w:rFonts w:ascii="SchoolBook" w:eastAsia="Times New Roman" w:hAnsi="SchoolBook" w:cs="Times New Roman"/>
      <w:sz w:val="28"/>
      <w:szCs w:val="20"/>
      <w:lang w:eastAsia="ru-RU"/>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nhideWhenUsed/>
    <w:rsid w:val="006B15CD"/>
    <w:pPr>
      <w:suppressAutoHyphens w:val="0"/>
      <w:spacing w:after="75"/>
    </w:pPr>
    <w:rPr>
      <w:lang w:eastAsia="ru-RU"/>
    </w:rPr>
  </w:style>
  <w:style w:type="paragraph" w:customStyle="1" w:styleId="ConsPlusCell">
    <w:name w:val="ConsPlusCell"/>
    <w:rsid w:val="006B15CD"/>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6B15CD"/>
    <w:rPr>
      <w:rFonts w:ascii="Arial" w:eastAsia="Times New Roman" w:hAnsi="Arial" w:cs="Arial"/>
      <w:sz w:val="20"/>
      <w:szCs w:val="20"/>
      <w:lang w:eastAsia="ru-RU"/>
    </w:rPr>
  </w:style>
  <w:style w:type="paragraph" w:styleId="a6">
    <w:name w:val="Title"/>
    <w:basedOn w:val="a"/>
    <w:next w:val="a"/>
    <w:link w:val="a7"/>
    <w:qFormat/>
    <w:rsid w:val="006B15CD"/>
    <w:pPr>
      <w:jc w:val="center"/>
    </w:pPr>
    <w:rPr>
      <w:b/>
      <w:bCs/>
      <w:sz w:val="28"/>
      <w:szCs w:val="28"/>
    </w:rPr>
  </w:style>
  <w:style w:type="character" w:customStyle="1" w:styleId="a7">
    <w:name w:val="Название Знак"/>
    <w:basedOn w:val="a0"/>
    <w:link w:val="a6"/>
    <w:rsid w:val="006B15CD"/>
    <w:rPr>
      <w:rFonts w:ascii="Times New Roman" w:eastAsia="Times New Roman" w:hAnsi="Times New Roman" w:cs="Times New Roman"/>
      <w:b/>
      <w:bCs/>
      <w:sz w:val="28"/>
      <w:szCs w:val="28"/>
      <w:lang w:eastAsia="ar-SA"/>
    </w:rPr>
  </w:style>
  <w:style w:type="paragraph" w:customStyle="1" w:styleId="ConsPlusTitle">
    <w:name w:val="ConsPlusTitle"/>
    <w:rsid w:val="006B15CD"/>
    <w:pPr>
      <w:widowControl w:val="0"/>
      <w:autoSpaceDE w:val="0"/>
      <w:autoSpaceDN w:val="0"/>
      <w:adjustRightInd w:val="0"/>
      <w:spacing w:before="0" w:after="0"/>
      <w:ind w:firstLine="0"/>
      <w:jc w:val="left"/>
    </w:pPr>
    <w:rPr>
      <w:rFonts w:ascii="Arial" w:eastAsia="Times New Roman" w:hAnsi="Arial" w:cs="Arial"/>
      <w:b/>
      <w:bCs/>
      <w:sz w:val="20"/>
      <w:szCs w:val="20"/>
      <w:lang w:eastAsia="ru-RU"/>
    </w:rPr>
  </w:style>
  <w:style w:type="character" w:customStyle="1" w:styleId="a4">
    <w:name w:val="Обычный.Название подразделения Знак"/>
    <w:link w:val="a3"/>
    <w:locked/>
    <w:rsid w:val="006B15CD"/>
    <w:rPr>
      <w:rFonts w:ascii="SchoolBook" w:eastAsia="Times New Roman" w:hAnsi="SchoolBook" w:cs="Times New Roman"/>
      <w:sz w:val="28"/>
      <w:szCs w:val="20"/>
      <w:lang w:eastAsia="ru-RU"/>
    </w:rPr>
  </w:style>
  <w:style w:type="character" w:customStyle="1" w:styleId="text11">
    <w:name w:val="text11"/>
    <w:rsid w:val="006B15CD"/>
    <w:rPr>
      <w:rFonts w:ascii="Arial CYR" w:hAnsi="Arial CYR" w:cs="Arial CYR"/>
      <w:color w:val="000000"/>
      <w:sz w:val="18"/>
      <w:szCs w:val="18"/>
    </w:rPr>
  </w:style>
  <w:style w:type="paragraph" w:styleId="a8">
    <w:name w:val="Balloon Text"/>
    <w:basedOn w:val="a"/>
    <w:link w:val="a9"/>
    <w:uiPriority w:val="99"/>
    <w:semiHidden/>
    <w:unhideWhenUsed/>
    <w:rsid w:val="006B15CD"/>
    <w:rPr>
      <w:rFonts w:ascii="Tahoma" w:hAnsi="Tahoma" w:cs="Tahoma"/>
      <w:sz w:val="16"/>
      <w:szCs w:val="16"/>
    </w:rPr>
  </w:style>
  <w:style w:type="character" w:customStyle="1" w:styleId="a9">
    <w:name w:val="Текст выноски Знак"/>
    <w:basedOn w:val="a0"/>
    <w:link w:val="a8"/>
    <w:uiPriority w:val="99"/>
    <w:semiHidden/>
    <w:rsid w:val="006B15CD"/>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11" Type="http://schemas.openxmlformats.org/officeDocument/2006/relationships/oleObject" Target="embeddings/oleObject3.bin"/><Relationship Id="rId5" Type="http://schemas.openxmlformats.org/officeDocument/2006/relationships/image" Target="media/image1.jpeg"/><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C54D2-FE22-44C6-A5E3-1C53B2E5C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3003</Words>
  <Characters>17122</Characters>
  <Application>Microsoft Office Word</Application>
  <DocSecurity>0</DocSecurity>
  <Lines>142</Lines>
  <Paragraphs>40</Paragraphs>
  <ScaleCrop>false</ScaleCrop>
  <Company>RePack by SPecialiST</Company>
  <LinksUpToDate>false</LinksUpToDate>
  <CharactersWithSpaces>20085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2</cp:revision>
  <dcterms:created xsi:type="dcterms:W3CDTF">2018-12-20T06:05:00Z</dcterms:created>
  <dcterms:modified xsi:type="dcterms:W3CDTF">2018-12-20T06:08:00Z</dcterms:modified>
</cp:coreProperties>
</file>