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D" w:rsidRPr="00AA60B1" w:rsidRDefault="00A93D5D" w:rsidP="00A93D5D">
      <w:pPr>
        <w:jc w:val="center"/>
        <w:rPr>
          <w:sz w:val="18"/>
          <w:szCs w:val="18"/>
        </w:rPr>
      </w:pPr>
      <w:r w:rsidRPr="00AA60B1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5D" w:rsidRPr="00AA60B1" w:rsidRDefault="00A93D5D" w:rsidP="00A93D5D">
      <w:pPr>
        <w:jc w:val="center"/>
        <w:rPr>
          <w:b/>
          <w:bCs/>
          <w:sz w:val="18"/>
          <w:szCs w:val="18"/>
        </w:rPr>
      </w:pPr>
    </w:p>
    <w:p w:rsidR="00A93D5D" w:rsidRPr="00AA60B1" w:rsidRDefault="00A93D5D" w:rsidP="00A93D5D">
      <w:pPr>
        <w:pStyle w:val="2"/>
        <w:jc w:val="center"/>
        <w:rPr>
          <w:i/>
          <w:sz w:val="18"/>
          <w:szCs w:val="18"/>
        </w:rPr>
      </w:pPr>
      <w:r w:rsidRPr="00AA60B1">
        <w:rPr>
          <w:sz w:val="18"/>
          <w:szCs w:val="18"/>
        </w:rPr>
        <w:t>АДМИНИСТРАЦИЯ</w:t>
      </w:r>
    </w:p>
    <w:p w:rsidR="00A93D5D" w:rsidRPr="00AA60B1" w:rsidRDefault="00A93D5D" w:rsidP="00A93D5D">
      <w:pPr>
        <w:pStyle w:val="2"/>
        <w:jc w:val="center"/>
        <w:rPr>
          <w:i/>
          <w:sz w:val="18"/>
          <w:szCs w:val="18"/>
        </w:rPr>
      </w:pPr>
      <w:r w:rsidRPr="00AA60B1">
        <w:rPr>
          <w:sz w:val="18"/>
          <w:szCs w:val="18"/>
        </w:rPr>
        <w:t>ПАНИНСКОГО  МУНИЦИПАЛЬНОГО  РАЙОНА</w:t>
      </w:r>
    </w:p>
    <w:p w:rsidR="00A93D5D" w:rsidRPr="00AA60B1" w:rsidRDefault="00A93D5D" w:rsidP="00A93D5D">
      <w:pPr>
        <w:jc w:val="center"/>
        <w:rPr>
          <w:b/>
          <w:bCs/>
          <w:sz w:val="18"/>
          <w:szCs w:val="18"/>
        </w:rPr>
      </w:pPr>
      <w:r w:rsidRPr="00AA60B1">
        <w:rPr>
          <w:b/>
          <w:bCs/>
          <w:sz w:val="18"/>
          <w:szCs w:val="18"/>
        </w:rPr>
        <w:t>ВОРОНЕЖСКОЙ  ОБЛАСТИ</w:t>
      </w:r>
    </w:p>
    <w:p w:rsidR="00A93D5D" w:rsidRPr="00AA60B1" w:rsidRDefault="00A93D5D" w:rsidP="00A93D5D">
      <w:pPr>
        <w:jc w:val="center"/>
        <w:rPr>
          <w:b/>
          <w:bCs/>
          <w:sz w:val="18"/>
          <w:szCs w:val="18"/>
        </w:rPr>
      </w:pPr>
    </w:p>
    <w:p w:rsidR="00A93D5D" w:rsidRPr="00AA60B1" w:rsidRDefault="00A93D5D" w:rsidP="00A93D5D">
      <w:pPr>
        <w:jc w:val="center"/>
        <w:rPr>
          <w:b/>
          <w:bCs/>
          <w:sz w:val="18"/>
          <w:szCs w:val="18"/>
        </w:rPr>
      </w:pPr>
      <w:r w:rsidRPr="00AA60B1">
        <w:rPr>
          <w:b/>
          <w:sz w:val="18"/>
          <w:szCs w:val="18"/>
        </w:rPr>
        <w:t>П О С Т А Н О В Л Е Н И Е</w:t>
      </w:r>
    </w:p>
    <w:p w:rsidR="00A93D5D" w:rsidRPr="00AA60B1" w:rsidRDefault="00A93D5D" w:rsidP="00A93D5D">
      <w:pPr>
        <w:pStyle w:val="a5"/>
        <w:tabs>
          <w:tab w:val="left" w:pos="708"/>
        </w:tabs>
        <w:rPr>
          <w:sz w:val="18"/>
          <w:szCs w:val="18"/>
        </w:rPr>
      </w:pPr>
    </w:p>
    <w:p w:rsidR="00A93D5D" w:rsidRPr="00AA60B1" w:rsidRDefault="00A93D5D" w:rsidP="00A93D5D">
      <w:pPr>
        <w:rPr>
          <w:sz w:val="18"/>
          <w:szCs w:val="18"/>
        </w:rPr>
      </w:pPr>
    </w:p>
    <w:p w:rsidR="00A93D5D" w:rsidRPr="00AA60B1" w:rsidRDefault="00A93D5D" w:rsidP="00A93D5D">
      <w:pPr>
        <w:rPr>
          <w:sz w:val="18"/>
          <w:szCs w:val="18"/>
        </w:rPr>
      </w:pPr>
    </w:p>
    <w:p w:rsidR="00A93D5D" w:rsidRPr="00AA60B1" w:rsidRDefault="00A93D5D" w:rsidP="00A93D5D">
      <w:pPr>
        <w:rPr>
          <w:sz w:val="18"/>
          <w:szCs w:val="18"/>
        </w:rPr>
      </w:pPr>
      <w:r w:rsidRPr="00AA60B1">
        <w:rPr>
          <w:sz w:val="18"/>
          <w:szCs w:val="18"/>
        </w:rPr>
        <w:t>от 14.11.2018 № 374</w:t>
      </w:r>
    </w:p>
    <w:p w:rsidR="00A93D5D" w:rsidRPr="00AA60B1" w:rsidRDefault="00A93D5D" w:rsidP="00A93D5D">
      <w:pPr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               р.п.Панино</w:t>
      </w:r>
    </w:p>
    <w:p w:rsidR="00A93D5D" w:rsidRPr="00AA60B1" w:rsidRDefault="00A93D5D" w:rsidP="00A93D5D">
      <w:pPr>
        <w:jc w:val="both"/>
        <w:rPr>
          <w:sz w:val="18"/>
          <w:szCs w:val="18"/>
        </w:rPr>
      </w:pPr>
    </w:p>
    <w:p w:rsidR="00A93D5D" w:rsidRPr="00AA60B1" w:rsidRDefault="00A93D5D" w:rsidP="00A93D5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652"/>
        <w:gridCol w:w="1985"/>
      </w:tblGrid>
      <w:tr w:rsidR="00A93D5D" w:rsidRPr="00AA60B1" w:rsidTr="0069563E">
        <w:trPr>
          <w:trHeight w:val="646"/>
        </w:trPr>
        <w:tc>
          <w:tcPr>
            <w:tcW w:w="5637" w:type="dxa"/>
            <w:gridSpan w:val="2"/>
          </w:tcPr>
          <w:p w:rsidR="00A93D5D" w:rsidRPr="00AA60B1" w:rsidRDefault="00A93D5D" w:rsidP="0069563E">
            <w:pPr>
              <w:jc w:val="both"/>
              <w:rPr>
                <w:b/>
                <w:sz w:val="18"/>
                <w:szCs w:val="18"/>
              </w:rPr>
            </w:pPr>
            <w:r w:rsidRPr="00AA60B1">
              <w:rPr>
                <w:b/>
                <w:sz w:val="18"/>
                <w:szCs w:val="18"/>
              </w:rPr>
              <w:t>Об утверждении муниципальной программы Панинского муниципального района Воронежской области «Обеспечение общественного порядка и противодействия преступности» на 2019-2024 годы</w:t>
            </w:r>
          </w:p>
        </w:tc>
      </w:tr>
      <w:tr w:rsidR="00A93D5D" w:rsidRPr="00AA60B1" w:rsidTr="0069563E">
        <w:trPr>
          <w:gridAfter w:val="1"/>
          <w:wAfter w:w="1985" w:type="dxa"/>
        </w:trPr>
        <w:tc>
          <w:tcPr>
            <w:tcW w:w="3652" w:type="dxa"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</w:p>
        </w:tc>
      </w:tr>
    </w:tbl>
    <w:p w:rsidR="00A93D5D" w:rsidRPr="00AA60B1" w:rsidRDefault="00A93D5D" w:rsidP="00A93D5D">
      <w:pPr>
        <w:jc w:val="both"/>
        <w:rPr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firstLine="36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В целях профилактики правонарушений, обеспечения общественного порядка и противодействия преступности в Панинском муниципальном районе Воронежской области, на основании распоряжения администрации Панинского муниципального района Воронежской области от 26.09.2013  № 221 «Об утверждении перечня муниципальных программ Панинского муниципального района Воронежской области (в редакции распоряжений администрации Панинского муниципального района Воронежской области от 15.01.2014  № 07, от 14.06.2016 № 122, от 16.10.20417 № 281, от 13.11.2018 № 281), постановления администрации Панинского муниципального района Воронежской области от 21.09.2016 </w:t>
      </w:r>
    </w:p>
    <w:p w:rsidR="00A93D5D" w:rsidRPr="00AA60B1" w:rsidRDefault="00A93D5D" w:rsidP="00A93D5D">
      <w:pPr>
        <w:spacing w:line="360" w:lineRule="auto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№ 301 «Об утверждении порядка принятия решений по разработке, реализации и оценке эффективности муниципальных программ Панинского муниципального района» (в редакции постановления администрации Панинского муниципального района Воронежской области от 11.10.2017 </w:t>
      </w:r>
    </w:p>
    <w:p w:rsidR="00A93D5D" w:rsidRPr="00AA60B1" w:rsidRDefault="00A93D5D" w:rsidP="00A93D5D">
      <w:pPr>
        <w:spacing w:line="360" w:lineRule="auto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№ 347, от 21.03.2018 № 89) </w:t>
      </w:r>
      <w:proofErr w:type="spellStart"/>
      <w:r w:rsidRPr="00AA60B1">
        <w:rPr>
          <w:b/>
          <w:sz w:val="18"/>
          <w:szCs w:val="18"/>
        </w:rPr>
        <w:t>п</w:t>
      </w:r>
      <w:proofErr w:type="spellEnd"/>
      <w:r w:rsidRPr="00AA60B1">
        <w:rPr>
          <w:b/>
          <w:sz w:val="18"/>
          <w:szCs w:val="18"/>
        </w:rPr>
        <w:t xml:space="preserve"> о с т а </w:t>
      </w:r>
      <w:proofErr w:type="spellStart"/>
      <w:r w:rsidRPr="00AA60B1">
        <w:rPr>
          <w:b/>
          <w:sz w:val="18"/>
          <w:szCs w:val="18"/>
        </w:rPr>
        <w:t>н</w:t>
      </w:r>
      <w:proofErr w:type="spellEnd"/>
      <w:r w:rsidRPr="00AA60B1">
        <w:rPr>
          <w:b/>
          <w:sz w:val="18"/>
          <w:szCs w:val="18"/>
        </w:rPr>
        <w:t xml:space="preserve"> о в л я е т: </w:t>
      </w:r>
    </w:p>
    <w:p w:rsidR="00A93D5D" w:rsidRPr="00AA60B1" w:rsidRDefault="00A93D5D" w:rsidP="00A93D5D">
      <w:pPr>
        <w:spacing w:line="360" w:lineRule="auto"/>
        <w:ind w:firstLine="36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1. Утвердить прилагаемую муниципальную программу Панинского муниципального района Воронежской области «Обеспечение общественного порядка и противодействия преступности» на 2019-2024 годы. </w:t>
      </w:r>
    </w:p>
    <w:p w:rsidR="00A93D5D" w:rsidRPr="00AA60B1" w:rsidRDefault="00A93D5D" w:rsidP="00A93D5D">
      <w:pPr>
        <w:spacing w:line="360" w:lineRule="auto"/>
        <w:ind w:firstLine="360"/>
        <w:jc w:val="both"/>
        <w:rPr>
          <w:b/>
          <w:sz w:val="18"/>
          <w:szCs w:val="18"/>
        </w:rPr>
      </w:pPr>
      <w:r w:rsidRPr="00AA60B1">
        <w:rPr>
          <w:sz w:val="18"/>
          <w:szCs w:val="18"/>
        </w:rPr>
        <w:t>2. Настоящее постановление вступает в силу со дня его официального опубликования.</w:t>
      </w:r>
    </w:p>
    <w:p w:rsidR="00A93D5D" w:rsidRPr="00AA60B1" w:rsidRDefault="00A93D5D" w:rsidP="00A93D5D">
      <w:pPr>
        <w:spacing w:line="360" w:lineRule="auto"/>
        <w:ind w:firstLine="36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 Опубликовать настоящее постановление в официальном периодическом издании Панинского муниципального района Воронежской области «Панинский муниципальный вестник».</w:t>
      </w:r>
    </w:p>
    <w:p w:rsidR="00A93D5D" w:rsidRPr="00AA60B1" w:rsidRDefault="00A93D5D" w:rsidP="00A93D5D">
      <w:pPr>
        <w:spacing w:line="360" w:lineRule="auto"/>
        <w:ind w:firstLine="360"/>
        <w:jc w:val="both"/>
        <w:rPr>
          <w:b/>
          <w:sz w:val="18"/>
          <w:szCs w:val="18"/>
        </w:rPr>
      </w:pPr>
      <w:r w:rsidRPr="00AA60B1">
        <w:rPr>
          <w:sz w:val="18"/>
          <w:szCs w:val="18"/>
        </w:rPr>
        <w:t>4. Контроль за исполнением настоящего постановления оставляю за собой.</w:t>
      </w:r>
      <w:r w:rsidRPr="00AA60B1">
        <w:rPr>
          <w:b/>
          <w:sz w:val="18"/>
          <w:szCs w:val="18"/>
        </w:rPr>
        <w:t xml:space="preserve">  </w:t>
      </w:r>
    </w:p>
    <w:p w:rsidR="00A93D5D" w:rsidRPr="00AA60B1" w:rsidRDefault="00A93D5D" w:rsidP="00A93D5D">
      <w:pPr>
        <w:spacing w:line="360" w:lineRule="auto"/>
        <w:jc w:val="both"/>
        <w:rPr>
          <w:b/>
          <w:sz w:val="18"/>
          <w:szCs w:val="18"/>
        </w:rPr>
      </w:pPr>
    </w:p>
    <w:p w:rsidR="00A93D5D" w:rsidRPr="00AA60B1" w:rsidRDefault="00A93D5D" w:rsidP="00A93D5D">
      <w:pPr>
        <w:spacing w:line="360" w:lineRule="auto"/>
        <w:jc w:val="both"/>
        <w:rPr>
          <w:b/>
          <w:sz w:val="18"/>
          <w:szCs w:val="18"/>
        </w:rPr>
      </w:pPr>
    </w:p>
    <w:p w:rsidR="00A93D5D" w:rsidRPr="00AA60B1" w:rsidRDefault="00A93D5D" w:rsidP="00A93D5D">
      <w:pPr>
        <w:spacing w:line="360" w:lineRule="auto"/>
        <w:jc w:val="both"/>
        <w:rPr>
          <w:b/>
          <w:sz w:val="18"/>
          <w:szCs w:val="18"/>
        </w:rPr>
      </w:pPr>
      <w:r w:rsidRPr="00AA60B1">
        <w:rPr>
          <w:sz w:val="18"/>
          <w:szCs w:val="18"/>
        </w:rPr>
        <w:t>Исполняющий обязанности главы</w:t>
      </w:r>
    </w:p>
    <w:p w:rsidR="00A93D5D" w:rsidRPr="00AA60B1" w:rsidRDefault="00A93D5D" w:rsidP="00A93D5D">
      <w:pPr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Панинского муниципального района                                           В.В. Солнцев</w:t>
      </w:r>
    </w:p>
    <w:p w:rsidR="00A93D5D" w:rsidRPr="00AA60B1" w:rsidRDefault="00A93D5D" w:rsidP="00A93D5D">
      <w:pPr>
        <w:rPr>
          <w:sz w:val="18"/>
          <w:szCs w:val="18"/>
        </w:rPr>
      </w:pPr>
    </w:p>
    <w:p w:rsidR="00A93D5D" w:rsidRPr="00AA60B1" w:rsidRDefault="00A93D5D" w:rsidP="00A93D5D">
      <w:pPr>
        <w:rPr>
          <w:sz w:val="18"/>
          <w:szCs w:val="18"/>
        </w:rPr>
      </w:pPr>
      <w:r w:rsidRPr="00AA60B1">
        <w:rPr>
          <w:sz w:val="18"/>
          <w:szCs w:val="18"/>
        </w:rPr>
        <w:t xml:space="preserve"> </w:t>
      </w:r>
    </w:p>
    <w:p w:rsidR="00A93D5D" w:rsidRPr="00AA60B1" w:rsidRDefault="00A93D5D" w:rsidP="00A93D5D">
      <w:pPr>
        <w:rPr>
          <w:sz w:val="18"/>
          <w:szCs w:val="18"/>
        </w:rPr>
      </w:pPr>
    </w:p>
    <w:p w:rsidR="00A93D5D" w:rsidRPr="00AA60B1" w:rsidRDefault="00A93D5D" w:rsidP="00A93D5D">
      <w:pPr>
        <w:rPr>
          <w:sz w:val="18"/>
          <w:szCs w:val="18"/>
        </w:rPr>
      </w:pPr>
      <w:r w:rsidRPr="00AA60B1">
        <w:rPr>
          <w:sz w:val="18"/>
          <w:szCs w:val="18"/>
        </w:rPr>
        <w:t xml:space="preserve">        </w:t>
      </w:r>
    </w:p>
    <w:p w:rsidR="00A93D5D" w:rsidRPr="00AA60B1" w:rsidRDefault="00A93D5D" w:rsidP="00A93D5D">
      <w:pPr>
        <w:rPr>
          <w:sz w:val="18"/>
          <w:szCs w:val="18"/>
        </w:rPr>
      </w:pPr>
      <w:r w:rsidRPr="00AA60B1">
        <w:rPr>
          <w:sz w:val="18"/>
          <w:szCs w:val="18"/>
        </w:rPr>
        <w:t xml:space="preserve"> </w:t>
      </w:r>
    </w:p>
    <w:p w:rsidR="00A93D5D" w:rsidRPr="00AA60B1" w:rsidRDefault="00A93D5D" w:rsidP="00A93D5D">
      <w:pPr>
        <w:rPr>
          <w:sz w:val="18"/>
          <w:szCs w:val="18"/>
        </w:rPr>
      </w:pPr>
      <w:r w:rsidRPr="00AA60B1">
        <w:rPr>
          <w:sz w:val="18"/>
          <w:szCs w:val="18"/>
        </w:rPr>
        <w:t xml:space="preserve">                                                                                                  УТВЕРЖДЕНО </w:t>
      </w:r>
    </w:p>
    <w:p w:rsidR="00A93D5D" w:rsidRPr="00AA60B1" w:rsidRDefault="00A93D5D" w:rsidP="00A93D5D">
      <w:pPr>
        <w:jc w:val="right"/>
        <w:rPr>
          <w:sz w:val="18"/>
          <w:szCs w:val="18"/>
        </w:rPr>
      </w:pPr>
      <w:r w:rsidRPr="00AA60B1">
        <w:rPr>
          <w:sz w:val="18"/>
          <w:szCs w:val="18"/>
        </w:rPr>
        <w:t xml:space="preserve"> постановлением администрации</w:t>
      </w:r>
    </w:p>
    <w:p w:rsidR="00A93D5D" w:rsidRPr="00AA60B1" w:rsidRDefault="00A93D5D" w:rsidP="00A93D5D">
      <w:pPr>
        <w:jc w:val="right"/>
        <w:rPr>
          <w:sz w:val="18"/>
          <w:szCs w:val="18"/>
        </w:rPr>
      </w:pPr>
      <w:r w:rsidRPr="00AA60B1">
        <w:rPr>
          <w:sz w:val="18"/>
          <w:szCs w:val="18"/>
        </w:rPr>
        <w:t xml:space="preserve"> Панинского муниципального района</w:t>
      </w:r>
    </w:p>
    <w:p w:rsidR="00A93D5D" w:rsidRPr="00AA60B1" w:rsidRDefault="00A93D5D" w:rsidP="00A93D5D">
      <w:pPr>
        <w:jc w:val="right"/>
        <w:rPr>
          <w:sz w:val="18"/>
          <w:szCs w:val="18"/>
        </w:rPr>
      </w:pPr>
      <w:r w:rsidRPr="00AA60B1">
        <w:rPr>
          <w:sz w:val="18"/>
          <w:szCs w:val="18"/>
        </w:rPr>
        <w:t>«14» ноября № 374</w:t>
      </w:r>
    </w:p>
    <w:p w:rsidR="00A93D5D" w:rsidRPr="00AA60B1" w:rsidRDefault="00A93D5D" w:rsidP="00A93D5D">
      <w:pPr>
        <w:spacing w:line="360" w:lineRule="auto"/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Муниципальная программа  Панинского муниципального района</w:t>
      </w:r>
    </w:p>
    <w:p w:rsidR="00A93D5D" w:rsidRPr="00AA60B1" w:rsidRDefault="00A93D5D" w:rsidP="00A93D5D">
      <w:pPr>
        <w:pStyle w:val="a3"/>
        <w:spacing w:line="0" w:lineRule="atLeast"/>
        <w:ind w:right="283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A60B1">
        <w:rPr>
          <w:rFonts w:ascii="Times New Roman" w:hAnsi="Times New Roman"/>
          <w:b/>
          <w:sz w:val="18"/>
          <w:szCs w:val="18"/>
        </w:rPr>
        <w:t xml:space="preserve">«Обеспечение общественного порядка и противодействие преступности </w:t>
      </w:r>
    </w:p>
    <w:p w:rsidR="00A93D5D" w:rsidRPr="00AA60B1" w:rsidRDefault="00A93D5D" w:rsidP="00A93D5D">
      <w:pPr>
        <w:pStyle w:val="a3"/>
        <w:spacing w:line="0" w:lineRule="atLeast"/>
        <w:ind w:right="283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A60B1">
        <w:rPr>
          <w:rFonts w:ascii="Times New Roman" w:hAnsi="Times New Roman"/>
          <w:b/>
          <w:sz w:val="18"/>
          <w:szCs w:val="18"/>
        </w:rPr>
        <w:t>на 2019-2024гг»</w:t>
      </w:r>
    </w:p>
    <w:p w:rsidR="00A93D5D" w:rsidRPr="00AA60B1" w:rsidRDefault="00A93D5D" w:rsidP="00A93D5D">
      <w:pPr>
        <w:spacing w:line="360" w:lineRule="auto"/>
        <w:jc w:val="center"/>
        <w:rPr>
          <w:b/>
          <w:sz w:val="18"/>
          <w:szCs w:val="18"/>
        </w:rPr>
      </w:pP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bookmarkStart w:id="0" w:name="Par22"/>
      <w:bookmarkEnd w:id="0"/>
      <w:r w:rsidRPr="00AA60B1">
        <w:rPr>
          <w:b/>
          <w:bCs/>
          <w:sz w:val="18"/>
          <w:szCs w:val="18"/>
        </w:rPr>
        <w:lastRenderedPageBreak/>
        <w:t>ПАСПОРТ</w:t>
      </w: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AA60B1">
        <w:rPr>
          <w:b/>
          <w:bCs/>
          <w:sz w:val="18"/>
          <w:szCs w:val="18"/>
        </w:rPr>
        <w:t>МУНИЦИПАЛЬНОЙ  ПРОГРАММЫ</w:t>
      </w: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AA60B1">
        <w:rPr>
          <w:b/>
          <w:bCs/>
          <w:sz w:val="18"/>
          <w:szCs w:val="18"/>
        </w:rPr>
        <w:t>Панинского муниципального района</w:t>
      </w:r>
    </w:p>
    <w:p w:rsidR="00A93D5D" w:rsidRPr="00AA60B1" w:rsidRDefault="00A93D5D" w:rsidP="00A93D5D">
      <w:pPr>
        <w:pStyle w:val="a3"/>
        <w:spacing w:line="0" w:lineRule="atLeast"/>
        <w:ind w:right="283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A60B1">
        <w:rPr>
          <w:rFonts w:ascii="Times New Roman" w:hAnsi="Times New Roman"/>
          <w:b/>
          <w:sz w:val="18"/>
          <w:szCs w:val="18"/>
        </w:rPr>
        <w:t xml:space="preserve">«Обеспечение общественного порядка и противодействие преступности </w:t>
      </w:r>
    </w:p>
    <w:p w:rsidR="00A93D5D" w:rsidRPr="00AA60B1" w:rsidRDefault="00A93D5D" w:rsidP="00A93D5D">
      <w:pPr>
        <w:pStyle w:val="a3"/>
        <w:spacing w:line="0" w:lineRule="atLeast"/>
        <w:ind w:right="283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AA60B1">
        <w:rPr>
          <w:rFonts w:ascii="Times New Roman" w:hAnsi="Times New Roman"/>
          <w:b/>
          <w:sz w:val="18"/>
          <w:szCs w:val="18"/>
        </w:rPr>
        <w:t>на 2019-2024гг»</w:t>
      </w: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09"/>
      </w:tblGrid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Ответственный исполнитель</w:t>
            </w:r>
          </w:p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муниципальной 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A93D5D" w:rsidRPr="00AA60B1" w:rsidTr="0069563E">
        <w:trPr>
          <w:trHeight w:val="1477"/>
        </w:trPr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Исполнители муниципальной 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культуры и архивного дела администрации  Панинского муниципального района; Комиссия по делам несовершеннолетних и защите их прав администрации Панинского муниципального района.</w:t>
            </w:r>
          </w:p>
        </w:tc>
      </w:tr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Основные разработчики  муниципальной 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 Организация в средствах массовой информации освещения вопросов  профилактики правонарушений, безопасности дорожного движения и пропаганды здорового образа жизни;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2. Организация проведения семинаров по вопросам повышения эффективности профилактики правонарушений;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3. 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4. 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AA60B1">
              <w:rPr>
                <w:sz w:val="18"/>
                <w:szCs w:val="18"/>
              </w:rPr>
              <w:t>притоносодержательства</w:t>
            </w:r>
            <w:proofErr w:type="spellEnd"/>
            <w:r w:rsidRPr="00AA60B1">
              <w:rPr>
                <w:sz w:val="18"/>
                <w:szCs w:val="18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5. Проведение классных часов и семинаров со школьниками по вопросам ПДД и ответственности за административные и иные правонарушения;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6. Организация социального патронажа семей и несовершеннолетних, находящихся в социально опасном положении;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7. Укрепление материально- технической базы для организации внеурочной занятости подростков в общеобразовательных учреждениях;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8. Организация районного месячника по профилактике </w:t>
            </w:r>
            <w:proofErr w:type="spellStart"/>
            <w:r w:rsidRPr="00AA60B1">
              <w:rPr>
                <w:sz w:val="18"/>
                <w:szCs w:val="18"/>
              </w:rPr>
              <w:t>табакокурения</w:t>
            </w:r>
            <w:proofErr w:type="spellEnd"/>
            <w:r w:rsidRPr="00AA60B1">
              <w:rPr>
                <w:sz w:val="18"/>
                <w:szCs w:val="18"/>
              </w:rPr>
              <w:t xml:space="preserve"> среди учащихся общеобразовательных учреждений Панинского муниципального района;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9. Проведение соревнований по различным видам спорта;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-Спартакиада учащихся Панинского района;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 проведение районных турниров по мини футболу и футболу;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10. Создание при МБУК «</w:t>
            </w:r>
            <w:proofErr w:type="spellStart"/>
            <w:r w:rsidRPr="00AA60B1">
              <w:rPr>
                <w:sz w:val="18"/>
                <w:szCs w:val="18"/>
              </w:rPr>
              <w:t>МДКиД</w:t>
            </w:r>
            <w:proofErr w:type="spellEnd"/>
            <w:r w:rsidRPr="00AA60B1">
              <w:rPr>
                <w:sz w:val="18"/>
                <w:szCs w:val="18"/>
              </w:rPr>
              <w:t>» Школы хороших манер;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11. Проведение профилактических рейдов «Здоровье», «Школа», «Семья», «Подросток»;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12. Проведение профилактических ночных рейдов по соблюдению подростками «Комендантского часа»;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13.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граждан;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14. 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15. Создание при библиотеке клуба «Подросток и закон»;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16. Проведение тематических дискуссий среди молодежи по православной тематике, направленной на профилактику правонарушений;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17. Приобретение светоотражающих наклеек для школьников начальных классов;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>18. Обновление стендов по основам безопасности дорожного движения (уголок  ЮИД- 15 шт.)</w:t>
            </w:r>
          </w:p>
        </w:tc>
      </w:tr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>Цель муниципальной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ind w:right="283"/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 Стабилизация криминогенной обстановки в районе и достижение более высокого уровня безопасности, повышение эффективности профилактики правонарушений и снижения уровня преступности;</w:t>
            </w:r>
          </w:p>
          <w:p w:rsidR="00A93D5D" w:rsidRPr="00AA60B1" w:rsidRDefault="00A93D5D" w:rsidP="0069563E">
            <w:pPr>
              <w:ind w:right="283"/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 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борьба с терроризмом,  экстремизмом и наркоманией, защита прав и свобод граждан, проживающих на территории Панинского муниципального района.</w:t>
            </w:r>
          </w:p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sz w:val="18"/>
                <w:szCs w:val="18"/>
              </w:rPr>
            </w:pPr>
          </w:p>
        </w:tc>
      </w:tr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Задачи  муниципальной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Обеспечение взаимодействия всех заинтересованных ведомств в профилактике правонарушений и наркомании.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 xml:space="preserve">- Воспитание у подростков и молодежи негативного отношения к алкоголю и </w:t>
            </w:r>
            <w:proofErr w:type="spellStart"/>
            <w:r w:rsidRPr="00AA60B1">
              <w:rPr>
                <w:rFonts w:ascii="Times New Roman" w:hAnsi="Times New Roman"/>
                <w:sz w:val="18"/>
                <w:szCs w:val="18"/>
              </w:rPr>
              <w:t>табакокурению</w:t>
            </w:r>
            <w:proofErr w:type="spellEnd"/>
            <w:r w:rsidRPr="00AA60B1">
              <w:rPr>
                <w:rFonts w:ascii="Times New Roman" w:hAnsi="Times New Roman"/>
                <w:sz w:val="18"/>
                <w:szCs w:val="18"/>
              </w:rPr>
              <w:t>, наркотикам, формирование у населения здорового образа жизни.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Обеспечение занятости детей и подростков (привлечение к занятиям в кружках, секциях, в культурно-массовых мероприятиях), прежде всего несовершеннолетних «группы риска».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Создание необходимых условий для оказания психологической помощи школьникам, оказавшимся в трудной жизненной ситуации.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 xml:space="preserve">- Формирование у подростков внутренней потребности в толерантном поведении к людям других национальностей и религиозных </w:t>
            </w:r>
            <w:proofErr w:type="spellStart"/>
            <w:r w:rsidRPr="00AA60B1">
              <w:rPr>
                <w:rFonts w:ascii="Times New Roman" w:hAnsi="Times New Roman"/>
                <w:sz w:val="18"/>
                <w:szCs w:val="18"/>
              </w:rPr>
              <w:t>конфессий</w:t>
            </w:r>
            <w:proofErr w:type="spellEnd"/>
            <w:r w:rsidRPr="00AA60B1">
              <w:rPr>
                <w:rFonts w:ascii="Times New Roman" w:hAnsi="Times New Roman"/>
                <w:sz w:val="18"/>
                <w:szCs w:val="1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Предупреждение опасного поведения участников дорожного движения.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Сокращение количества лиц погибших в результате ДТП.</w:t>
            </w:r>
          </w:p>
        </w:tc>
      </w:tr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Целевые индикаторы и показатели муниципальной 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Количество проведенных заседаний межведомственной комиссии по профилактике правонарушений в Панинском муниципальном районе.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Количество детей «группы риска», привлеченных к занятиям в кружках и спортивных секциях.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 xml:space="preserve">- Количество проведенных  в образовательных учреждениях района лекций и тренингов с детьми и подростками о вреде наркомании, алкоголя и </w:t>
            </w:r>
            <w:proofErr w:type="spellStart"/>
            <w:r w:rsidRPr="00AA60B1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 w:rsidRPr="00AA60B1">
              <w:rPr>
                <w:rFonts w:ascii="Times New Roman" w:hAnsi="Times New Roman"/>
                <w:sz w:val="18"/>
                <w:szCs w:val="18"/>
              </w:rPr>
              <w:t xml:space="preserve"> и охват учащихся.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Количество учащихся, принявших участие в психологическом тестировании.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Количество проверок мест массового досуга молодежи.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Количество ДТП со смертельным исходом.</w:t>
            </w:r>
          </w:p>
        </w:tc>
      </w:tr>
      <w:tr w:rsidR="00A93D5D" w:rsidRPr="00AA60B1" w:rsidTr="0069563E">
        <w:trPr>
          <w:trHeight w:val="605"/>
        </w:trPr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Этапы и сроки реализации муниципальной 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pStyle w:val="21"/>
              <w:snapToGrid w:val="0"/>
              <w:spacing w:after="240"/>
              <w:rPr>
                <w:b/>
                <w:bCs/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Программа рассчитана на 2020-2024 годы, реализуется в один этап.</w:t>
            </w:r>
          </w:p>
        </w:tc>
      </w:tr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Объемы и источники финансирования  муниципальной  программы (в действующих ценах каждого года реализации  муниципальной 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Общий объем финансирования  муниципальной программы составляет –</w:t>
            </w:r>
            <w:r w:rsidRPr="00AA60B1">
              <w:rPr>
                <w:bCs/>
                <w:color w:val="000000"/>
                <w:sz w:val="18"/>
                <w:szCs w:val="18"/>
              </w:rPr>
              <w:t>2 254,4</w:t>
            </w:r>
            <w:r w:rsidRPr="00AA60B1">
              <w:rPr>
                <w:color w:val="000000"/>
                <w:sz w:val="18"/>
                <w:szCs w:val="18"/>
              </w:rPr>
              <w:t xml:space="preserve"> </w:t>
            </w:r>
            <w:r w:rsidRPr="00AA60B1">
              <w:rPr>
                <w:sz w:val="18"/>
                <w:szCs w:val="18"/>
              </w:rPr>
              <w:t>тыс. руб.:</w:t>
            </w:r>
          </w:p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 год -  0 тыс. рублей</w:t>
            </w:r>
          </w:p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2020 год - </w:t>
            </w:r>
            <w:r w:rsidRPr="00AA60B1">
              <w:rPr>
                <w:color w:val="000000"/>
                <w:sz w:val="18"/>
                <w:szCs w:val="18"/>
              </w:rPr>
              <w:t xml:space="preserve">413,4 </w:t>
            </w:r>
            <w:r w:rsidRPr="00AA60B1">
              <w:rPr>
                <w:sz w:val="18"/>
                <w:szCs w:val="18"/>
              </w:rPr>
              <w:t>тыс. рублей</w:t>
            </w:r>
          </w:p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2021 год - </w:t>
            </w:r>
            <w:r w:rsidRPr="00AA60B1">
              <w:rPr>
                <w:color w:val="000000"/>
                <w:sz w:val="18"/>
                <w:szCs w:val="18"/>
              </w:rPr>
              <w:t xml:space="preserve">432,0 </w:t>
            </w:r>
            <w:r w:rsidRPr="00AA60B1">
              <w:rPr>
                <w:sz w:val="18"/>
                <w:szCs w:val="18"/>
              </w:rPr>
              <w:t>тыс. рублей</w:t>
            </w:r>
          </w:p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2022 год - </w:t>
            </w:r>
            <w:r w:rsidRPr="00AA60B1">
              <w:rPr>
                <w:color w:val="000000"/>
                <w:sz w:val="18"/>
                <w:szCs w:val="18"/>
              </w:rPr>
              <w:t xml:space="preserve">450,8 </w:t>
            </w:r>
            <w:r w:rsidRPr="00AA60B1">
              <w:rPr>
                <w:sz w:val="18"/>
                <w:szCs w:val="18"/>
              </w:rPr>
              <w:t>тыс. рублей</w:t>
            </w:r>
          </w:p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2023 год - </w:t>
            </w:r>
            <w:r w:rsidRPr="00AA60B1">
              <w:rPr>
                <w:color w:val="000000"/>
                <w:sz w:val="18"/>
                <w:szCs w:val="18"/>
              </w:rPr>
              <w:t xml:space="preserve">469,7 </w:t>
            </w:r>
            <w:r w:rsidRPr="00AA60B1">
              <w:rPr>
                <w:sz w:val="18"/>
                <w:szCs w:val="18"/>
              </w:rPr>
              <w:t>тыс. рублей</w:t>
            </w:r>
          </w:p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2024 год - </w:t>
            </w:r>
            <w:r w:rsidRPr="00AA60B1">
              <w:rPr>
                <w:color w:val="000000"/>
                <w:sz w:val="18"/>
                <w:szCs w:val="18"/>
              </w:rPr>
              <w:t>488,5</w:t>
            </w:r>
            <w:r w:rsidRPr="00AA60B1">
              <w:rPr>
                <w:sz w:val="18"/>
                <w:szCs w:val="18"/>
              </w:rPr>
              <w:t xml:space="preserve"> тыс. рублей</w:t>
            </w:r>
          </w:p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</w:p>
          <w:p w:rsidR="00A93D5D" w:rsidRPr="00AA60B1" w:rsidRDefault="00A93D5D" w:rsidP="0069563E">
            <w:pPr>
              <w:pStyle w:val="21"/>
              <w:jc w:val="center"/>
              <w:rPr>
                <w:sz w:val="18"/>
                <w:szCs w:val="18"/>
              </w:rPr>
            </w:pPr>
          </w:p>
        </w:tc>
      </w:tr>
      <w:tr w:rsidR="00A93D5D" w:rsidRPr="00AA60B1" w:rsidTr="0069563E">
        <w:tc>
          <w:tcPr>
            <w:tcW w:w="4361" w:type="dxa"/>
          </w:tcPr>
          <w:p w:rsidR="00A93D5D" w:rsidRPr="00AA60B1" w:rsidRDefault="00A93D5D" w:rsidP="00695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Ожидаемые конечные результаты реализации  </w:t>
            </w:r>
            <w:r w:rsidRPr="00AA60B1">
              <w:rPr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5209" w:type="dxa"/>
          </w:tcPr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Обеспечение  занятости  детей, подростков в кружках, </w:t>
            </w:r>
            <w:r w:rsidRPr="00AA60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спортивных секциях, прежде всего детей «группы риска». 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 xml:space="preserve">- Снижение преступности среди несовершеннолетних 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 xml:space="preserve">- Увеличение охвата подростков, молодежи информацией о вреде алкоголизма, </w:t>
            </w:r>
            <w:proofErr w:type="spellStart"/>
            <w:r w:rsidRPr="00AA60B1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 w:rsidRPr="00AA60B1">
              <w:rPr>
                <w:rFonts w:ascii="Times New Roman" w:hAnsi="Times New Roman"/>
                <w:sz w:val="18"/>
                <w:szCs w:val="18"/>
              </w:rPr>
              <w:t>, наркомании  и мерах уголовной ответственности за противоправные действия.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Увеличение  профилактических мероприятий с детьми, подростками и  молодежью.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0B1">
              <w:rPr>
                <w:rFonts w:ascii="Times New Roman" w:hAnsi="Times New Roman"/>
                <w:sz w:val="18"/>
                <w:szCs w:val="18"/>
              </w:rPr>
              <w:t>- Сокращение количества несовершеннолетних, погибших в результате дорожно-транспортных происшествий.</w:t>
            </w:r>
          </w:p>
          <w:p w:rsidR="00A93D5D" w:rsidRPr="00AA60B1" w:rsidRDefault="00A93D5D" w:rsidP="0069563E">
            <w:pPr>
              <w:pStyle w:val="a3"/>
              <w:ind w:right="28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3D5D" w:rsidRPr="00AA60B1" w:rsidRDefault="00A93D5D" w:rsidP="00A93D5D">
      <w:pPr>
        <w:jc w:val="center"/>
        <w:rPr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60B1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AA60B1">
        <w:rPr>
          <w:rFonts w:ascii="Times New Roman" w:hAnsi="Times New Roman" w:cs="Times New Roman"/>
          <w:b/>
          <w:sz w:val="18"/>
          <w:szCs w:val="18"/>
        </w:rPr>
        <w:t xml:space="preserve"> раздел. Общая характеристика сферы реализации муниципальной программы.</w:t>
      </w:r>
    </w:p>
    <w:p w:rsidR="00A93D5D" w:rsidRPr="00AA60B1" w:rsidRDefault="00A93D5D" w:rsidP="00A93D5D">
      <w:pPr>
        <w:pStyle w:val="a3"/>
        <w:spacing w:line="360" w:lineRule="auto"/>
        <w:ind w:right="284" w:firstLine="709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A93D5D" w:rsidRPr="00AA60B1" w:rsidRDefault="00A93D5D" w:rsidP="00A93D5D">
      <w:pPr>
        <w:pStyle w:val="a3"/>
        <w:spacing w:line="360" w:lineRule="auto"/>
        <w:ind w:right="284" w:firstLine="709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Рассматривая перспективы развития ситуации в сфере реализации программы, следует учитывать, что в условиях </w:t>
      </w:r>
      <w:proofErr w:type="spellStart"/>
      <w:r w:rsidRPr="00AA60B1">
        <w:rPr>
          <w:rFonts w:ascii="Times New Roman" w:hAnsi="Times New Roman"/>
          <w:sz w:val="18"/>
          <w:szCs w:val="18"/>
        </w:rPr>
        <w:t>посткризисного</w:t>
      </w:r>
      <w:proofErr w:type="spellEnd"/>
      <w:r w:rsidRPr="00AA60B1">
        <w:rPr>
          <w:rFonts w:ascii="Times New Roman" w:hAnsi="Times New Roman"/>
          <w:sz w:val="18"/>
          <w:szCs w:val="18"/>
        </w:rPr>
        <w:t xml:space="preserve">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A93D5D" w:rsidRPr="00AA60B1" w:rsidRDefault="00A93D5D" w:rsidP="00A93D5D">
      <w:pPr>
        <w:pStyle w:val="a3"/>
        <w:spacing w:line="360" w:lineRule="auto"/>
        <w:ind w:right="284" w:firstLine="709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pacing w:val="-1"/>
          <w:sz w:val="18"/>
          <w:szCs w:val="18"/>
        </w:rPr>
        <w:t xml:space="preserve">Формирование установок толерантного </w:t>
      </w:r>
      <w:r w:rsidRPr="00AA60B1">
        <w:rPr>
          <w:rFonts w:ascii="Times New Roman" w:hAnsi="Times New Roman"/>
          <w:sz w:val="18"/>
          <w:szCs w:val="18"/>
        </w:rPr>
        <w:t xml:space="preserve">сознания и поведения, веротерпимости и миролюбия, профилактика различных видов </w:t>
      </w:r>
      <w:r w:rsidRPr="00AA60B1">
        <w:rPr>
          <w:rFonts w:ascii="Times New Roman" w:hAnsi="Times New Roman"/>
          <w:spacing w:val="-1"/>
          <w:sz w:val="18"/>
          <w:szCs w:val="18"/>
        </w:rPr>
        <w:t xml:space="preserve">экстремизма имеет в настоящее время особую актуальность, обусловленную сохраняющейся </w:t>
      </w:r>
      <w:r w:rsidRPr="00AA60B1">
        <w:rPr>
          <w:rFonts w:ascii="Times New Roman" w:hAnsi="Times New Roman"/>
          <w:spacing w:val="3"/>
          <w:sz w:val="18"/>
          <w:szCs w:val="18"/>
        </w:rPr>
        <w:t xml:space="preserve">социальной напряженностью в обществе, продолжающимися межэтническими и </w:t>
      </w:r>
      <w:r w:rsidRPr="00AA60B1">
        <w:rPr>
          <w:rFonts w:ascii="Times New Roman" w:hAnsi="Times New Roman"/>
          <w:spacing w:val="-1"/>
          <w:sz w:val="18"/>
          <w:szCs w:val="18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AA60B1">
        <w:rPr>
          <w:rFonts w:ascii="Times New Roman" w:hAnsi="Times New Roman"/>
          <w:sz w:val="18"/>
          <w:szCs w:val="18"/>
        </w:rPr>
        <w:t xml:space="preserve">фанатизма и фундаментализма. Эти явления в крайних формах своего проявления находят </w:t>
      </w:r>
      <w:r w:rsidRPr="00AA60B1">
        <w:rPr>
          <w:rFonts w:ascii="Times New Roman" w:hAnsi="Times New Roman"/>
          <w:spacing w:val="3"/>
          <w:sz w:val="18"/>
          <w:szCs w:val="18"/>
        </w:rPr>
        <w:t xml:space="preserve">выражение в терроризме, который в свою очередь усиливает деструктивные процессы в </w:t>
      </w:r>
      <w:r w:rsidRPr="00AA60B1">
        <w:rPr>
          <w:rFonts w:ascii="Times New Roman" w:hAnsi="Times New Roman"/>
          <w:sz w:val="18"/>
          <w:szCs w:val="18"/>
        </w:rPr>
        <w:t xml:space="preserve">обществе. Усиление миграционных потоков остро ставит проблему адаптации молодежи </w:t>
      </w:r>
      <w:r w:rsidRPr="00AA60B1">
        <w:rPr>
          <w:rFonts w:ascii="Times New Roman" w:hAnsi="Times New Roman"/>
          <w:spacing w:val="-5"/>
          <w:sz w:val="18"/>
          <w:szCs w:val="18"/>
        </w:rPr>
        <w:t>к новым для них социальным условиям.</w:t>
      </w:r>
    </w:p>
    <w:p w:rsidR="00A93D5D" w:rsidRPr="00AA60B1" w:rsidRDefault="00A93D5D" w:rsidP="00A93D5D">
      <w:pPr>
        <w:pStyle w:val="a3"/>
        <w:spacing w:line="360" w:lineRule="auto"/>
        <w:ind w:right="284" w:firstLine="709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Наиболее экстремистки </w:t>
      </w:r>
      <w:proofErr w:type="spellStart"/>
      <w:r w:rsidRPr="00AA60B1">
        <w:rPr>
          <w:rFonts w:ascii="Times New Roman" w:hAnsi="Times New Roman"/>
          <w:sz w:val="18"/>
          <w:szCs w:val="18"/>
        </w:rPr>
        <w:t>рискогенной</w:t>
      </w:r>
      <w:proofErr w:type="spellEnd"/>
      <w:r w:rsidRPr="00AA60B1">
        <w:rPr>
          <w:rFonts w:ascii="Times New Roman" w:hAnsi="Times New Roman"/>
          <w:sz w:val="18"/>
          <w:szCs w:val="18"/>
        </w:rPr>
        <w:t xml:space="preserve"> группой выступает молодежь, это вызвано как </w:t>
      </w:r>
      <w:r w:rsidRPr="00AA60B1">
        <w:rPr>
          <w:rFonts w:ascii="Times New Roman" w:hAnsi="Times New Roman"/>
          <w:spacing w:val="-1"/>
          <w:sz w:val="18"/>
          <w:szCs w:val="18"/>
        </w:rPr>
        <w:t xml:space="preserve">социально - экономическими, так и </w:t>
      </w:r>
      <w:proofErr w:type="spellStart"/>
      <w:r w:rsidRPr="00AA60B1">
        <w:rPr>
          <w:rFonts w:ascii="Times New Roman" w:hAnsi="Times New Roman"/>
          <w:spacing w:val="-1"/>
          <w:sz w:val="18"/>
          <w:szCs w:val="18"/>
        </w:rPr>
        <w:t>этнорелигиозными</w:t>
      </w:r>
      <w:proofErr w:type="spellEnd"/>
      <w:r w:rsidRPr="00AA60B1">
        <w:rPr>
          <w:rFonts w:ascii="Times New Roman" w:hAnsi="Times New Roman"/>
          <w:spacing w:val="-1"/>
          <w:sz w:val="18"/>
          <w:szCs w:val="18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AA60B1">
        <w:rPr>
          <w:rFonts w:ascii="Times New Roman" w:hAnsi="Times New Roman"/>
          <w:sz w:val="18"/>
          <w:szCs w:val="18"/>
        </w:rPr>
        <w:t>пользуются экстремистки настроенные радикальные политические и религиозные силы.</w:t>
      </w:r>
    </w:p>
    <w:p w:rsidR="00A93D5D" w:rsidRPr="00AA60B1" w:rsidRDefault="00A93D5D" w:rsidP="00A93D5D">
      <w:pPr>
        <w:pStyle w:val="a3"/>
        <w:spacing w:line="360" w:lineRule="auto"/>
        <w:ind w:right="284" w:firstLine="709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Таким образом, экстремизм, терроризм, наркомания и преступность представляют реальную угрозу </w:t>
      </w:r>
      <w:r w:rsidRPr="00AA60B1">
        <w:rPr>
          <w:rFonts w:ascii="Times New Roman" w:hAnsi="Times New Roman"/>
          <w:spacing w:val="2"/>
          <w:sz w:val="18"/>
          <w:szCs w:val="18"/>
        </w:rPr>
        <w:t xml:space="preserve">общественной безопасности, подрывают авторитет органов местного самоуправления и </w:t>
      </w:r>
      <w:r w:rsidRPr="00AA60B1">
        <w:rPr>
          <w:rFonts w:ascii="Times New Roman" w:hAnsi="Times New Roman"/>
          <w:sz w:val="18"/>
          <w:szCs w:val="18"/>
        </w:rPr>
        <w:t xml:space="preserve">оказывают негативное влияние на все сферы общественной жизни. Их проявления вызывают </w:t>
      </w:r>
      <w:r w:rsidRPr="00AA60B1">
        <w:rPr>
          <w:rFonts w:ascii="Times New Roman" w:hAnsi="Times New Roman"/>
          <w:spacing w:val="3"/>
          <w:sz w:val="18"/>
          <w:szCs w:val="18"/>
        </w:rPr>
        <w:t xml:space="preserve">социальную напряженность, влекут затраты населения, организаций и предприятий на </w:t>
      </w:r>
      <w:r w:rsidRPr="00AA60B1">
        <w:rPr>
          <w:rFonts w:ascii="Times New Roman" w:hAnsi="Times New Roman"/>
          <w:sz w:val="18"/>
          <w:szCs w:val="18"/>
        </w:rPr>
        <w:t>ликвидацию прямого и косвенного ущерба от преступных деяний.</w:t>
      </w:r>
    </w:p>
    <w:p w:rsidR="00A93D5D" w:rsidRPr="00AA60B1" w:rsidRDefault="00A93D5D" w:rsidP="00A93D5D">
      <w:pPr>
        <w:pStyle w:val="a3"/>
        <w:spacing w:line="360" w:lineRule="auto"/>
        <w:ind w:right="284" w:firstLine="709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В Панинском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</w:t>
      </w:r>
      <w:r w:rsidRPr="00AA60B1">
        <w:rPr>
          <w:rFonts w:ascii="Times New Roman" w:hAnsi="Times New Roman"/>
          <w:spacing w:val="10"/>
          <w:sz w:val="18"/>
          <w:szCs w:val="18"/>
        </w:rPr>
        <w:t xml:space="preserve">стадии, повышению толерантности населения и преодолению </w:t>
      </w:r>
      <w:proofErr w:type="spellStart"/>
      <w:r w:rsidRPr="00AA60B1">
        <w:rPr>
          <w:rFonts w:ascii="Times New Roman" w:hAnsi="Times New Roman"/>
          <w:spacing w:val="10"/>
          <w:sz w:val="18"/>
          <w:szCs w:val="18"/>
        </w:rPr>
        <w:t>этносоциальных</w:t>
      </w:r>
      <w:proofErr w:type="spellEnd"/>
      <w:r w:rsidRPr="00AA60B1">
        <w:rPr>
          <w:rFonts w:ascii="Times New Roman" w:hAnsi="Times New Roman"/>
          <w:spacing w:val="10"/>
          <w:sz w:val="18"/>
          <w:szCs w:val="18"/>
        </w:rPr>
        <w:t xml:space="preserve"> и </w:t>
      </w:r>
      <w:r w:rsidRPr="00AA60B1">
        <w:rPr>
          <w:rFonts w:ascii="Times New Roman" w:hAnsi="Times New Roman"/>
          <w:sz w:val="18"/>
          <w:szCs w:val="18"/>
        </w:rPr>
        <w:t>религиозных противоречий.</w:t>
      </w:r>
    </w:p>
    <w:p w:rsidR="00A93D5D" w:rsidRPr="00AA60B1" w:rsidRDefault="00A93D5D" w:rsidP="00A93D5D">
      <w:pPr>
        <w:pStyle w:val="a3"/>
        <w:spacing w:line="360" w:lineRule="auto"/>
        <w:ind w:right="283" w:firstLine="284"/>
        <w:jc w:val="both"/>
        <w:rPr>
          <w:rFonts w:ascii="Times New Roman" w:hAnsi="Times New Roman"/>
          <w:spacing w:val="8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Системный подход к мерам, направленным на предупреждение, выявление, устранение </w:t>
      </w:r>
      <w:r w:rsidRPr="00AA60B1">
        <w:rPr>
          <w:rFonts w:ascii="Times New Roman" w:hAnsi="Times New Roman"/>
          <w:spacing w:val="-1"/>
          <w:sz w:val="18"/>
          <w:szCs w:val="18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AA60B1">
        <w:rPr>
          <w:rFonts w:ascii="Times New Roman" w:hAnsi="Times New Roman"/>
          <w:spacing w:val="3"/>
          <w:sz w:val="18"/>
          <w:szCs w:val="18"/>
        </w:rPr>
        <w:t>является одним из важнейших условий улучшения социально-экономической ситуации в районе</w:t>
      </w:r>
      <w:r w:rsidRPr="00AA60B1">
        <w:rPr>
          <w:rFonts w:ascii="Times New Roman" w:hAnsi="Times New Roman"/>
          <w:spacing w:val="8"/>
          <w:sz w:val="18"/>
          <w:szCs w:val="18"/>
        </w:rPr>
        <w:t xml:space="preserve">. </w:t>
      </w:r>
    </w:p>
    <w:p w:rsidR="00A93D5D" w:rsidRPr="00AA60B1" w:rsidRDefault="00A93D5D" w:rsidP="00A93D5D">
      <w:pPr>
        <w:pStyle w:val="a3"/>
        <w:spacing w:line="360" w:lineRule="auto"/>
        <w:ind w:right="283" w:firstLine="284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</w:t>
      </w:r>
      <w:r w:rsidRPr="00AA60B1">
        <w:rPr>
          <w:rFonts w:ascii="Times New Roman" w:hAnsi="Times New Roman"/>
          <w:sz w:val="18"/>
          <w:szCs w:val="18"/>
        </w:rPr>
        <w:lastRenderedPageBreak/>
        <w:t>только это способно предотвратить рост аварийности на улично-дорожной сети Панинского муниципального района.</w:t>
      </w:r>
    </w:p>
    <w:p w:rsidR="00A93D5D" w:rsidRPr="00AA60B1" w:rsidRDefault="00A93D5D" w:rsidP="00A93D5D">
      <w:pPr>
        <w:pStyle w:val="a3"/>
        <w:spacing w:line="360" w:lineRule="auto"/>
        <w:ind w:right="283" w:firstLine="284"/>
        <w:jc w:val="both"/>
        <w:rPr>
          <w:rFonts w:ascii="Times New Roman" w:hAnsi="Times New Roman"/>
          <w:spacing w:val="8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К основным факторам, обуславливающим высокий уровень аварийности на дорогах и улично-дорожной сети Панинского муниципального района, относятся: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несоблюдение требований ПДД со стороны его участников;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недостаточная профессиональная подготовка и недисциплинированность водителей;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отсутствие должной ответственности руководителей автотранспортных предприятий всех уровней;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несовершенство государственного контроля БДД;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недостатки технического обеспечения БДД, обучения и переподготовки водителей;</w:t>
      </w:r>
    </w:p>
    <w:p w:rsidR="00A93D5D" w:rsidRPr="00AA60B1" w:rsidRDefault="00A93D5D" w:rsidP="00A93D5D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устаревшие системы связи, несвоевременное обнаружение ДТП и оказание медицинской помощи пострадавшим.</w:t>
      </w:r>
    </w:p>
    <w:p w:rsidR="00A93D5D" w:rsidRPr="00AA60B1" w:rsidRDefault="00A93D5D" w:rsidP="00A93D5D">
      <w:pPr>
        <w:spacing w:line="360" w:lineRule="auto"/>
        <w:ind w:firstLine="708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Анализ криминогенной обстановки на территории района  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93D5D" w:rsidRPr="00AA60B1" w:rsidRDefault="00A93D5D" w:rsidP="00A93D5D">
      <w:pPr>
        <w:spacing w:line="360" w:lineRule="auto"/>
        <w:ind w:firstLine="708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AA60B1">
        <w:rPr>
          <w:sz w:val="18"/>
          <w:szCs w:val="18"/>
        </w:rPr>
        <w:t>культурно-досуговой</w:t>
      </w:r>
      <w:proofErr w:type="spellEnd"/>
      <w:r w:rsidRPr="00AA60B1">
        <w:rPr>
          <w:sz w:val="18"/>
          <w:szCs w:val="18"/>
        </w:rPr>
        <w:t xml:space="preserve"> и спортивно-массовой работы с населением, прежде всего с несовершеннолетними и молодежью.</w:t>
      </w:r>
    </w:p>
    <w:p w:rsidR="00A93D5D" w:rsidRPr="00AA60B1" w:rsidRDefault="00A93D5D" w:rsidP="00A93D5D">
      <w:pPr>
        <w:spacing w:line="360" w:lineRule="auto"/>
        <w:ind w:firstLine="709"/>
        <w:contextualSpacing/>
        <w:jc w:val="center"/>
        <w:rPr>
          <w:b/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firstLine="709"/>
        <w:contextualSpacing/>
        <w:jc w:val="center"/>
        <w:rPr>
          <w:sz w:val="18"/>
          <w:szCs w:val="18"/>
        </w:rPr>
      </w:pPr>
      <w:r w:rsidRPr="00AA60B1">
        <w:rPr>
          <w:b/>
          <w:sz w:val="18"/>
          <w:szCs w:val="18"/>
          <w:lang w:val="en-US"/>
        </w:rPr>
        <w:t>II</w:t>
      </w:r>
      <w:r w:rsidRPr="00AA60B1">
        <w:rPr>
          <w:b/>
          <w:sz w:val="18"/>
          <w:szCs w:val="18"/>
        </w:rPr>
        <w:t xml:space="preserve"> раздел.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A93D5D" w:rsidRPr="00AA60B1" w:rsidRDefault="00A93D5D" w:rsidP="00A93D5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right="284" w:firstLine="709"/>
        <w:jc w:val="both"/>
        <w:rPr>
          <w:sz w:val="18"/>
          <w:szCs w:val="18"/>
        </w:rPr>
      </w:pPr>
      <w:r w:rsidRPr="00AA60B1">
        <w:rPr>
          <w:b/>
          <w:sz w:val="18"/>
          <w:szCs w:val="18"/>
        </w:rPr>
        <w:t>Основная цель Программы</w:t>
      </w:r>
      <w:r w:rsidRPr="00AA60B1">
        <w:rPr>
          <w:sz w:val="18"/>
          <w:szCs w:val="18"/>
        </w:rPr>
        <w:t xml:space="preserve"> – обеспечение общественного порядка, защита жизни граждан, проживающих на территории Панинского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</w:p>
    <w:p w:rsidR="00A93D5D" w:rsidRPr="00AA60B1" w:rsidRDefault="00A93D5D" w:rsidP="00A93D5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left="284" w:right="283" w:firstLine="424"/>
        <w:jc w:val="both"/>
        <w:outlineLvl w:val="1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Задачи муниципальной программы:</w:t>
      </w:r>
    </w:p>
    <w:p w:rsidR="00A93D5D" w:rsidRPr="00AA60B1" w:rsidRDefault="00A93D5D" w:rsidP="00A93D5D">
      <w:pPr>
        <w:spacing w:line="360" w:lineRule="auto"/>
        <w:ind w:left="428" w:right="283"/>
        <w:jc w:val="both"/>
        <w:outlineLvl w:val="1"/>
        <w:rPr>
          <w:sz w:val="18"/>
          <w:szCs w:val="18"/>
        </w:rPr>
      </w:pPr>
      <w:r w:rsidRPr="00AA60B1">
        <w:rPr>
          <w:sz w:val="18"/>
          <w:szCs w:val="18"/>
        </w:rPr>
        <w:t>- определение приоритетных направлений и координация деятельности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AA60B1">
        <w:rPr>
          <w:sz w:val="18"/>
          <w:szCs w:val="18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AA60B1">
        <w:rPr>
          <w:sz w:val="18"/>
          <w:szCs w:val="18"/>
        </w:rPr>
        <w:br/>
        <w:t xml:space="preserve">- создание на территории муниципального района системы противодействия преступности, наркомании, терроризму; правовое и нравственное воспитание населения, в том числе улучшение материально-технического оснащения детей и молодежи; </w:t>
      </w:r>
    </w:p>
    <w:p w:rsidR="00A93D5D" w:rsidRPr="00AA60B1" w:rsidRDefault="00A93D5D" w:rsidP="00A93D5D">
      <w:pPr>
        <w:spacing w:line="360" w:lineRule="auto"/>
        <w:ind w:left="284" w:right="283" w:firstLine="424"/>
        <w:jc w:val="both"/>
        <w:outlineLvl w:val="1"/>
        <w:rPr>
          <w:sz w:val="18"/>
          <w:szCs w:val="18"/>
        </w:rPr>
      </w:pPr>
      <w:r w:rsidRPr="00AA60B1">
        <w:rPr>
          <w:sz w:val="18"/>
          <w:szCs w:val="18"/>
        </w:rPr>
        <w:lastRenderedPageBreak/>
        <w:t>-  повышение правовой грамотности населения, создание системы стимулов для ведения законопослушного образа жизни;</w:t>
      </w:r>
    </w:p>
    <w:p w:rsidR="00A93D5D" w:rsidRPr="00AA60B1" w:rsidRDefault="00A93D5D" w:rsidP="00A93D5D">
      <w:pPr>
        <w:spacing w:line="360" w:lineRule="auto"/>
        <w:ind w:right="283"/>
        <w:jc w:val="both"/>
        <w:outlineLvl w:val="1"/>
        <w:rPr>
          <w:sz w:val="18"/>
          <w:szCs w:val="18"/>
        </w:rPr>
      </w:pPr>
      <w:r w:rsidRPr="00AA60B1">
        <w:rPr>
          <w:sz w:val="18"/>
          <w:szCs w:val="18"/>
        </w:rPr>
        <w:t xml:space="preserve">  </w:t>
      </w:r>
      <w:r w:rsidRPr="00AA60B1">
        <w:rPr>
          <w:sz w:val="18"/>
          <w:szCs w:val="18"/>
        </w:rPr>
        <w:tab/>
        <w:t>-  профилактика наркомании, терроризма;</w:t>
      </w:r>
    </w:p>
    <w:p w:rsidR="00A93D5D" w:rsidRPr="00AA60B1" w:rsidRDefault="00A93D5D" w:rsidP="00A93D5D">
      <w:pPr>
        <w:spacing w:line="360" w:lineRule="auto"/>
        <w:ind w:left="284" w:right="283" w:firstLine="424"/>
        <w:jc w:val="both"/>
        <w:outlineLvl w:val="1"/>
        <w:rPr>
          <w:sz w:val="18"/>
          <w:szCs w:val="18"/>
        </w:rPr>
      </w:pPr>
      <w:r w:rsidRPr="00AA60B1">
        <w:rPr>
          <w:sz w:val="18"/>
          <w:szCs w:val="18"/>
        </w:rPr>
        <w:t>-  повышение уровня знаний населения о правилах поведения в условиях угрозы или совершенствования террористических актов;</w:t>
      </w:r>
    </w:p>
    <w:p w:rsidR="00A93D5D" w:rsidRPr="00AA60B1" w:rsidRDefault="00A93D5D" w:rsidP="00A93D5D">
      <w:pPr>
        <w:spacing w:line="360" w:lineRule="auto"/>
        <w:ind w:left="284" w:right="283" w:firstLine="424"/>
        <w:jc w:val="both"/>
        <w:outlineLvl w:val="1"/>
        <w:rPr>
          <w:sz w:val="18"/>
          <w:szCs w:val="18"/>
        </w:rPr>
      </w:pPr>
      <w:r w:rsidRPr="00AA60B1">
        <w:rPr>
          <w:sz w:val="18"/>
          <w:szCs w:val="18"/>
        </w:rPr>
        <w:t>- создание условий для сохранения и развития этнических культур, межэтнического согласия в муниципальном районе;</w:t>
      </w:r>
    </w:p>
    <w:p w:rsidR="00A93D5D" w:rsidRPr="00AA60B1" w:rsidRDefault="00A93D5D" w:rsidP="00A93D5D">
      <w:pPr>
        <w:spacing w:line="360" w:lineRule="auto"/>
        <w:ind w:left="284" w:right="283" w:firstLine="424"/>
        <w:jc w:val="both"/>
        <w:outlineLvl w:val="1"/>
        <w:rPr>
          <w:sz w:val="18"/>
          <w:szCs w:val="18"/>
        </w:rPr>
      </w:pPr>
      <w:r w:rsidRPr="00AA60B1">
        <w:rPr>
          <w:sz w:val="18"/>
          <w:szCs w:val="18"/>
        </w:rPr>
        <w:t xml:space="preserve">- повышение эффективности первичной профилактики наркомании и информационного сопровождения </w:t>
      </w:r>
      <w:proofErr w:type="spellStart"/>
      <w:r w:rsidRPr="00AA60B1">
        <w:rPr>
          <w:sz w:val="18"/>
          <w:szCs w:val="18"/>
        </w:rPr>
        <w:t>антинаркотической</w:t>
      </w:r>
      <w:proofErr w:type="spellEnd"/>
      <w:r w:rsidRPr="00AA60B1">
        <w:rPr>
          <w:sz w:val="18"/>
          <w:szCs w:val="18"/>
        </w:rPr>
        <w:t xml:space="preserve"> профилактической работы;</w:t>
      </w:r>
    </w:p>
    <w:p w:rsidR="00A93D5D" w:rsidRPr="00AA60B1" w:rsidRDefault="00A93D5D" w:rsidP="00A93D5D">
      <w:pPr>
        <w:spacing w:line="360" w:lineRule="auto"/>
        <w:ind w:left="284" w:right="283" w:firstLine="424"/>
        <w:jc w:val="both"/>
        <w:outlineLvl w:val="1"/>
        <w:rPr>
          <w:sz w:val="18"/>
          <w:szCs w:val="18"/>
        </w:rPr>
      </w:pPr>
      <w:r w:rsidRPr="00AA60B1">
        <w:rPr>
          <w:sz w:val="18"/>
          <w:szCs w:val="18"/>
        </w:rPr>
        <w:t>-  повышение правового сознания и развитие системы предупреждения опасного поведения участников дорожного движения.</w:t>
      </w:r>
    </w:p>
    <w:p w:rsidR="00A93D5D" w:rsidRPr="00AA60B1" w:rsidRDefault="00A93D5D" w:rsidP="00A93D5D">
      <w:pPr>
        <w:spacing w:line="360" w:lineRule="auto"/>
        <w:jc w:val="both"/>
        <w:rPr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Показатели достижения целей и решения задач: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- Количество проведенных заседаний межведомственной комиссии по профилактике правонарушений в Панинском муниципальном районе.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-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- Количество детей «группы риска», привлеченных к занятиям в кружках и спортивных секциях.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- Количество проведенных мероприятий по воспитанию патриотизма, нравственности и уважения к правам и свободам человека.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- Количество проведенных  в образовательных учреждениях района лекций и тренингов с детьми и подростками о вреде наркомании, алкоголя и </w:t>
      </w:r>
      <w:proofErr w:type="spellStart"/>
      <w:r w:rsidRPr="00AA60B1">
        <w:rPr>
          <w:rFonts w:ascii="Times New Roman" w:hAnsi="Times New Roman"/>
          <w:sz w:val="18"/>
          <w:szCs w:val="18"/>
        </w:rPr>
        <w:t>табакокурения</w:t>
      </w:r>
      <w:proofErr w:type="spellEnd"/>
      <w:r w:rsidRPr="00AA60B1">
        <w:rPr>
          <w:rFonts w:ascii="Times New Roman" w:hAnsi="Times New Roman"/>
          <w:sz w:val="18"/>
          <w:szCs w:val="18"/>
        </w:rPr>
        <w:t xml:space="preserve"> и охват учащихся.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- Количество учащихся, принявших участие в психологическом тестировании.</w:t>
      </w:r>
    </w:p>
    <w:p w:rsidR="00A93D5D" w:rsidRPr="00AA60B1" w:rsidRDefault="00A93D5D" w:rsidP="00A93D5D">
      <w:pPr>
        <w:spacing w:line="360" w:lineRule="auto"/>
        <w:jc w:val="both"/>
        <w:rPr>
          <w:b/>
          <w:i/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Основные ожидаемые конечные результаты подпрограммы: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- Обеспечение  занятости  детей, подростков в кружках, спортивных секциях, прежде всего детей «группы риска». 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- Снижение преступности среди несовершеннолетних 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 xml:space="preserve">- Увеличение охвата подростков, молодежи информацией о вреде алкоголизма, </w:t>
      </w:r>
      <w:proofErr w:type="spellStart"/>
      <w:r w:rsidRPr="00AA60B1">
        <w:rPr>
          <w:rFonts w:ascii="Times New Roman" w:hAnsi="Times New Roman"/>
          <w:sz w:val="18"/>
          <w:szCs w:val="18"/>
        </w:rPr>
        <w:t>табакокурения</w:t>
      </w:r>
      <w:proofErr w:type="spellEnd"/>
      <w:r w:rsidRPr="00AA60B1">
        <w:rPr>
          <w:rFonts w:ascii="Times New Roman" w:hAnsi="Times New Roman"/>
          <w:sz w:val="18"/>
          <w:szCs w:val="18"/>
        </w:rPr>
        <w:t>, наркомании  и мерах уголовной ответственности за противоправные действия.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- Увеличение  профилактических мероприятий с детьми, подростками и  молодежью.</w:t>
      </w:r>
    </w:p>
    <w:p w:rsidR="00A93D5D" w:rsidRPr="00AA60B1" w:rsidRDefault="00A93D5D" w:rsidP="00A93D5D">
      <w:pPr>
        <w:pStyle w:val="a3"/>
        <w:spacing w:line="360" w:lineRule="auto"/>
        <w:ind w:right="283" w:firstLine="708"/>
        <w:jc w:val="both"/>
        <w:rPr>
          <w:rFonts w:ascii="Times New Roman" w:hAnsi="Times New Roman"/>
          <w:sz w:val="18"/>
          <w:szCs w:val="18"/>
        </w:rPr>
      </w:pPr>
      <w:r w:rsidRPr="00AA60B1">
        <w:rPr>
          <w:rFonts w:ascii="Times New Roman" w:hAnsi="Times New Roman"/>
          <w:sz w:val="18"/>
          <w:szCs w:val="18"/>
        </w:rPr>
        <w:t>- Сокращение количества несовершеннолетних, погибших в результате дорожно-транспортных происшествий.</w:t>
      </w:r>
    </w:p>
    <w:p w:rsidR="00A93D5D" w:rsidRPr="00AA60B1" w:rsidRDefault="00A93D5D" w:rsidP="00A93D5D">
      <w:pPr>
        <w:ind w:firstLine="709"/>
        <w:jc w:val="both"/>
        <w:rPr>
          <w:sz w:val="18"/>
          <w:szCs w:val="18"/>
        </w:rPr>
      </w:pPr>
    </w:p>
    <w:p w:rsidR="00A93D5D" w:rsidRPr="00AA60B1" w:rsidRDefault="00A93D5D" w:rsidP="00A93D5D">
      <w:pPr>
        <w:spacing w:line="276" w:lineRule="auto"/>
        <w:ind w:firstLine="708"/>
        <w:jc w:val="both"/>
        <w:rPr>
          <w:b/>
          <w:sz w:val="18"/>
          <w:szCs w:val="18"/>
        </w:rPr>
      </w:pPr>
      <w:r w:rsidRPr="00AA60B1">
        <w:rPr>
          <w:b/>
          <w:sz w:val="18"/>
          <w:szCs w:val="18"/>
        </w:rPr>
        <w:t>Сроки и этапы реализации подпрограммы:</w:t>
      </w:r>
    </w:p>
    <w:p w:rsidR="00A93D5D" w:rsidRPr="00AA60B1" w:rsidRDefault="00A93D5D" w:rsidP="00A93D5D">
      <w:pPr>
        <w:spacing w:line="276" w:lineRule="auto"/>
        <w:ind w:firstLine="540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Программа рассчитана на 2019-2024 годы, реализуется в один этап.</w:t>
      </w: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A60B1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AA60B1">
        <w:rPr>
          <w:rFonts w:ascii="Times New Roman" w:hAnsi="Times New Roman" w:cs="Times New Roman"/>
          <w:b/>
          <w:sz w:val="18"/>
          <w:szCs w:val="18"/>
        </w:rPr>
        <w:t xml:space="preserve"> раздел. Мероприятия муниципальной программы </w:t>
      </w:r>
      <w:r w:rsidRPr="00AA60B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«Обеспечение общественного порядка и противодействие преступности </w:t>
      </w: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A60B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на 2019-2024 </w:t>
      </w:r>
      <w:proofErr w:type="spellStart"/>
      <w:r w:rsidRPr="00AA60B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гг</w:t>
      </w:r>
      <w:proofErr w:type="spellEnd"/>
      <w:r w:rsidRPr="00AA60B1"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60B1">
        <w:rPr>
          <w:rFonts w:ascii="Times New Roman" w:hAnsi="Times New Roman" w:cs="Times New Roman"/>
          <w:b/>
          <w:sz w:val="18"/>
          <w:szCs w:val="1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410"/>
        <w:gridCol w:w="1417"/>
        <w:gridCol w:w="2199"/>
      </w:tblGrid>
      <w:tr w:rsidR="00A93D5D" w:rsidRPr="00AA60B1" w:rsidTr="0069563E">
        <w:trPr>
          <w:cantSplit/>
          <w:trHeight w:val="276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AA60B1">
              <w:rPr>
                <w:sz w:val="18"/>
                <w:szCs w:val="18"/>
              </w:rPr>
              <w:t>п</w:t>
            </w:r>
            <w:proofErr w:type="spellEnd"/>
            <w:r w:rsidRPr="00AA60B1">
              <w:rPr>
                <w:sz w:val="18"/>
                <w:szCs w:val="18"/>
              </w:rPr>
              <w:t>/</w:t>
            </w:r>
            <w:proofErr w:type="spellStart"/>
            <w:r w:rsidRPr="00AA60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Исполнители 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Срок реализации (год)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Показатели результата мероприятия </w:t>
            </w:r>
          </w:p>
        </w:tc>
      </w:tr>
      <w:tr w:rsidR="00A93D5D" w:rsidRPr="00AA60B1" w:rsidTr="0069563E">
        <w:trPr>
          <w:cantSplit/>
          <w:trHeight w:val="276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 10.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в средствах массовой информации освещения вопросов  профилактики правонарушений, безопасности дорожного движения и пропаганды здорового образа жизни.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Повышение правовой грамотности населения, ежегодно не менее 10 репортажей, информаций в печатных СМИ.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проведения семинаров по вопросам повышения эффективности профилактики правонарушений.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ОМВД России по Панинскому району (по согласованию), администрации  г/с поселений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Повышение уровня организационно- практической работы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ОМВД России по Панинскому  району 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Постоянно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Снижение количества фактов реализации несовершеннолетним алкогольной продукции, пива и табачных изделий. В течение срока действия МП. 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AA60B1">
              <w:rPr>
                <w:sz w:val="18"/>
                <w:szCs w:val="18"/>
              </w:rPr>
              <w:t>притоносодержательств</w:t>
            </w:r>
            <w:proofErr w:type="spellEnd"/>
            <w:r w:rsidRPr="00AA60B1">
              <w:rPr>
                <w:sz w:val="18"/>
                <w:szCs w:val="18"/>
              </w:rPr>
              <w:t>, краж мобильных телефонов, фальшивомонетничеств,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ОМВД России по Панинскому району (по согласованию), администрации городских и сельских поселений муниципального района (по согласованию), района газета «Наш край» 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Постоянно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классных часов и семинаров со школьниками по вопросам ПДД и ответственности за административные и иные правонарушения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района,   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Ежеквартально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Профилактика правонарушений среди подростков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социального патронажа семей и несовершеннолетних, находящихся в социально опасном положении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 Комиссия по делам несовершеннолетних и защите их прав администрации Панинского муниципального района (по согласованию);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  <w:u w:val="single"/>
              </w:rPr>
            </w:pPr>
            <w:r w:rsidRPr="00AA60B1">
              <w:rPr>
                <w:sz w:val="18"/>
                <w:szCs w:val="18"/>
                <w:u w:val="single"/>
              </w:rPr>
              <w:t>БУЗ ВО «</w:t>
            </w:r>
            <w:proofErr w:type="spellStart"/>
            <w:r w:rsidRPr="00AA60B1">
              <w:rPr>
                <w:sz w:val="18"/>
                <w:szCs w:val="18"/>
                <w:u w:val="single"/>
              </w:rPr>
              <w:t>Панинская</w:t>
            </w:r>
            <w:proofErr w:type="spellEnd"/>
            <w:r w:rsidRPr="00AA60B1">
              <w:rPr>
                <w:sz w:val="18"/>
                <w:szCs w:val="18"/>
                <w:u w:val="single"/>
              </w:rPr>
              <w:t xml:space="preserve"> РБ» (по согласованию), КУВО «УСЗН Панинского района» (по согласованию)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Постоянно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Снижение количества правонарушений, совершенных лицами, находящимися в социально опасном положении. Снижение употребления алкогольной продукции несовершеннолетними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Укрепление материально- технической базы для организации внеурочной занятости подростков в общеобразовательных учреждениях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Увеличение количества подростков, охваченных внеурочной занятостью на 2% ежегодно от общего количества учащихся в общеобразовательных учреждениях района.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Организация районного месячника по профилактике </w:t>
            </w:r>
            <w:proofErr w:type="spellStart"/>
            <w:r w:rsidRPr="00AA60B1">
              <w:rPr>
                <w:sz w:val="18"/>
                <w:szCs w:val="18"/>
              </w:rPr>
              <w:t>табакокурения</w:t>
            </w:r>
            <w:proofErr w:type="spellEnd"/>
            <w:r w:rsidRPr="00AA60B1">
              <w:rPr>
                <w:sz w:val="18"/>
                <w:szCs w:val="18"/>
              </w:rPr>
              <w:t xml:space="preserve"> среди учащихся общеобразовательных учреждений Панинского муниципального района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Повышение мотивации учащихся к ведению здорового образа жизни. В течение срока действия МП. 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соревнований по различным видам спорта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-Спартакиада учащихся Панинского района;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 проведение районных турниров по мини футболу и футболу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Увеличение количества участников соревнований общеобразовательных учреждений района.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Создание при МБУК «</w:t>
            </w:r>
            <w:proofErr w:type="spellStart"/>
            <w:r w:rsidRPr="00AA60B1">
              <w:rPr>
                <w:sz w:val="18"/>
                <w:szCs w:val="18"/>
              </w:rPr>
              <w:t>МДКиД</w:t>
            </w:r>
            <w:proofErr w:type="spellEnd"/>
            <w:r w:rsidRPr="00AA60B1">
              <w:rPr>
                <w:sz w:val="18"/>
                <w:szCs w:val="18"/>
              </w:rPr>
              <w:t xml:space="preserve">» Школы хороших манер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Муниципальное бюджетное учреждение культуры «</w:t>
            </w:r>
            <w:proofErr w:type="spellStart"/>
            <w:r w:rsidRPr="00AA60B1">
              <w:rPr>
                <w:sz w:val="18"/>
                <w:szCs w:val="18"/>
              </w:rPr>
              <w:t>Межпоселенческий</w:t>
            </w:r>
            <w:proofErr w:type="spellEnd"/>
            <w:r w:rsidRPr="00AA60B1">
              <w:rPr>
                <w:sz w:val="18"/>
                <w:szCs w:val="18"/>
              </w:rPr>
              <w:t xml:space="preserve"> Дом культуры и досуга»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Привлечение  подростков  к внеурочной занятости, помощь в их адаптации в социуме. 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профилактических рейдов «Здоровье», «Школа», «Семья», «Подросток»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района, БУЗ ВО «</w:t>
            </w:r>
            <w:proofErr w:type="spellStart"/>
            <w:r w:rsidRPr="00AA60B1">
              <w:rPr>
                <w:sz w:val="18"/>
                <w:szCs w:val="18"/>
              </w:rPr>
              <w:t>Панинская</w:t>
            </w:r>
            <w:proofErr w:type="spellEnd"/>
            <w:r w:rsidRPr="00AA60B1">
              <w:rPr>
                <w:sz w:val="18"/>
                <w:szCs w:val="18"/>
              </w:rPr>
              <w:t xml:space="preserve"> РБ» (по согласованию),  КДН и ЗП,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Профилактика правонарушений среди подростков, снижение смертности от причин, связанных с употреблением алкоголя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профилактических ночных рейдов по соблюдению подростками «Комендантского часа»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района, администрации городских и сельских поселений, КДН и ЗП, ОМВД России по Панинскому району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Ежемесячно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Профилактика правонарушений среди подростков, снижение правонарушений несовершеннолетними в ночное время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отдел по образованию, опеке, попечительству, спорту и работе с молодежью администрации Панинского муниципального </w:t>
            </w:r>
            <w:proofErr w:type="spellStart"/>
            <w:r w:rsidRPr="00AA60B1">
              <w:rPr>
                <w:sz w:val="18"/>
                <w:szCs w:val="18"/>
              </w:rPr>
              <w:t>района,ГКУ</w:t>
            </w:r>
            <w:proofErr w:type="spellEnd"/>
            <w:r w:rsidRPr="00AA60B1">
              <w:rPr>
                <w:sz w:val="18"/>
                <w:szCs w:val="18"/>
              </w:rPr>
              <w:t xml:space="preserve"> ВО ЦЗН Панинского района 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Повышение уровня информированности несовершеннолетних по вопросу профориентации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района, ГКУ ВО ЦЗН Панинского района(по согласованию)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Обеспечение занятости граждан, снижение количества правонарушений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Создание при библиотеке клуба «Подросток и закон»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 w:rsidRPr="00AA60B1">
              <w:rPr>
                <w:sz w:val="18"/>
                <w:szCs w:val="18"/>
              </w:rPr>
              <w:t>Панинскаямежпоселенченская</w:t>
            </w:r>
            <w:proofErr w:type="spellEnd"/>
            <w:r w:rsidRPr="00AA60B1">
              <w:rPr>
                <w:sz w:val="18"/>
                <w:szCs w:val="18"/>
              </w:rPr>
              <w:t xml:space="preserve"> библиотека»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Увеличение количества подростков, охваченных внеурочной занятостью, снижение преступности среди подростков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>1.16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тематических дискуссий среди молодежи по православной тематике, направленной на профилактику правонарушений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Ежегодно в течение всего периода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Уменьшение количества правонарушений, совершаемых молодежью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Приобретение светоотражающих наклеек для школьников начальных классов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Предупреждение  ДТП с участием школьников</w:t>
            </w:r>
          </w:p>
        </w:tc>
      </w:tr>
      <w:tr w:rsidR="00A93D5D" w:rsidRPr="00AA60B1" w:rsidTr="0069563E">
        <w:trPr>
          <w:cantSplit/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1.18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Обновление стендов по основам безопасности дорожного движения (уголок  ЮИД- 15 шт.)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2019-2024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A93D5D" w:rsidRPr="00AA60B1" w:rsidRDefault="00A93D5D" w:rsidP="00A93D5D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3D5D" w:rsidRPr="00AA60B1" w:rsidRDefault="00A93D5D" w:rsidP="00A93D5D">
      <w:pPr>
        <w:spacing w:line="276" w:lineRule="auto"/>
        <w:ind w:firstLine="567"/>
        <w:jc w:val="center"/>
        <w:rPr>
          <w:b/>
          <w:sz w:val="18"/>
          <w:szCs w:val="18"/>
        </w:rPr>
      </w:pPr>
    </w:p>
    <w:p w:rsidR="00A93D5D" w:rsidRPr="00AA60B1" w:rsidRDefault="00A93D5D" w:rsidP="00A93D5D">
      <w:pPr>
        <w:spacing w:line="276" w:lineRule="auto"/>
        <w:ind w:firstLine="567"/>
        <w:jc w:val="center"/>
        <w:rPr>
          <w:sz w:val="18"/>
          <w:szCs w:val="18"/>
        </w:rPr>
      </w:pPr>
      <w:r w:rsidRPr="00AA60B1">
        <w:rPr>
          <w:b/>
          <w:sz w:val="18"/>
          <w:szCs w:val="18"/>
          <w:lang w:val="en-US"/>
        </w:rPr>
        <w:t>IV</w:t>
      </w:r>
      <w:r w:rsidRPr="00AA60B1">
        <w:rPr>
          <w:b/>
          <w:sz w:val="18"/>
          <w:szCs w:val="18"/>
        </w:rPr>
        <w:t xml:space="preserve"> раздел. Ресурсное обеспечение муниципальной программы.</w:t>
      </w:r>
    </w:p>
    <w:p w:rsidR="00A93D5D" w:rsidRPr="00AA60B1" w:rsidRDefault="00A93D5D" w:rsidP="00A93D5D">
      <w:pPr>
        <w:pStyle w:val="21"/>
        <w:snapToGrid w:val="0"/>
        <w:spacing w:line="276" w:lineRule="auto"/>
        <w:rPr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right="283" w:firstLine="567"/>
        <w:jc w:val="both"/>
        <w:rPr>
          <w:bCs/>
          <w:sz w:val="18"/>
          <w:szCs w:val="18"/>
          <w:shd w:val="clear" w:color="auto" w:fill="FFFFFF"/>
        </w:rPr>
      </w:pPr>
      <w:r w:rsidRPr="00AA60B1">
        <w:rPr>
          <w:bCs/>
          <w:sz w:val="18"/>
          <w:szCs w:val="18"/>
          <w:shd w:val="clear" w:color="auto" w:fill="FFFFFF"/>
        </w:rPr>
        <w:t>Финансирование мероприятий муниципальной программы предусматривается осуществлять за счет местного бюджета Панинского муниципального района Воронежской области. Расходы бюджета Панинского муниципального района,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A93D5D" w:rsidRPr="00AA60B1" w:rsidRDefault="00A93D5D" w:rsidP="00A93D5D">
      <w:pPr>
        <w:spacing w:line="360" w:lineRule="auto"/>
        <w:jc w:val="both"/>
        <w:rPr>
          <w:bCs/>
          <w:sz w:val="18"/>
          <w:szCs w:val="18"/>
          <w:shd w:val="clear" w:color="auto" w:fill="FFFFFF"/>
        </w:rPr>
      </w:pPr>
      <w:r w:rsidRPr="00AA60B1">
        <w:rPr>
          <w:bCs/>
          <w:sz w:val="18"/>
          <w:szCs w:val="18"/>
          <w:shd w:val="clear" w:color="auto" w:fill="FFFFFF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Панинского муниципального района</w:t>
      </w:r>
    </w:p>
    <w:p w:rsidR="00A93D5D" w:rsidRPr="00AA60B1" w:rsidRDefault="00A93D5D" w:rsidP="00A93D5D">
      <w:pPr>
        <w:jc w:val="both"/>
        <w:rPr>
          <w:bCs/>
          <w:sz w:val="18"/>
          <w:szCs w:val="18"/>
          <w:shd w:val="clear" w:color="auto" w:fill="FFFFFF"/>
        </w:rPr>
      </w:pPr>
    </w:p>
    <w:p w:rsidR="00A93D5D" w:rsidRPr="00AA60B1" w:rsidRDefault="00A93D5D" w:rsidP="00A93D5D">
      <w:pPr>
        <w:jc w:val="both"/>
        <w:rPr>
          <w:bCs/>
          <w:sz w:val="18"/>
          <w:szCs w:val="18"/>
          <w:shd w:val="clear" w:color="auto" w:fill="FFFFFF"/>
        </w:rPr>
      </w:pPr>
    </w:p>
    <w:p w:rsidR="00A93D5D" w:rsidRPr="00AA60B1" w:rsidRDefault="00A93D5D" w:rsidP="00A93D5D">
      <w:pPr>
        <w:jc w:val="right"/>
        <w:rPr>
          <w:b/>
          <w:bCs/>
          <w:sz w:val="18"/>
          <w:szCs w:val="18"/>
          <w:shd w:val="clear" w:color="auto" w:fill="FFFFFF"/>
        </w:rPr>
      </w:pPr>
      <w:r w:rsidRPr="00AA60B1">
        <w:rPr>
          <w:b/>
          <w:bCs/>
          <w:sz w:val="18"/>
          <w:szCs w:val="18"/>
          <w:shd w:val="clear" w:color="auto" w:fill="FFFFFF"/>
        </w:rPr>
        <w:t>Таблица 2</w:t>
      </w: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148"/>
        <w:gridCol w:w="1101"/>
        <w:gridCol w:w="35"/>
        <w:gridCol w:w="923"/>
        <w:gridCol w:w="34"/>
        <w:gridCol w:w="851"/>
        <w:gridCol w:w="26"/>
        <w:gridCol w:w="911"/>
        <w:gridCol w:w="109"/>
        <w:gridCol w:w="938"/>
        <w:gridCol w:w="69"/>
        <w:gridCol w:w="1167"/>
        <w:gridCol w:w="1001"/>
      </w:tblGrid>
      <w:tr w:rsidR="00A93D5D" w:rsidRPr="00AA60B1" w:rsidTr="0069563E"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Потребность в средствах всего, в том числе по годам</w:t>
            </w:r>
          </w:p>
        </w:tc>
      </w:tr>
      <w:tr w:rsidR="00A93D5D" w:rsidRPr="00AA60B1" w:rsidTr="0069563E">
        <w:tc>
          <w:tcPr>
            <w:tcW w:w="2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2019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2021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2024</w:t>
            </w: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1.</w:t>
            </w: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в средствах массовой информации освещения вопросов  профилактики правонарушений, безопасности дорожного движения и пропаганды здорового образа жизни. (Финансирование не предусмотрено)</w:t>
            </w: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2.</w:t>
            </w:r>
          </w:p>
        </w:tc>
      </w:tr>
      <w:tr w:rsidR="00A93D5D" w:rsidRPr="00AA60B1" w:rsidTr="0069563E">
        <w:trPr>
          <w:trHeight w:val="589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проведения семинаров по вопросам повышения эффективности профилактики правонарушений (Финансирование не предусмотрено)</w:t>
            </w:r>
          </w:p>
        </w:tc>
      </w:tr>
      <w:tr w:rsidR="00A93D5D" w:rsidRPr="00AA60B1" w:rsidTr="0069563E">
        <w:trPr>
          <w:trHeight w:val="272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3.</w:t>
            </w:r>
          </w:p>
        </w:tc>
      </w:tr>
      <w:tr w:rsidR="00A93D5D" w:rsidRPr="00AA60B1" w:rsidTr="0069563E">
        <w:trPr>
          <w:trHeight w:val="589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 (Финансирование не предусмотрено)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4.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AA60B1">
              <w:rPr>
                <w:sz w:val="18"/>
                <w:szCs w:val="18"/>
              </w:rPr>
              <w:t>притоносодержательства</w:t>
            </w:r>
            <w:proofErr w:type="spellEnd"/>
            <w:r w:rsidRPr="00AA60B1">
              <w:rPr>
                <w:sz w:val="18"/>
                <w:szCs w:val="18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 (Финансирование не предусмотрено)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5.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классных часов и семинаров со школьниками по вопросам ПДД и ответственности за административные и иные правонарушения (Финансирование не предусмотрено)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6.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социального патронажа семей и несовершеннолетних, находящихся в социально опасном положении (Финансирование не предусмотрено)</w:t>
            </w:r>
          </w:p>
        </w:tc>
      </w:tr>
      <w:tr w:rsidR="00A93D5D" w:rsidRPr="00AA60B1" w:rsidTr="0069563E">
        <w:trPr>
          <w:trHeight w:val="378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7.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Укрепление материально- технической базы для организации внеурочной занятости подростков в общеобразовательных учреждениях (Финансирование не предусмотрено)</w:t>
            </w:r>
          </w:p>
        </w:tc>
      </w:tr>
      <w:tr w:rsidR="00A93D5D" w:rsidRPr="00AA60B1" w:rsidTr="0069563E">
        <w:trPr>
          <w:trHeight w:val="3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8.</w:t>
            </w:r>
          </w:p>
        </w:tc>
      </w:tr>
      <w:tr w:rsidR="00A93D5D" w:rsidRPr="00AA60B1" w:rsidTr="0069563E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 xml:space="preserve">Организация районного месячника по профилактике </w:t>
            </w:r>
            <w:proofErr w:type="spellStart"/>
            <w:r w:rsidRPr="00AA60B1">
              <w:rPr>
                <w:sz w:val="18"/>
                <w:szCs w:val="18"/>
              </w:rPr>
              <w:lastRenderedPageBreak/>
              <w:t>табакокурения</w:t>
            </w:r>
            <w:proofErr w:type="spellEnd"/>
            <w:r w:rsidRPr="00AA60B1">
              <w:rPr>
                <w:sz w:val="18"/>
                <w:szCs w:val="18"/>
              </w:rPr>
              <w:t xml:space="preserve"> среди учащихся общеобразовательных учреждений Панинского муниципального района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>32,5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4,5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5,5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6,5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8,5</w:t>
            </w:r>
          </w:p>
        </w:tc>
      </w:tr>
      <w:tr w:rsidR="00A93D5D" w:rsidRPr="00AA60B1" w:rsidTr="0069563E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32,5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4,5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5,5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6,5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8,5</w:t>
            </w: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9.</w:t>
            </w:r>
          </w:p>
        </w:tc>
      </w:tr>
      <w:tr w:rsidR="00A93D5D" w:rsidRPr="00AA60B1" w:rsidTr="0069563E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соревнований по различным видам спорта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-Спартакиада учащихся Панинского района;</w:t>
            </w:r>
          </w:p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- проведение районных турниров по мини футболу и футболу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550,0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90,0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100,0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120,0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130,0</w:t>
            </w:r>
          </w:p>
        </w:tc>
      </w:tr>
      <w:tr w:rsidR="00A93D5D" w:rsidRPr="00AA60B1" w:rsidTr="0069563E">
        <w:trPr>
          <w:trHeight w:val="300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550,0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90,0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100,0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120,0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130,0</w:t>
            </w:r>
          </w:p>
        </w:tc>
      </w:tr>
      <w:tr w:rsidR="00A93D5D" w:rsidRPr="00AA60B1" w:rsidTr="0069563E">
        <w:trPr>
          <w:trHeight w:val="300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10.</w:t>
            </w:r>
          </w:p>
        </w:tc>
      </w:tr>
      <w:tr w:rsidR="00A93D5D" w:rsidRPr="00AA60B1" w:rsidTr="0069563E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b/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Создание при МБУК «</w:t>
            </w:r>
            <w:proofErr w:type="spellStart"/>
            <w:r w:rsidRPr="00AA60B1">
              <w:rPr>
                <w:sz w:val="18"/>
                <w:szCs w:val="18"/>
              </w:rPr>
              <w:t>МДКиД</w:t>
            </w:r>
            <w:proofErr w:type="spellEnd"/>
            <w:r w:rsidRPr="00AA60B1">
              <w:rPr>
                <w:sz w:val="18"/>
                <w:szCs w:val="18"/>
              </w:rPr>
              <w:t>» Школы хороших манер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22,0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23,0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25,0</w:t>
            </w:r>
          </w:p>
        </w:tc>
      </w:tr>
      <w:tr w:rsidR="00A93D5D" w:rsidRPr="00AA60B1" w:rsidTr="0069563E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22,0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23,0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25,0</w:t>
            </w:r>
          </w:p>
        </w:tc>
      </w:tr>
      <w:tr w:rsidR="00A93D5D" w:rsidRPr="00AA60B1" w:rsidTr="0069563E">
        <w:trPr>
          <w:trHeight w:val="267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11.</w:t>
            </w:r>
          </w:p>
        </w:tc>
      </w:tr>
      <w:tr w:rsidR="00A93D5D" w:rsidRPr="00AA60B1" w:rsidTr="0069563E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профилактических рейдов «Здоровье», «Школа», «Семья», «Подросток»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51,9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9,9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11,0</w:t>
            </w:r>
          </w:p>
        </w:tc>
      </w:tr>
      <w:tr w:rsidR="00A93D5D" w:rsidRPr="00AA60B1" w:rsidTr="0069563E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51,9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9,9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11,0</w:t>
            </w: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b/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12.</w:t>
            </w:r>
          </w:p>
        </w:tc>
      </w:tr>
      <w:tr w:rsidR="00A93D5D" w:rsidRPr="00AA60B1" w:rsidTr="0069563E">
        <w:trPr>
          <w:trHeight w:val="569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профилактических ночных рейдов по соблюдению подростками «Комендантского часа» (Финансирование не предусмотрено)</w:t>
            </w:r>
          </w:p>
        </w:tc>
      </w:tr>
      <w:tr w:rsidR="00A93D5D" w:rsidRPr="00AA60B1" w:rsidTr="0069563E">
        <w:trPr>
          <w:trHeight w:val="265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13.</w:t>
            </w:r>
          </w:p>
        </w:tc>
      </w:tr>
      <w:tr w:rsidR="00A93D5D" w:rsidRPr="00AA60B1" w:rsidTr="0069563E">
        <w:trPr>
          <w:trHeight w:val="265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 (Финансирование не предусмотрено)</w:t>
            </w:r>
          </w:p>
        </w:tc>
      </w:tr>
      <w:tr w:rsidR="00A93D5D" w:rsidRPr="00AA60B1" w:rsidTr="0069563E">
        <w:trPr>
          <w:trHeight w:val="265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14.</w:t>
            </w:r>
          </w:p>
        </w:tc>
      </w:tr>
      <w:tr w:rsidR="00A93D5D" w:rsidRPr="00AA60B1" w:rsidTr="0069563E">
        <w:trPr>
          <w:trHeight w:val="270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1025,0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195,0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200,0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215,0</w:t>
            </w:r>
          </w:p>
        </w:tc>
      </w:tr>
      <w:tr w:rsidR="00A93D5D" w:rsidRPr="00AA60B1" w:rsidTr="0069563E">
        <w:trPr>
          <w:trHeight w:val="32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1025,0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195,0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200,0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205,0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215,0</w:t>
            </w: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15.</w:t>
            </w:r>
          </w:p>
        </w:tc>
      </w:tr>
      <w:tr w:rsidR="00A93D5D" w:rsidRPr="00AA60B1" w:rsidTr="0069563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Создание при библиотеке клуба «Подросток и закон»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115,0</w:t>
            </w:r>
          </w:p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21,0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23,0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25,0</w:t>
            </w:r>
          </w:p>
        </w:tc>
      </w:tr>
      <w:tr w:rsidR="00A93D5D" w:rsidRPr="00AA60B1" w:rsidTr="0069563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21,0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23,0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24,0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25,0</w:t>
            </w:r>
          </w:p>
        </w:tc>
      </w:tr>
      <w:tr w:rsidR="00A93D5D" w:rsidRPr="00AA60B1" w:rsidTr="0069563E"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93D5D" w:rsidRPr="00AA60B1" w:rsidTr="0069563E">
        <w:trPr>
          <w:trHeight w:val="289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16.</w:t>
            </w:r>
          </w:p>
        </w:tc>
      </w:tr>
      <w:tr w:rsidR="00A93D5D" w:rsidRPr="00AA60B1" w:rsidTr="0069563E">
        <w:trPr>
          <w:trHeight w:val="278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Проведение тематических дискуссий среди молодежи по православной тематике, направленной на профилактику правонарушений (Финансирование не предусмотрено)</w:t>
            </w:r>
          </w:p>
        </w:tc>
      </w:tr>
      <w:tr w:rsidR="00A93D5D" w:rsidRPr="00AA60B1" w:rsidTr="0069563E">
        <w:trPr>
          <w:trHeight w:val="278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Мероприятие 17.</w:t>
            </w:r>
          </w:p>
        </w:tc>
      </w:tr>
      <w:tr w:rsidR="00A93D5D" w:rsidRPr="00AA60B1" w:rsidTr="0069563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Приобретение светоотражающих наклеек для школьников начальных классов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72,0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73,0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74,0</w:t>
            </w:r>
          </w:p>
        </w:tc>
      </w:tr>
      <w:tr w:rsidR="00A93D5D" w:rsidRPr="00AA60B1" w:rsidTr="0069563E">
        <w:trPr>
          <w:trHeight w:val="29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72,0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73,0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74,0</w:t>
            </w:r>
          </w:p>
        </w:tc>
      </w:tr>
      <w:tr w:rsidR="00A93D5D" w:rsidRPr="00AA60B1" w:rsidTr="0069563E">
        <w:trPr>
          <w:trHeight w:val="28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center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lastRenderedPageBreak/>
              <w:t>Мероприятие 18.</w:t>
            </w:r>
          </w:p>
        </w:tc>
      </w:tr>
      <w:tr w:rsidR="00A93D5D" w:rsidRPr="00AA60B1" w:rsidTr="0069563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Обновление стендов по основам безопасности дорожного движения (уголок  ЮИД- 15 шт.)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</w:tr>
      <w:tr w:rsidR="00A93D5D" w:rsidRPr="00AA60B1" w:rsidTr="0069563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</w:tr>
      <w:tr w:rsidR="00A93D5D" w:rsidRPr="00AA60B1" w:rsidTr="0069563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2254,4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413,4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432,0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450,8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469,7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5D" w:rsidRPr="00AA60B1" w:rsidRDefault="00A93D5D" w:rsidP="0069563E">
            <w:pPr>
              <w:jc w:val="both"/>
              <w:rPr>
                <w:sz w:val="18"/>
                <w:szCs w:val="18"/>
              </w:rPr>
            </w:pPr>
            <w:r w:rsidRPr="00AA60B1">
              <w:rPr>
                <w:sz w:val="18"/>
                <w:szCs w:val="18"/>
              </w:rPr>
              <w:t>488,5</w:t>
            </w:r>
          </w:p>
        </w:tc>
      </w:tr>
    </w:tbl>
    <w:p w:rsidR="00A93D5D" w:rsidRPr="00AA60B1" w:rsidRDefault="00A93D5D" w:rsidP="00A93D5D">
      <w:pPr>
        <w:jc w:val="both"/>
        <w:rPr>
          <w:bCs/>
          <w:sz w:val="18"/>
          <w:szCs w:val="18"/>
          <w:shd w:val="clear" w:color="auto" w:fill="FFFFFF"/>
        </w:rPr>
      </w:pPr>
    </w:p>
    <w:p w:rsidR="00A93D5D" w:rsidRPr="00AA60B1" w:rsidRDefault="00A93D5D" w:rsidP="00A93D5D">
      <w:pPr>
        <w:jc w:val="both"/>
        <w:rPr>
          <w:bCs/>
          <w:sz w:val="18"/>
          <w:szCs w:val="18"/>
          <w:shd w:val="clear" w:color="auto" w:fill="FFFFFF"/>
        </w:rPr>
      </w:pP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AA60B1">
        <w:rPr>
          <w:b/>
          <w:sz w:val="18"/>
          <w:szCs w:val="18"/>
          <w:lang w:val="en-US"/>
        </w:rPr>
        <w:t>V</w:t>
      </w:r>
      <w:r w:rsidRPr="00AA60B1">
        <w:rPr>
          <w:b/>
          <w:sz w:val="18"/>
          <w:szCs w:val="18"/>
        </w:rPr>
        <w:t>раздел.  Анализ рисков реализации программы и описание мер управления рисками реализации программы.</w:t>
      </w: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</w:p>
    <w:p w:rsidR="00A93D5D" w:rsidRPr="00AA60B1" w:rsidRDefault="00A93D5D" w:rsidP="00A93D5D">
      <w:pPr>
        <w:shd w:val="clear" w:color="auto" w:fill="FFFFFF"/>
        <w:tabs>
          <w:tab w:val="left" w:pos="7181"/>
        </w:tabs>
        <w:spacing w:line="360" w:lineRule="auto"/>
        <w:ind w:right="284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Основным финансовым риском реализации данной муниципальной программы является дефицитность районного бюджета.</w:t>
      </w:r>
    </w:p>
    <w:p w:rsidR="00A93D5D" w:rsidRPr="00AA60B1" w:rsidRDefault="00A93D5D" w:rsidP="00A93D5D">
      <w:pPr>
        <w:shd w:val="clear" w:color="auto" w:fill="FFFFFF"/>
        <w:tabs>
          <w:tab w:val="left" w:pos="7181"/>
        </w:tabs>
        <w:spacing w:line="360" w:lineRule="auto"/>
        <w:ind w:right="284" w:firstLine="709"/>
        <w:jc w:val="both"/>
        <w:rPr>
          <w:sz w:val="18"/>
          <w:szCs w:val="18"/>
        </w:rPr>
      </w:pPr>
      <w:r w:rsidRPr="00AA60B1">
        <w:rPr>
          <w:sz w:val="18"/>
          <w:szCs w:val="18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A93D5D" w:rsidRPr="00AA60B1" w:rsidRDefault="00A93D5D" w:rsidP="00A93D5D">
      <w:pPr>
        <w:shd w:val="clear" w:color="auto" w:fill="FFFFFF"/>
        <w:tabs>
          <w:tab w:val="left" w:pos="7181"/>
        </w:tabs>
        <w:spacing w:line="360" w:lineRule="auto"/>
        <w:ind w:right="284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A93D5D" w:rsidRPr="00AA60B1" w:rsidRDefault="00A93D5D" w:rsidP="00A93D5D">
      <w:pPr>
        <w:shd w:val="clear" w:color="auto" w:fill="FFFFFF"/>
        <w:tabs>
          <w:tab w:val="left" w:pos="7181"/>
        </w:tabs>
        <w:spacing w:line="360" w:lineRule="auto"/>
        <w:ind w:right="284" w:firstLine="709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Программа является документом, открытым для внесения изменений и </w:t>
      </w:r>
      <w:r w:rsidRPr="00AA60B1">
        <w:rPr>
          <w:spacing w:val="-2"/>
          <w:sz w:val="18"/>
          <w:szCs w:val="18"/>
        </w:rPr>
        <w:t>дополнений.</w:t>
      </w:r>
    </w:p>
    <w:p w:rsidR="00A93D5D" w:rsidRPr="00AA60B1" w:rsidRDefault="00A93D5D" w:rsidP="00A93D5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18"/>
          <w:szCs w:val="18"/>
        </w:rPr>
      </w:pPr>
    </w:p>
    <w:p w:rsidR="00A93D5D" w:rsidRPr="00AA60B1" w:rsidRDefault="00A93D5D" w:rsidP="00A93D5D">
      <w:pPr>
        <w:spacing w:line="360" w:lineRule="auto"/>
        <w:jc w:val="center"/>
        <w:rPr>
          <w:b/>
          <w:sz w:val="18"/>
          <w:szCs w:val="18"/>
        </w:rPr>
      </w:pPr>
      <w:r w:rsidRPr="00AA60B1">
        <w:rPr>
          <w:b/>
          <w:sz w:val="18"/>
          <w:szCs w:val="18"/>
          <w:lang w:val="en-US"/>
        </w:rPr>
        <w:t>VI</w:t>
      </w:r>
      <w:r w:rsidRPr="00AA60B1">
        <w:rPr>
          <w:b/>
          <w:sz w:val="18"/>
          <w:szCs w:val="18"/>
        </w:rPr>
        <w:t xml:space="preserve"> раздел. Методика оценки эффективности реализации муниципальной программы.</w:t>
      </w:r>
    </w:p>
    <w:p w:rsidR="00A93D5D" w:rsidRPr="00AA60B1" w:rsidRDefault="00A93D5D" w:rsidP="00A93D5D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18"/>
          <w:szCs w:val="18"/>
        </w:rPr>
      </w:pPr>
    </w:p>
    <w:p w:rsidR="00A93D5D" w:rsidRPr="00AA60B1" w:rsidRDefault="00A93D5D" w:rsidP="00A93D5D">
      <w:pPr>
        <w:spacing w:line="360" w:lineRule="auto"/>
        <w:ind w:right="284" w:firstLine="709"/>
        <w:jc w:val="both"/>
        <w:rPr>
          <w:bCs/>
          <w:sz w:val="18"/>
          <w:szCs w:val="18"/>
          <w:shd w:val="clear" w:color="auto" w:fill="FFFFFF"/>
        </w:rPr>
      </w:pPr>
      <w:r w:rsidRPr="00AA60B1">
        <w:rPr>
          <w:bCs/>
          <w:sz w:val="18"/>
          <w:szCs w:val="18"/>
          <w:shd w:val="clear" w:color="auto" w:fill="FFFFFF"/>
        </w:rPr>
        <w:t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Панинского муниципального района путем сопоставления фактических и плановых объемов финансирования муниципальной программы.</w:t>
      </w:r>
    </w:p>
    <w:p w:rsidR="00A93D5D" w:rsidRPr="00AA60B1" w:rsidRDefault="00A93D5D" w:rsidP="00A93D5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</w:p>
    <w:p w:rsidR="00A93D5D" w:rsidRPr="00AA60B1" w:rsidRDefault="00A93D5D" w:rsidP="00A93D5D">
      <w:pPr>
        <w:ind w:firstLine="709"/>
        <w:jc w:val="center"/>
        <w:rPr>
          <w:sz w:val="18"/>
          <w:szCs w:val="18"/>
        </w:rPr>
      </w:pPr>
    </w:p>
    <w:p w:rsidR="00A93D5D" w:rsidRPr="00AA60B1" w:rsidRDefault="00A93D5D" w:rsidP="00A93D5D">
      <w:pPr>
        <w:jc w:val="center"/>
        <w:rPr>
          <w:sz w:val="18"/>
          <w:szCs w:val="18"/>
        </w:rPr>
      </w:pPr>
    </w:p>
    <w:p w:rsidR="000405AF" w:rsidRDefault="00A93D5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D5D"/>
    <w:rsid w:val="00036C6A"/>
    <w:rsid w:val="000E396B"/>
    <w:rsid w:val="001632D3"/>
    <w:rsid w:val="002119A5"/>
    <w:rsid w:val="002C29E8"/>
    <w:rsid w:val="004523A8"/>
    <w:rsid w:val="004E0A2B"/>
    <w:rsid w:val="007D6492"/>
    <w:rsid w:val="00A93D5D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93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A93D5D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qFormat/>
    <w:rsid w:val="00A93D5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Header Char,ВерхКолонтитул"/>
    <w:basedOn w:val="a"/>
    <w:link w:val="a6"/>
    <w:unhideWhenUsed/>
    <w:rsid w:val="00A93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,ВерхКолонтитул Знак"/>
    <w:basedOn w:val="a0"/>
    <w:link w:val="a5"/>
    <w:rsid w:val="00A93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93D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93D5D"/>
    <w:pPr>
      <w:spacing w:line="480" w:lineRule="auto"/>
      <w:ind w:left="-709"/>
      <w:jc w:val="both"/>
    </w:pPr>
    <w:rPr>
      <w:szCs w:val="20"/>
    </w:rPr>
  </w:style>
  <w:style w:type="character" w:customStyle="1" w:styleId="a4">
    <w:name w:val="Без интервала Знак"/>
    <w:link w:val="a3"/>
    <w:uiPriority w:val="1"/>
    <w:locked/>
    <w:rsid w:val="00A93D5D"/>
  </w:style>
  <w:style w:type="paragraph" w:styleId="a7">
    <w:name w:val="Balloon Text"/>
    <w:basedOn w:val="a"/>
    <w:link w:val="a8"/>
    <w:uiPriority w:val="99"/>
    <w:semiHidden/>
    <w:unhideWhenUsed/>
    <w:rsid w:val="00A93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D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4687</Words>
  <Characters>26717</Characters>
  <Application>Microsoft Office Word</Application>
  <DocSecurity>0</DocSecurity>
  <Lines>222</Lines>
  <Paragraphs>62</Paragraphs>
  <ScaleCrop>false</ScaleCrop>
  <Company>RePack by SPecialiST</Company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2018-11-21T13:19:00Z</dcterms:created>
  <dcterms:modified xsi:type="dcterms:W3CDTF">2018-11-21T13:20:00Z</dcterms:modified>
</cp:coreProperties>
</file>