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3C" w:rsidRPr="0070543C" w:rsidRDefault="0070543C" w:rsidP="0070543C">
      <w:r w:rsidRPr="0070543C">
        <w:pict>
          <v:shapetype id="_x0000_t202" coordsize="21600,21600" o:spt="202" path="m,l,21600r21600,l21600,xe">
            <v:stroke joinstyle="miter"/>
            <v:path gradientshapeok="t" o:connecttype="rect"/>
          </v:shapetype>
          <v:shape id="Надпись 2" o:spid="_x0000_s1027" type="#_x0000_t202" style="position:absolute;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style="mso-next-textbox:#Надпись 2">
              <w:txbxContent>
                <w:p w:rsidR="0070543C" w:rsidRPr="0070543C" w:rsidRDefault="0070543C" w:rsidP="0070543C"/>
              </w:txbxContent>
            </v:textbox>
          </v:shape>
        </w:pict>
      </w:r>
      <w:r w:rsidRPr="0070543C">
        <w:pict>
          <v:shape id="Text Box 2" o:spid="_x0000_s1026" type="#_x0000_t202" style="position:absolute;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style="mso-next-textbox:#Text Box 2" inset="0,,0">
              <w:txbxContent>
                <w:p w:rsidR="0070543C" w:rsidRPr="0070543C" w:rsidRDefault="0070543C" w:rsidP="0070543C"/>
              </w:txbxContent>
            </v:textbox>
          </v:shape>
        </w:pict>
      </w:r>
      <w:r w:rsidRPr="0070543C">
        <w:drawing>
          <wp:inline distT="0" distB="0" distL="0" distR="0">
            <wp:extent cx="523875" cy="628650"/>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70543C" w:rsidRPr="0070543C" w:rsidRDefault="0070543C" w:rsidP="0070543C">
      <w:r w:rsidRPr="0070543C">
        <w:t>АДМИНИСТРАЦИЯ</w:t>
      </w:r>
    </w:p>
    <w:p w:rsidR="0070543C" w:rsidRPr="0070543C" w:rsidRDefault="0070543C" w:rsidP="0070543C">
      <w:r w:rsidRPr="0070543C">
        <w:t>ПАНИНСКОГО  МУНИЦИПАЛЬНОГО  РАЙОНА</w:t>
      </w:r>
    </w:p>
    <w:p w:rsidR="0070543C" w:rsidRPr="0070543C" w:rsidRDefault="0070543C" w:rsidP="0070543C">
      <w:r w:rsidRPr="0070543C">
        <w:t>ВОРОНЕЖСКОЙ  ОБЛАСТИ</w:t>
      </w:r>
    </w:p>
    <w:p w:rsidR="0070543C" w:rsidRPr="0070543C" w:rsidRDefault="0070543C" w:rsidP="0070543C"/>
    <w:p w:rsidR="0070543C" w:rsidRPr="0070543C" w:rsidRDefault="0070543C" w:rsidP="0070543C">
      <w:r w:rsidRPr="0070543C">
        <w:t>ПОСТАНОВЛЕНИЕ</w:t>
      </w:r>
    </w:p>
    <w:p w:rsidR="0070543C" w:rsidRPr="0070543C" w:rsidRDefault="0070543C" w:rsidP="0070543C"/>
    <w:p w:rsidR="0070543C" w:rsidRPr="0070543C" w:rsidRDefault="0070543C" w:rsidP="0070543C">
      <w:r w:rsidRPr="0070543C">
        <w:t>от   27.11.2020    №  500</w:t>
      </w:r>
    </w:p>
    <w:p w:rsidR="0070543C" w:rsidRPr="0070543C" w:rsidRDefault="0070543C" w:rsidP="0070543C">
      <w:r w:rsidRPr="0070543C">
        <w:t>р.п. Панино</w:t>
      </w:r>
    </w:p>
    <w:p w:rsidR="0070543C" w:rsidRPr="0070543C" w:rsidRDefault="0070543C" w:rsidP="0070543C"/>
    <w:tbl>
      <w:tblPr>
        <w:tblW w:w="0" w:type="auto"/>
        <w:tblLook w:val="04A0"/>
      </w:tblPr>
      <w:tblGrid>
        <w:gridCol w:w="6062"/>
      </w:tblGrid>
      <w:tr w:rsidR="0070543C" w:rsidRPr="0070543C" w:rsidTr="00CF4ACF">
        <w:tc>
          <w:tcPr>
            <w:tcW w:w="6062" w:type="dxa"/>
          </w:tcPr>
          <w:p w:rsidR="0070543C" w:rsidRPr="0070543C" w:rsidRDefault="0070543C" w:rsidP="0070543C">
            <w:r w:rsidRPr="0070543C">
              <w:t xml:space="preserve">О внесении изменений </w:t>
            </w:r>
          </w:p>
          <w:p w:rsidR="0070543C" w:rsidRPr="0070543C" w:rsidRDefault="0070543C" w:rsidP="0070543C">
            <w:r w:rsidRPr="0070543C">
              <w:t>в постановление администрации</w:t>
            </w:r>
          </w:p>
          <w:p w:rsidR="0070543C" w:rsidRPr="0070543C" w:rsidRDefault="0070543C" w:rsidP="0070543C">
            <w:r w:rsidRPr="0070543C">
              <w:t>Панинского муниципального района</w:t>
            </w:r>
          </w:p>
          <w:p w:rsidR="0070543C" w:rsidRPr="0070543C" w:rsidRDefault="0070543C" w:rsidP="0070543C">
            <w:r w:rsidRPr="0070543C">
              <w:t>Воронежской области от 15.10.2019 № 403</w:t>
            </w:r>
          </w:p>
          <w:p w:rsidR="0070543C" w:rsidRPr="0070543C" w:rsidRDefault="0070543C" w:rsidP="0070543C">
            <w:r w:rsidRPr="0070543C">
              <w:t xml:space="preserve"> «Об утверждении муниципальной программы  Панинского </w:t>
            </w:r>
            <w:proofErr w:type="gramStart"/>
            <w:r w:rsidRPr="0070543C">
              <w:t>муниципального</w:t>
            </w:r>
            <w:proofErr w:type="gramEnd"/>
            <w:r w:rsidRPr="0070543C">
              <w:t xml:space="preserve"> района Воронежской области</w:t>
            </w:r>
          </w:p>
          <w:p w:rsidR="0070543C" w:rsidRPr="0070543C" w:rsidRDefault="0070543C" w:rsidP="0070543C">
            <w:r w:rsidRPr="0070543C">
              <w:t xml:space="preserve">«Муниципальное управление и </w:t>
            </w:r>
          </w:p>
          <w:p w:rsidR="0070543C" w:rsidRPr="0070543C" w:rsidRDefault="0070543C" w:rsidP="0070543C">
            <w:r w:rsidRPr="0070543C">
              <w:t>гражданское общество» (в редакции постановления администрации Панинского муниципального района Воронежской области  от 16.07.2020   № 301)</w:t>
            </w:r>
          </w:p>
          <w:p w:rsidR="0070543C" w:rsidRPr="0070543C" w:rsidRDefault="0070543C" w:rsidP="0070543C"/>
        </w:tc>
      </w:tr>
    </w:tbl>
    <w:p w:rsidR="0070543C" w:rsidRPr="0070543C" w:rsidRDefault="0070543C" w:rsidP="0070543C"/>
    <w:p w:rsidR="0070543C" w:rsidRPr="0070543C" w:rsidRDefault="0070543C" w:rsidP="0070543C">
      <w:r w:rsidRPr="0070543C">
        <w:t xml:space="preserve">           </w:t>
      </w:r>
      <w:proofErr w:type="gramStart"/>
      <w:r w:rsidRPr="0070543C">
        <w:t>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«Муниципальное управление и гражданское общество»  Панинского</w:t>
      </w:r>
      <w:proofErr w:type="gramEnd"/>
      <w:r w:rsidRPr="0070543C">
        <w:t xml:space="preserve"> муниципального района Воронежской области администрация Панинского  муниципального  района  Воронежской области    </w:t>
      </w:r>
      <w:proofErr w:type="spellStart"/>
      <w:proofErr w:type="gramStart"/>
      <w:r w:rsidRPr="0070543C">
        <w:t>п</w:t>
      </w:r>
      <w:proofErr w:type="spellEnd"/>
      <w:proofErr w:type="gramEnd"/>
      <w:r w:rsidRPr="0070543C">
        <w:t xml:space="preserve"> о с т а </w:t>
      </w:r>
      <w:proofErr w:type="spellStart"/>
      <w:r w:rsidRPr="0070543C">
        <w:t>н</w:t>
      </w:r>
      <w:proofErr w:type="spellEnd"/>
      <w:r w:rsidRPr="0070543C">
        <w:t xml:space="preserve"> о в л я е т:</w:t>
      </w:r>
    </w:p>
    <w:p w:rsidR="0070543C" w:rsidRPr="0070543C" w:rsidRDefault="0070543C" w:rsidP="0070543C">
      <w:r w:rsidRPr="0070543C">
        <w:lastRenderedPageBreak/>
        <w:t>Внести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 (в редакции постановления администрации Панинского муниципального района Воронежской области  от 08.05.2020 № 166)  следующие изменения:</w:t>
      </w:r>
    </w:p>
    <w:p w:rsidR="0070543C" w:rsidRPr="0070543C" w:rsidRDefault="0070543C" w:rsidP="0070543C">
      <w:r w:rsidRPr="0070543C">
        <w:t xml:space="preserve">утвердить прилагаемую муниципальную программу Панинского </w:t>
      </w:r>
      <w:proofErr w:type="gramStart"/>
      <w:r w:rsidRPr="0070543C">
        <w:t>муниципального</w:t>
      </w:r>
      <w:proofErr w:type="gramEnd"/>
      <w:r w:rsidRPr="0070543C">
        <w:t xml:space="preserve"> района Воронежской области «Муниципальное управление и гражданское общество» в новой редакции. </w:t>
      </w:r>
    </w:p>
    <w:p w:rsidR="0070543C" w:rsidRPr="0070543C" w:rsidRDefault="0070543C" w:rsidP="0070543C">
      <w:r w:rsidRPr="0070543C">
        <w:t xml:space="preserve">2.  Признать утратившим силу  постановление администрации Панинского </w:t>
      </w:r>
      <w:proofErr w:type="gramStart"/>
      <w:r w:rsidRPr="0070543C">
        <w:t>муниципального</w:t>
      </w:r>
      <w:proofErr w:type="gramEnd"/>
      <w:r w:rsidRPr="0070543C">
        <w:t xml:space="preserve"> района Воронежской области  от 16.07.2020 № 301                   «О внесении изменений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w:t>
      </w:r>
    </w:p>
    <w:p w:rsidR="0070543C" w:rsidRPr="0070543C" w:rsidRDefault="0070543C" w:rsidP="0070543C">
      <w:r w:rsidRPr="0070543C">
        <w:t>3. Настоящее постановление вступает в силу со дня его официального опубликования.</w:t>
      </w:r>
    </w:p>
    <w:p w:rsidR="0070543C" w:rsidRPr="0070543C" w:rsidRDefault="0070543C" w:rsidP="0070543C">
      <w:r w:rsidRPr="0070543C">
        <w:t xml:space="preserve">4. Опубликовать настоящее постановление в официальном периодическом печатном издании Панинского </w:t>
      </w:r>
      <w:proofErr w:type="gramStart"/>
      <w:r w:rsidRPr="0070543C">
        <w:t>муниципального</w:t>
      </w:r>
      <w:proofErr w:type="gramEnd"/>
      <w:r w:rsidRPr="0070543C">
        <w:t xml:space="preserve"> района Воронежской области «</w:t>
      </w:r>
      <w:proofErr w:type="spellStart"/>
      <w:r w:rsidRPr="0070543C">
        <w:t>Панинский</w:t>
      </w:r>
      <w:proofErr w:type="spellEnd"/>
      <w:r w:rsidRPr="0070543C">
        <w:t xml:space="preserve"> муниципальный вестник».</w:t>
      </w:r>
    </w:p>
    <w:p w:rsidR="0070543C" w:rsidRPr="0070543C" w:rsidRDefault="0070543C" w:rsidP="0070543C">
      <w:r w:rsidRPr="0070543C">
        <w:t xml:space="preserve">5.  </w:t>
      </w:r>
      <w:proofErr w:type="gramStart"/>
      <w:r w:rsidRPr="0070543C">
        <w:t>Контроль за</w:t>
      </w:r>
      <w:proofErr w:type="gramEnd"/>
      <w:r w:rsidRPr="0070543C">
        <w:t xml:space="preserve"> исполнением  настоящего   постановления     возложить </w:t>
      </w:r>
    </w:p>
    <w:p w:rsidR="0070543C" w:rsidRPr="0070543C" w:rsidRDefault="0070543C" w:rsidP="0070543C">
      <w:r w:rsidRPr="0070543C">
        <w:t xml:space="preserve">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70543C" w:rsidRPr="0070543C" w:rsidRDefault="0070543C" w:rsidP="0070543C"/>
    <w:p w:rsidR="0070543C" w:rsidRPr="0070543C" w:rsidRDefault="0070543C" w:rsidP="0070543C">
      <w:r w:rsidRPr="0070543C">
        <w:t xml:space="preserve">Глава </w:t>
      </w:r>
    </w:p>
    <w:p w:rsidR="0070543C" w:rsidRPr="0070543C" w:rsidRDefault="0070543C" w:rsidP="0070543C">
      <w:r w:rsidRPr="0070543C">
        <w:t xml:space="preserve">Панинского </w:t>
      </w:r>
      <w:proofErr w:type="gramStart"/>
      <w:r w:rsidRPr="0070543C">
        <w:t>муниципального</w:t>
      </w:r>
      <w:proofErr w:type="gramEnd"/>
      <w:r w:rsidRPr="0070543C">
        <w:t xml:space="preserve"> района                                                    Н.В. Щеглов</w:t>
      </w:r>
    </w:p>
    <w:p w:rsidR="0070543C" w:rsidRPr="0070543C" w:rsidRDefault="0070543C" w:rsidP="0070543C"/>
    <w:p w:rsidR="0070543C" w:rsidRPr="0070543C" w:rsidRDefault="0070543C" w:rsidP="0070543C">
      <w:pPr>
        <w:sectPr w:rsidR="0070543C" w:rsidRPr="0070543C" w:rsidSect="00E50516">
          <w:headerReference w:type="default" r:id="rId5"/>
          <w:pgSz w:w="11906" w:h="16838"/>
          <w:pgMar w:top="1134" w:right="850" w:bottom="1134" w:left="1701" w:header="709" w:footer="709" w:gutter="0"/>
          <w:cols w:space="708"/>
          <w:titlePg/>
          <w:docGrid w:linePitch="360"/>
        </w:sectPr>
      </w:pPr>
    </w:p>
    <w:tbl>
      <w:tblPr>
        <w:tblW w:w="14346" w:type="dxa"/>
        <w:tblInd w:w="93" w:type="dxa"/>
        <w:tblLook w:val="04A0"/>
      </w:tblPr>
      <w:tblGrid>
        <w:gridCol w:w="1846"/>
        <w:gridCol w:w="3240"/>
        <w:gridCol w:w="2860"/>
        <w:gridCol w:w="960"/>
        <w:gridCol w:w="860"/>
        <w:gridCol w:w="860"/>
        <w:gridCol w:w="820"/>
        <w:gridCol w:w="820"/>
        <w:gridCol w:w="880"/>
        <w:gridCol w:w="1200"/>
      </w:tblGrid>
      <w:tr w:rsidR="0070543C" w:rsidRPr="0070543C" w:rsidTr="00CF4ACF">
        <w:trPr>
          <w:trHeight w:val="210"/>
        </w:trPr>
        <w:tc>
          <w:tcPr>
            <w:tcW w:w="1846" w:type="dxa"/>
            <w:tcBorders>
              <w:top w:val="nil"/>
              <w:left w:val="nil"/>
              <w:bottom w:val="nil"/>
              <w:right w:val="nil"/>
            </w:tcBorders>
            <w:shd w:val="clear" w:color="auto" w:fill="auto"/>
            <w:noWrap/>
            <w:vAlign w:val="bottom"/>
            <w:hideMark/>
          </w:tcPr>
          <w:p w:rsidR="0070543C" w:rsidRPr="0070543C" w:rsidRDefault="0070543C" w:rsidP="0070543C"/>
        </w:tc>
        <w:tc>
          <w:tcPr>
            <w:tcW w:w="3240" w:type="dxa"/>
            <w:tcBorders>
              <w:top w:val="nil"/>
              <w:left w:val="nil"/>
              <w:bottom w:val="nil"/>
              <w:right w:val="nil"/>
            </w:tcBorders>
            <w:shd w:val="clear" w:color="auto" w:fill="auto"/>
            <w:noWrap/>
            <w:vAlign w:val="bottom"/>
            <w:hideMark/>
          </w:tcPr>
          <w:p w:rsidR="0070543C" w:rsidRPr="0070543C" w:rsidRDefault="0070543C" w:rsidP="0070543C"/>
        </w:tc>
        <w:tc>
          <w:tcPr>
            <w:tcW w:w="2860" w:type="dxa"/>
            <w:tcBorders>
              <w:top w:val="nil"/>
              <w:left w:val="nil"/>
              <w:bottom w:val="nil"/>
              <w:right w:val="nil"/>
            </w:tcBorders>
            <w:shd w:val="clear" w:color="auto" w:fill="auto"/>
            <w:noWrap/>
            <w:vAlign w:val="bottom"/>
            <w:hideMark/>
          </w:tcPr>
          <w:p w:rsidR="0070543C" w:rsidRPr="0070543C" w:rsidRDefault="0070543C" w:rsidP="0070543C"/>
        </w:tc>
        <w:tc>
          <w:tcPr>
            <w:tcW w:w="960" w:type="dxa"/>
            <w:tcBorders>
              <w:top w:val="nil"/>
              <w:left w:val="nil"/>
              <w:bottom w:val="nil"/>
              <w:right w:val="nil"/>
            </w:tcBorders>
            <w:shd w:val="clear" w:color="auto" w:fill="auto"/>
            <w:noWrap/>
            <w:vAlign w:val="bottom"/>
            <w:hideMark/>
          </w:tcPr>
          <w:p w:rsidR="0070543C" w:rsidRPr="0070543C" w:rsidRDefault="0070543C" w:rsidP="0070543C"/>
        </w:tc>
        <w:tc>
          <w:tcPr>
            <w:tcW w:w="860" w:type="dxa"/>
            <w:tcBorders>
              <w:top w:val="nil"/>
              <w:left w:val="nil"/>
              <w:bottom w:val="nil"/>
              <w:right w:val="nil"/>
            </w:tcBorders>
            <w:shd w:val="clear" w:color="auto" w:fill="auto"/>
            <w:noWrap/>
            <w:vAlign w:val="bottom"/>
            <w:hideMark/>
          </w:tcPr>
          <w:p w:rsidR="0070543C" w:rsidRPr="0070543C" w:rsidRDefault="0070543C" w:rsidP="0070543C"/>
        </w:tc>
        <w:tc>
          <w:tcPr>
            <w:tcW w:w="860" w:type="dxa"/>
            <w:tcBorders>
              <w:top w:val="nil"/>
              <w:left w:val="nil"/>
              <w:bottom w:val="nil"/>
              <w:right w:val="nil"/>
            </w:tcBorders>
            <w:shd w:val="clear" w:color="auto" w:fill="auto"/>
            <w:noWrap/>
            <w:vAlign w:val="bottom"/>
            <w:hideMark/>
          </w:tcPr>
          <w:p w:rsidR="0070543C" w:rsidRPr="0070543C" w:rsidRDefault="0070543C" w:rsidP="0070543C"/>
        </w:tc>
        <w:tc>
          <w:tcPr>
            <w:tcW w:w="3720" w:type="dxa"/>
            <w:gridSpan w:val="4"/>
            <w:tcBorders>
              <w:top w:val="nil"/>
              <w:left w:val="nil"/>
              <w:bottom w:val="single" w:sz="4" w:space="0" w:color="auto"/>
              <w:right w:val="nil"/>
            </w:tcBorders>
            <w:shd w:val="clear" w:color="auto" w:fill="auto"/>
            <w:hideMark/>
          </w:tcPr>
          <w:p w:rsidR="0070543C" w:rsidRPr="0070543C" w:rsidRDefault="0070543C" w:rsidP="0070543C">
            <w:r w:rsidRPr="0070543C">
              <w:t> </w:t>
            </w:r>
          </w:p>
        </w:tc>
      </w:tr>
      <w:tr w:rsidR="0070543C" w:rsidRPr="0070543C" w:rsidTr="00CF4ACF">
        <w:trPr>
          <w:trHeight w:val="300"/>
        </w:trPr>
        <w:tc>
          <w:tcPr>
            <w:tcW w:w="1434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43C" w:rsidRPr="0070543C" w:rsidRDefault="0070543C" w:rsidP="0070543C">
            <w:r w:rsidRPr="0070543C">
              <w:t>Приложение № 1.4</w:t>
            </w:r>
          </w:p>
        </w:tc>
      </w:tr>
      <w:tr w:rsidR="0070543C" w:rsidRPr="0070543C" w:rsidTr="00CF4ACF">
        <w:trPr>
          <w:trHeight w:val="1245"/>
        </w:trPr>
        <w:tc>
          <w:tcPr>
            <w:tcW w:w="1434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70543C" w:rsidRPr="0070543C" w:rsidRDefault="0070543C" w:rsidP="0070543C">
            <w:r w:rsidRPr="0070543C">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«Охрана окружающей среды» муниципальной программы "Муниципальное управление и гражданское общество"  Панинского муниципального района Воронежской области</w:t>
            </w:r>
          </w:p>
        </w:tc>
      </w:tr>
      <w:tr w:rsidR="0070543C" w:rsidRPr="0070543C" w:rsidTr="00CF4ACF">
        <w:trPr>
          <w:trHeight w:val="315"/>
        </w:trPr>
        <w:tc>
          <w:tcPr>
            <w:tcW w:w="184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0543C" w:rsidRPr="0070543C" w:rsidRDefault="0070543C" w:rsidP="0070543C">
            <w:r w:rsidRPr="0070543C">
              <w:t>Статус</w:t>
            </w:r>
          </w:p>
        </w:tc>
        <w:tc>
          <w:tcPr>
            <w:tcW w:w="3240" w:type="dxa"/>
            <w:vMerge w:val="restart"/>
            <w:tcBorders>
              <w:top w:val="nil"/>
              <w:left w:val="single" w:sz="4" w:space="0" w:color="auto"/>
              <w:bottom w:val="single" w:sz="8" w:space="0" w:color="000000"/>
              <w:right w:val="single" w:sz="4" w:space="0" w:color="auto"/>
            </w:tcBorders>
            <w:shd w:val="clear" w:color="auto" w:fill="auto"/>
            <w:vAlign w:val="center"/>
            <w:hideMark/>
          </w:tcPr>
          <w:p w:rsidR="0070543C" w:rsidRPr="0070543C" w:rsidRDefault="0070543C" w:rsidP="0070543C">
            <w:r w:rsidRPr="0070543C">
              <w:t>Наименование муниципальной программы, подпрограммы, основного мероприятия, мероприятия</w:t>
            </w:r>
          </w:p>
        </w:tc>
        <w:tc>
          <w:tcPr>
            <w:tcW w:w="2860" w:type="dxa"/>
            <w:vMerge w:val="restart"/>
            <w:tcBorders>
              <w:top w:val="nil"/>
              <w:left w:val="single" w:sz="4" w:space="0" w:color="auto"/>
              <w:bottom w:val="single" w:sz="8" w:space="0" w:color="000000"/>
              <w:right w:val="single" w:sz="4" w:space="0" w:color="auto"/>
            </w:tcBorders>
            <w:shd w:val="clear" w:color="auto" w:fill="auto"/>
            <w:vAlign w:val="center"/>
            <w:hideMark/>
          </w:tcPr>
          <w:p w:rsidR="0070543C" w:rsidRPr="0070543C" w:rsidRDefault="0070543C" w:rsidP="0070543C">
            <w:r w:rsidRPr="0070543C">
              <w:t>Источники ресурсного обеспечения</w:t>
            </w:r>
          </w:p>
        </w:tc>
        <w:tc>
          <w:tcPr>
            <w:tcW w:w="6400" w:type="dxa"/>
            <w:gridSpan w:val="7"/>
            <w:tcBorders>
              <w:top w:val="single" w:sz="4" w:space="0" w:color="auto"/>
              <w:left w:val="nil"/>
              <w:bottom w:val="single" w:sz="4" w:space="0" w:color="auto"/>
              <w:right w:val="single" w:sz="4" w:space="0" w:color="000000"/>
            </w:tcBorders>
            <w:shd w:val="clear" w:color="auto" w:fill="auto"/>
            <w:vAlign w:val="bottom"/>
            <w:hideMark/>
          </w:tcPr>
          <w:p w:rsidR="0070543C" w:rsidRPr="0070543C" w:rsidRDefault="0070543C" w:rsidP="0070543C">
            <w:r w:rsidRPr="0070543C">
              <w:t>Оценка расходов всего, в том числе по годам реализации муниципальной программы, тыс</w:t>
            </w:r>
            <w:proofErr w:type="gramStart"/>
            <w:r w:rsidRPr="0070543C">
              <w:t>.р</w:t>
            </w:r>
            <w:proofErr w:type="gramEnd"/>
            <w:r w:rsidRPr="0070543C">
              <w:t>ублей.</w:t>
            </w:r>
          </w:p>
        </w:tc>
      </w:tr>
      <w:tr w:rsidR="0070543C" w:rsidRPr="0070543C" w:rsidTr="00CF4ACF">
        <w:trPr>
          <w:trHeight w:val="330"/>
        </w:trPr>
        <w:tc>
          <w:tcPr>
            <w:tcW w:w="1846"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960" w:type="dxa"/>
            <w:tcBorders>
              <w:top w:val="nil"/>
              <w:left w:val="nil"/>
              <w:bottom w:val="single" w:sz="8" w:space="0" w:color="auto"/>
              <w:right w:val="single" w:sz="4" w:space="0" w:color="auto"/>
            </w:tcBorders>
            <w:shd w:val="clear" w:color="auto" w:fill="auto"/>
            <w:vAlign w:val="center"/>
            <w:hideMark/>
          </w:tcPr>
          <w:p w:rsidR="0070543C" w:rsidRPr="0070543C" w:rsidRDefault="0070543C" w:rsidP="0070543C">
            <w:r w:rsidRPr="0070543C">
              <w:t>Всего</w:t>
            </w:r>
          </w:p>
        </w:tc>
        <w:tc>
          <w:tcPr>
            <w:tcW w:w="860" w:type="dxa"/>
            <w:tcBorders>
              <w:top w:val="nil"/>
              <w:left w:val="nil"/>
              <w:bottom w:val="single" w:sz="8" w:space="0" w:color="auto"/>
              <w:right w:val="single" w:sz="4" w:space="0" w:color="auto"/>
            </w:tcBorders>
            <w:shd w:val="clear" w:color="auto" w:fill="auto"/>
            <w:vAlign w:val="bottom"/>
            <w:hideMark/>
          </w:tcPr>
          <w:p w:rsidR="0070543C" w:rsidRPr="0070543C" w:rsidRDefault="0070543C" w:rsidP="0070543C">
            <w:r w:rsidRPr="0070543C">
              <w:t>2020</w:t>
            </w:r>
          </w:p>
        </w:tc>
        <w:tc>
          <w:tcPr>
            <w:tcW w:w="860" w:type="dxa"/>
            <w:tcBorders>
              <w:top w:val="nil"/>
              <w:left w:val="nil"/>
              <w:bottom w:val="single" w:sz="8" w:space="0" w:color="auto"/>
              <w:right w:val="single" w:sz="4" w:space="0" w:color="auto"/>
            </w:tcBorders>
            <w:shd w:val="clear" w:color="auto" w:fill="auto"/>
            <w:vAlign w:val="bottom"/>
            <w:hideMark/>
          </w:tcPr>
          <w:p w:rsidR="0070543C" w:rsidRPr="0070543C" w:rsidRDefault="0070543C" w:rsidP="0070543C">
            <w:r w:rsidRPr="0070543C">
              <w:t>2021</w:t>
            </w:r>
          </w:p>
        </w:tc>
        <w:tc>
          <w:tcPr>
            <w:tcW w:w="820" w:type="dxa"/>
            <w:tcBorders>
              <w:top w:val="nil"/>
              <w:left w:val="nil"/>
              <w:bottom w:val="single" w:sz="8" w:space="0" w:color="auto"/>
              <w:right w:val="single" w:sz="4" w:space="0" w:color="auto"/>
            </w:tcBorders>
            <w:shd w:val="clear" w:color="auto" w:fill="auto"/>
            <w:vAlign w:val="bottom"/>
            <w:hideMark/>
          </w:tcPr>
          <w:p w:rsidR="0070543C" w:rsidRPr="0070543C" w:rsidRDefault="0070543C" w:rsidP="0070543C">
            <w:r w:rsidRPr="0070543C">
              <w:t>2022</w:t>
            </w:r>
          </w:p>
        </w:tc>
        <w:tc>
          <w:tcPr>
            <w:tcW w:w="820" w:type="dxa"/>
            <w:tcBorders>
              <w:top w:val="nil"/>
              <w:left w:val="nil"/>
              <w:bottom w:val="single" w:sz="8" w:space="0" w:color="auto"/>
              <w:right w:val="single" w:sz="4" w:space="0" w:color="auto"/>
            </w:tcBorders>
            <w:shd w:val="clear" w:color="auto" w:fill="auto"/>
            <w:vAlign w:val="bottom"/>
            <w:hideMark/>
          </w:tcPr>
          <w:p w:rsidR="0070543C" w:rsidRPr="0070543C" w:rsidRDefault="0070543C" w:rsidP="0070543C">
            <w:r w:rsidRPr="0070543C">
              <w:t>2023</w:t>
            </w:r>
          </w:p>
        </w:tc>
        <w:tc>
          <w:tcPr>
            <w:tcW w:w="880" w:type="dxa"/>
            <w:tcBorders>
              <w:top w:val="nil"/>
              <w:left w:val="nil"/>
              <w:bottom w:val="single" w:sz="8" w:space="0" w:color="auto"/>
              <w:right w:val="single" w:sz="4" w:space="0" w:color="auto"/>
            </w:tcBorders>
            <w:shd w:val="clear" w:color="auto" w:fill="auto"/>
            <w:vAlign w:val="bottom"/>
            <w:hideMark/>
          </w:tcPr>
          <w:p w:rsidR="0070543C" w:rsidRPr="0070543C" w:rsidRDefault="0070543C" w:rsidP="0070543C">
            <w:r w:rsidRPr="0070543C">
              <w:t>2024</w:t>
            </w:r>
          </w:p>
        </w:tc>
        <w:tc>
          <w:tcPr>
            <w:tcW w:w="1200" w:type="dxa"/>
            <w:tcBorders>
              <w:top w:val="nil"/>
              <w:left w:val="nil"/>
              <w:bottom w:val="single" w:sz="8" w:space="0" w:color="auto"/>
              <w:right w:val="single" w:sz="4" w:space="0" w:color="auto"/>
            </w:tcBorders>
            <w:shd w:val="clear" w:color="auto" w:fill="auto"/>
            <w:vAlign w:val="bottom"/>
            <w:hideMark/>
          </w:tcPr>
          <w:p w:rsidR="0070543C" w:rsidRPr="0070543C" w:rsidRDefault="0070543C" w:rsidP="0070543C">
            <w:r w:rsidRPr="0070543C">
              <w:t>2025</w:t>
            </w:r>
          </w:p>
        </w:tc>
      </w:tr>
      <w:tr w:rsidR="0070543C" w:rsidRPr="0070543C" w:rsidTr="00CF4ACF">
        <w:trPr>
          <w:trHeight w:val="330"/>
        </w:trPr>
        <w:tc>
          <w:tcPr>
            <w:tcW w:w="1846" w:type="dxa"/>
            <w:tcBorders>
              <w:top w:val="nil"/>
              <w:left w:val="nil"/>
              <w:bottom w:val="single" w:sz="8" w:space="0" w:color="auto"/>
              <w:right w:val="nil"/>
            </w:tcBorders>
            <w:shd w:val="clear" w:color="auto" w:fill="auto"/>
            <w:noWrap/>
            <w:vAlign w:val="bottom"/>
            <w:hideMark/>
          </w:tcPr>
          <w:p w:rsidR="0070543C" w:rsidRPr="0070543C" w:rsidRDefault="0070543C" w:rsidP="0070543C">
            <w:r w:rsidRPr="0070543C">
              <w:t>1</w:t>
            </w:r>
          </w:p>
        </w:tc>
        <w:tc>
          <w:tcPr>
            <w:tcW w:w="3240" w:type="dxa"/>
            <w:tcBorders>
              <w:top w:val="nil"/>
              <w:left w:val="single" w:sz="4" w:space="0" w:color="auto"/>
              <w:bottom w:val="single" w:sz="8" w:space="0" w:color="auto"/>
              <w:right w:val="single" w:sz="4" w:space="0" w:color="auto"/>
            </w:tcBorders>
            <w:shd w:val="clear" w:color="auto" w:fill="auto"/>
            <w:vAlign w:val="bottom"/>
            <w:hideMark/>
          </w:tcPr>
          <w:p w:rsidR="0070543C" w:rsidRPr="0070543C" w:rsidRDefault="0070543C" w:rsidP="0070543C">
            <w:r w:rsidRPr="0070543C">
              <w:t>2</w:t>
            </w:r>
          </w:p>
        </w:tc>
        <w:tc>
          <w:tcPr>
            <w:tcW w:w="2860" w:type="dxa"/>
            <w:tcBorders>
              <w:top w:val="nil"/>
              <w:left w:val="nil"/>
              <w:bottom w:val="single" w:sz="8" w:space="0" w:color="auto"/>
              <w:right w:val="single" w:sz="4" w:space="0" w:color="auto"/>
            </w:tcBorders>
            <w:shd w:val="clear" w:color="auto" w:fill="auto"/>
            <w:vAlign w:val="bottom"/>
            <w:hideMark/>
          </w:tcPr>
          <w:p w:rsidR="0070543C" w:rsidRPr="0070543C" w:rsidRDefault="0070543C" w:rsidP="0070543C">
            <w:r w:rsidRPr="0070543C">
              <w:t>3</w:t>
            </w:r>
          </w:p>
        </w:tc>
        <w:tc>
          <w:tcPr>
            <w:tcW w:w="960" w:type="dxa"/>
            <w:tcBorders>
              <w:top w:val="nil"/>
              <w:left w:val="nil"/>
              <w:bottom w:val="single" w:sz="8" w:space="0" w:color="auto"/>
              <w:right w:val="single" w:sz="4" w:space="0" w:color="auto"/>
            </w:tcBorders>
            <w:shd w:val="clear" w:color="auto" w:fill="auto"/>
            <w:vAlign w:val="bottom"/>
            <w:hideMark/>
          </w:tcPr>
          <w:p w:rsidR="0070543C" w:rsidRPr="0070543C" w:rsidRDefault="0070543C" w:rsidP="0070543C">
            <w:r w:rsidRPr="0070543C">
              <w:t>4</w:t>
            </w:r>
          </w:p>
        </w:tc>
        <w:tc>
          <w:tcPr>
            <w:tcW w:w="860" w:type="dxa"/>
            <w:tcBorders>
              <w:top w:val="nil"/>
              <w:left w:val="nil"/>
              <w:bottom w:val="single" w:sz="8" w:space="0" w:color="auto"/>
              <w:right w:val="single" w:sz="4" w:space="0" w:color="auto"/>
            </w:tcBorders>
            <w:shd w:val="clear" w:color="auto" w:fill="auto"/>
            <w:vAlign w:val="bottom"/>
            <w:hideMark/>
          </w:tcPr>
          <w:p w:rsidR="0070543C" w:rsidRPr="0070543C" w:rsidRDefault="0070543C" w:rsidP="0070543C">
            <w:r w:rsidRPr="0070543C">
              <w:t>5</w:t>
            </w:r>
          </w:p>
        </w:tc>
        <w:tc>
          <w:tcPr>
            <w:tcW w:w="860" w:type="dxa"/>
            <w:tcBorders>
              <w:top w:val="nil"/>
              <w:left w:val="nil"/>
              <w:bottom w:val="single" w:sz="8" w:space="0" w:color="auto"/>
              <w:right w:val="single" w:sz="4" w:space="0" w:color="auto"/>
            </w:tcBorders>
            <w:shd w:val="clear" w:color="auto" w:fill="auto"/>
            <w:vAlign w:val="bottom"/>
            <w:hideMark/>
          </w:tcPr>
          <w:p w:rsidR="0070543C" w:rsidRPr="0070543C" w:rsidRDefault="0070543C" w:rsidP="0070543C">
            <w:r w:rsidRPr="0070543C">
              <w:t>6</w:t>
            </w:r>
          </w:p>
        </w:tc>
        <w:tc>
          <w:tcPr>
            <w:tcW w:w="820" w:type="dxa"/>
            <w:tcBorders>
              <w:top w:val="nil"/>
              <w:left w:val="nil"/>
              <w:bottom w:val="single" w:sz="8" w:space="0" w:color="auto"/>
              <w:right w:val="single" w:sz="4" w:space="0" w:color="auto"/>
            </w:tcBorders>
            <w:shd w:val="clear" w:color="auto" w:fill="auto"/>
            <w:vAlign w:val="bottom"/>
            <w:hideMark/>
          </w:tcPr>
          <w:p w:rsidR="0070543C" w:rsidRPr="0070543C" w:rsidRDefault="0070543C" w:rsidP="0070543C">
            <w:r w:rsidRPr="0070543C">
              <w:t>7</w:t>
            </w:r>
          </w:p>
        </w:tc>
        <w:tc>
          <w:tcPr>
            <w:tcW w:w="820" w:type="dxa"/>
            <w:tcBorders>
              <w:top w:val="nil"/>
              <w:left w:val="nil"/>
              <w:bottom w:val="single" w:sz="8" w:space="0" w:color="auto"/>
              <w:right w:val="single" w:sz="4" w:space="0" w:color="auto"/>
            </w:tcBorders>
            <w:shd w:val="clear" w:color="auto" w:fill="auto"/>
            <w:vAlign w:val="bottom"/>
            <w:hideMark/>
          </w:tcPr>
          <w:p w:rsidR="0070543C" w:rsidRPr="0070543C" w:rsidRDefault="0070543C" w:rsidP="0070543C">
            <w:r w:rsidRPr="0070543C">
              <w:t>8</w:t>
            </w:r>
          </w:p>
        </w:tc>
        <w:tc>
          <w:tcPr>
            <w:tcW w:w="880" w:type="dxa"/>
            <w:tcBorders>
              <w:top w:val="nil"/>
              <w:left w:val="nil"/>
              <w:bottom w:val="single" w:sz="8" w:space="0" w:color="auto"/>
              <w:right w:val="single" w:sz="4" w:space="0" w:color="auto"/>
            </w:tcBorders>
            <w:shd w:val="clear" w:color="auto" w:fill="auto"/>
            <w:vAlign w:val="bottom"/>
            <w:hideMark/>
          </w:tcPr>
          <w:p w:rsidR="0070543C" w:rsidRPr="0070543C" w:rsidRDefault="0070543C" w:rsidP="0070543C">
            <w:r w:rsidRPr="0070543C">
              <w:t>9</w:t>
            </w:r>
          </w:p>
        </w:tc>
        <w:tc>
          <w:tcPr>
            <w:tcW w:w="1200" w:type="dxa"/>
            <w:tcBorders>
              <w:top w:val="nil"/>
              <w:left w:val="nil"/>
              <w:bottom w:val="single" w:sz="8" w:space="0" w:color="auto"/>
              <w:right w:val="single" w:sz="4" w:space="0" w:color="auto"/>
            </w:tcBorders>
            <w:shd w:val="clear" w:color="auto" w:fill="auto"/>
            <w:vAlign w:val="bottom"/>
            <w:hideMark/>
          </w:tcPr>
          <w:p w:rsidR="0070543C" w:rsidRPr="0070543C" w:rsidRDefault="0070543C" w:rsidP="0070543C">
            <w:r w:rsidRPr="0070543C">
              <w:t>10</w:t>
            </w:r>
          </w:p>
        </w:tc>
      </w:tr>
      <w:tr w:rsidR="0070543C" w:rsidRPr="0070543C" w:rsidTr="00CF4ACF">
        <w:trPr>
          <w:trHeight w:val="390"/>
        </w:trPr>
        <w:tc>
          <w:tcPr>
            <w:tcW w:w="1846" w:type="dxa"/>
            <w:vMerge w:val="restart"/>
            <w:tcBorders>
              <w:top w:val="nil"/>
              <w:left w:val="nil"/>
              <w:bottom w:val="single" w:sz="4" w:space="0" w:color="000000"/>
              <w:right w:val="single" w:sz="4" w:space="0" w:color="auto"/>
            </w:tcBorders>
            <w:shd w:val="clear" w:color="000000" w:fill="D7E4BC"/>
            <w:hideMark/>
          </w:tcPr>
          <w:p w:rsidR="0070543C" w:rsidRPr="0070543C" w:rsidRDefault="0070543C" w:rsidP="0070543C">
            <w:r w:rsidRPr="0070543C">
              <w:t>Подпрограмма №4</w:t>
            </w:r>
          </w:p>
        </w:tc>
        <w:tc>
          <w:tcPr>
            <w:tcW w:w="3240" w:type="dxa"/>
            <w:vMerge w:val="restart"/>
            <w:tcBorders>
              <w:top w:val="nil"/>
              <w:left w:val="single" w:sz="4" w:space="0" w:color="auto"/>
              <w:bottom w:val="single" w:sz="4" w:space="0" w:color="000000"/>
              <w:right w:val="single" w:sz="4" w:space="0" w:color="auto"/>
            </w:tcBorders>
            <w:shd w:val="clear" w:color="000000" w:fill="D7E4BC"/>
            <w:vAlign w:val="center"/>
            <w:hideMark/>
          </w:tcPr>
          <w:p w:rsidR="0070543C" w:rsidRPr="0070543C" w:rsidRDefault="0070543C" w:rsidP="0070543C">
            <w:r w:rsidRPr="0070543C">
              <w:t xml:space="preserve"> «Охрана окружающей среды»</w:t>
            </w:r>
          </w:p>
        </w:tc>
        <w:tc>
          <w:tcPr>
            <w:tcW w:w="28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Всего, в том числе:</w:t>
            </w:r>
          </w:p>
        </w:tc>
        <w:tc>
          <w:tcPr>
            <w:tcW w:w="9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150,0</w:t>
            </w:r>
          </w:p>
        </w:tc>
        <w:tc>
          <w:tcPr>
            <w:tcW w:w="8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25,0</w:t>
            </w:r>
          </w:p>
        </w:tc>
        <w:tc>
          <w:tcPr>
            <w:tcW w:w="8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25,0</w:t>
            </w:r>
          </w:p>
        </w:tc>
        <w:tc>
          <w:tcPr>
            <w:tcW w:w="82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25,0</w:t>
            </w:r>
          </w:p>
        </w:tc>
        <w:tc>
          <w:tcPr>
            <w:tcW w:w="82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25,0</w:t>
            </w:r>
          </w:p>
        </w:tc>
        <w:tc>
          <w:tcPr>
            <w:tcW w:w="88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25,0</w:t>
            </w:r>
          </w:p>
        </w:tc>
        <w:tc>
          <w:tcPr>
            <w:tcW w:w="120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25,0</w:t>
            </w:r>
          </w:p>
        </w:tc>
      </w:tr>
      <w:tr w:rsidR="0070543C" w:rsidRPr="0070543C" w:rsidTr="00CF4ACF">
        <w:trPr>
          <w:trHeight w:val="480"/>
        </w:trPr>
        <w:tc>
          <w:tcPr>
            <w:tcW w:w="1846" w:type="dxa"/>
            <w:vMerge/>
            <w:tcBorders>
              <w:top w:val="nil"/>
              <w:left w:val="nil"/>
              <w:bottom w:val="single" w:sz="4"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4"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Федеральный бюджет</w:t>
            </w:r>
          </w:p>
        </w:tc>
        <w:tc>
          <w:tcPr>
            <w:tcW w:w="9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r>
      <w:tr w:rsidR="0070543C" w:rsidRPr="0070543C" w:rsidTr="00CF4ACF">
        <w:trPr>
          <w:trHeight w:val="420"/>
        </w:trPr>
        <w:tc>
          <w:tcPr>
            <w:tcW w:w="1846" w:type="dxa"/>
            <w:vMerge/>
            <w:tcBorders>
              <w:top w:val="nil"/>
              <w:left w:val="nil"/>
              <w:bottom w:val="single" w:sz="4"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4"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Областной бюджет</w:t>
            </w:r>
          </w:p>
        </w:tc>
        <w:tc>
          <w:tcPr>
            <w:tcW w:w="9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r>
      <w:tr w:rsidR="0070543C" w:rsidRPr="0070543C" w:rsidTr="00CF4ACF">
        <w:trPr>
          <w:trHeight w:val="465"/>
        </w:trPr>
        <w:tc>
          <w:tcPr>
            <w:tcW w:w="1846" w:type="dxa"/>
            <w:vMerge/>
            <w:tcBorders>
              <w:top w:val="nil"/>
              <w:left w:val="nil"/>
              <w:bottom w:val="single" w:sz="4"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4"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Местный бюджет</w:t>
            </w:r>
          </w:p>
        </w:tc>
        <w:tc>
          <w:tcPr>
            <w:tcW w:w="9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150,0</w:t>
            </w:r>
          </w:p>
        </w:tc>
        <w:tc>
          <w:tcPr>
            <w:tcW w:w="8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25,0</w:t>
            </w:r>
          </w:p>
        </w:tc>
        <w:tc>
          <w:tcPr>
            <w:tcW w:w="8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25,0</w:t>
            </w:r>
          </w:p>
        </w:tc>
        <w:tc>
          <w:tcPr>
            <w:tcW w:w="82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25,0</w:t>
            </w:r>
          </w:p>
        </w:tc>
        <w:tc>
          <w:tcPr>
            <w:tcW w:w="82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25,0</w:t>
            </w:r>
          </w:p>
        </w:tc>
        <w:tc>
          <w:tcPr>
            <w:tcW w:w="88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25,0</w:t>
            </w:r>
          </w:p>
        </w:tc>
        <w:tc>
          <w:tcPr>
            <w:tcW w:w="120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25,0</w:t>
            </w:r>
          </w:p>
        </w:tc>
      </w:tr>
      <w:tr w:rsidR="0070543C" w:rsidRPr="0070543C" w:rsidTr="00CF4ACF">
        <w:trPr>
          <w:trHeight w:val="390"/>
        </w:trPr>
        <w:tc>
          <w:tcPr>
            <w:tcW w:w="1846" w:type="dxa"/>
            <w:vMerge/>
            <w:tcBorders>
              <w:top w:val="nil"/>
              <w:left w:val="nil"/>
              <w:bottom w:val="single" w:sz="4"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4"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Внебюджетные фонды</w:t>
            </w:r>
          </w:p>
        </w:tc>
        <w:tc>
          <w:tcPr>
            <w:tcW w:w="9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000000" w:fill="D7E4BC"/>
            <w:hideMark/>
          </w:tcPr>
          <w:p w:rsidR="0070543C" w:rsidRPr="0070543C" w:rsidRDefault="0070543C" w:rsidP="0070543C">
            <w:r w:rsidRPr="0070543C">
              <w:t>0,0</w:t>
            </w:r>
          </w:p>
        </w:tc>
      </w:tr>
      <w:tr w:rsidR="0070543C" w:rsidRPr="0070543C" w:rsidTr="00CF4ACF">
        <w:trPr>
          <w:trHeight w:val="480"/>
        </w:trPr>
        <w:tc>
          <w:tcPr>
            <w:tcW w:w="1846" w:type="dxa"/>
            <w:vMerge w:val="restart"/>
            <w:tcBorders>
              <w:top w:val="nil"/>
              <w:left w:val="nil"/>
              <w:bottom w:val="single" w:sz="8" w:space="0" w:color="000000"/>
              <w:right w:val="single" w:sz="4" w:space="0" w:color="auto"/>
            </w:tcBorders>
            <w:shd w:val="clear" w:color="000000" w:fill="EAF1DD"/>
            <w:hideMark/>
          </w:tcPr>
          <w:p w:rsidR="0070543C" w:rsidRPr="0070543C" w:rsidRDefault="0070543C" w:rsidP="0070543C">
            <w:r w:rsidRPr="0070543C">
              <w:t>Основное мероприятие 1</w:t>
            </w:r>
          </w:p>
        </w:tc>
        <w:tc>
          <w:tcPr>
            <w:tcW w:w="3240" w:type="dxa"/>
            <w:vMerge w:val="restart"/>
            <w:tcBorders>
              <w:top w:val="nil"/>
              <w:left w:val="single" w:sz="4" w:space="0" w:color="auto"/>
              <w:bottom w:val="single" w:sz="8" w:space="0" w:color="000000"/>
              <w:right w:val="single" w:sz="4" w:space="0" w:color="auto"/>
            </w:tcBorders>
            <w:shd w:val="clear" w:color="000000" w:fill="EAF1DD"/>
            <w:vAlign w:val="center"/>
            <w:hideMark/>
          </w:tcPr>
          <w:p w:rsidR="0070543C" w:rsidRPr="0070543C" w:rsidRDefault="0070543C" w:rsidP="0070543C">
            <w:r w:rsidRPr="0070543C">
              <w:t>Регулирование качества окружающей среды</w:t>
            </w:r>
          </w:p>
        </w:tc>
        <w:tc>
          <w:tcPr>
            <w:tcW w:w="2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Всего, в том числе:</w:t>
            </w:r>
          </w:p>
        </w:tc>
        <w:tc>
          <w:tcPr>
            <w:tcW w:w="9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30,0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5,0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5,0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5,0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5,0</w:t>
            </w:r>
          </w:p>
        </w:tc>
        <w:tc>
          <w:tcPr>
            <w:tcW w:w="88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5,0</w:t>
            </w:r>
          </w:p>
        </w:tc>
        <w:tc>
          <w:tcPr>
            <w:tcW w:w="120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5,0</w:t>
            </w:r>
          </w:p>
        </w:tc>
      </w:tr>
      <w:tr w:rsidR="0070543C" w:rsidRPr="0070543C" w:rsidTr="00CF4ACF">
        <w:trPr>
          <w:trHeight w:val="435"/>
        </w:trPr>
        <w:tc>
          <w:tcPr>
            <w:tcW w:w="1846" w:type="dxa"/>
            <w:vMerge/>
            <w:tcBorders>
              <w:top w:val="nil"/>
              <w:left w:val="nil"/>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Федеральный бюджет</w:t>
            </w:r>
          </w:p>
        </w:tc>
        <w:tc>
          <w:tcPr>
            <w:tcW w:w="9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r>
      <w:tr w:rsidR="0070543C" w:rsidRPr="0070543C" w:rsidTr="00CF4ACF">
        <w:trPr>
          <w:trHeight w:val="420"/>
        </w:trPr>
        <w:tc>
          <w:tcPr>
            <w:tcW w:w="1846" w:type="dxa"/>
            <w:vMerge/>
            <w:tcBorders>
              <w:top w:val="nil"/>
              <w:left w:val="nil"/>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Областной бюджет</w:t>
            </w:r>
          </w:p>
        </w:tc>
        <w:tc>
          <w:tcPr>
            <w:tcW w:w="9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r>
      <w:tr w:rsidR="0070543C" w:rsidRPr="0070543C" w:rsidTr="00CF4ACF">
        <w:trPr>
          <w:trHeight w:val="450"/>
        </w:trPr>
        <w:tc>
          <w:tcPr>
            <w:tcW w:w="1846" w:type="dxa"/>
            <w:vMerge/>
            <w:tcBorders>
              <w:top w:val="nil"/>
              <w:left w:val="nil"/>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Местный бюджет</w:t>
            </w:r>
          </w:p>
        </w:tc>
        <w:tc>
          <w:tcPr>
            <w:tcW w:w="9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30,0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5,0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5,0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5,0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5,0</w:t>
            </w:r>
          </w:p>
        </w:tc>
        <w:tc>
          <w:tcPr>
            <w:tcW w:w="88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5,0</w:t>
            </w:r>
          </w:p>
        </w:tc>
        <w:tc>
          <w:tcPr>
            <w:tcW w:w="120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5,0</w:t>
            </w:r>
          </w:p>
        </w:tc>
      </w:tr>
      <w:tr w:rsidR="0070543C" w:rsidRPr="0070543C" w:rsidTr="00CF4ACF">
        <w:trPr>
          <w:trHeight w:val="435"/>
        </w:trPr>
        <w:tc>
          <w:tcPr>
            <w:tcW w:w="1846" w:type="dxa"/>
            <w:vMerge/>
            <w:tcBorders>
              <w:top w:val="nil"/>
              <w:left w:val="nil"/>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8" w:space="0" w:color="auto"/>
              <w:right w:val="single" w:sz="4" w:space="0" w:color="auto"/>
            </w:tcBorders>
            <w:shd w:val="clear" w:color="000000" w:fill="EAF1DD"/>
            <w:hideMark/>
          </w:tcPr>
          <w:p w:rsidR="0070543C" w:rsidRPr="0070543C" w:rsidRDefault="0070543C" w:rsidP="0070543C">
            <w:r w:rsidRPr="0070543C">
              <w:t>Внебюджетные фонды</w:t>
            </w:r>
          </w:p>
        </w:tc>
        <w:tc>
          <w:tcPr>
            <w:tcW w:w="960" w:type="dxa"/>
            <w:tcBorders>
              <w:top w:val="nil"/>
              <w:left w:val="nil"/>
              <w:bottom w:val="single" w:sz="8" w:space="0" w:color="auto"/>
              <w:right w:val="single" w:sz="4" w:space="0" w:color="auto"/>
            </w:tcBorders>
            <w:shd w:val="clear" w:color="000000" w:fill="EAF1DD"/>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r>
      <w:tr w:rsidR="0070543C" w:rsidRPr="0070543C" w:rsidTr="00CF4ACF">
        <w:trPr>
          <w:trHeight w:val="465"/>
        </w:trPr>
        <w:tc>
          <w:tcPr>
            <w:tcW w:w="1846" w:type="dxa"/>
            <w:vMerge w:val="restart"/>
            <w:tcBorders>
              <w:top w:val="nil"/>
              <w:left w:val="single" w:sz="8" w:space="0" w:color="auto"/>
              <w:bottom w:val="single" w:sz="8" w:space="0" w:color="000000"/>
              <w:right w:val="single" w:sz="4" w:space="0" w:color="auto"/>
            </w:tcBorders>
            <w:shd w:val="clear" w:color="auto" w:fill="auto"/>
            <w:hideMark/>
          </w:tcPr>
          <w:p w:rsidR="0070543C" w:rsidRPr="0070543C" w:rsidRDefault="0070543C" w:rsidP="0070543C">
            <w:r w:rsidRPr="0070543C">
              <w:t>Мероприятие 1</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70543C" w:rsidRPr="0070543C" w:rsidRDefault="0070543C" w:rsidP="0070543C">
            <w:r w:rsidRPr="0070543C">
              <w:t xml:space="preserve">Строительство межмуниципального экологического </w:t>
            </w:r>
            <w:r w:rsidRPr="0070543C">
              <w:br/>
            </w:r>
            <w:proofErr w:type="spellStart"/>
            <w:r w:rsidRPr="0070543C">
              <w:t>отходоперерабатывающего</w:t>
            </w:r>
            <w:proofErr w:type="spellEnd"/>
            <w:r w:rsidRPr="0070543C">
              <w:t xml:space="preserve"> комплекса  на территории Панинского </w:t>
            </w:r>
            <w:r w:rsidRPr="0070543C">
              <w:br/>
              <w:t>муниципального района</w:t>
            </w:r>
          </w:p>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Всего, в том числе:</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30,0</w:t>
            </w:r>
          </w:p>
        </w:tc>
        <w:tc>
          <w:tcPr>
            <w:tcW w:w="860" w:type="dxa"/>
            <w:tcBorders>
              <w:top w:val="single" w:sz="8" w:space="0" w:color="auto"/>
              <w:left w:val="nil"/>
              <w:bottom w:val="single" w:sz="4" w:space="0" w:color="auto"/>
              <w:right w:val="single" w:sz="4" w:space="0" w:color="auto"/>
            </w:tcBorders>
            <w:shd w:val="clear" w:color="auto" w:fill="auto"/>
            <w:hideMark/>
          </w:tcPr>
          <w:p w:rsidR="0070543C" w:rsidRPr="0070543C" w:rsidRDefault="0070543C" w:rsidP="0070543C">
            <w:r w:rsidRPr="0070543C">
              <w:t>5,0</w:t>
            </w:r>
          </w:p>
        </w:tc>
        <w:tc>
          <w:tcPr>
            <w:tcW w:w="860" w:type="dxa"/>
            <w:tcBorders>
              <w:top w:val="single" w:sz="8" w:space="0" w:color="auto"/>
              <w:left w:val="nil"/>
              <w:bottom w:val="single" w:sz="4" w:space="0" w:color="auto"/>
              <w:right w:val="single" w:sz="4" w:space="0" w:color="auto"/>
            </w:tcBorders>
            <w:shd w:val="clear" w:color="auto" w:fill="auto"/>
            <w:hideMark/>
          </w:tcPr>
          <w:p w:rsidR="0070543C" w:rsidRPr="0070543C" w:rsidRDefault="0070543C" w:rsidP="0070543C">
            <w:r w:rsidRPr="0070543C">
              <w:t>5,0</w:t>
            </w:r>
          </w:p>
        </w:tc>
        <w:tc>
          <w:tcPr>
            <w:tcW w:w="820" w:type="dxa"/>
            <w:tcBorders>
              <w:top w:val="single" w:sz="8" w:space="0" w:color="auto"/>
              <w:left w:val="nil"/>
              <w:bottom w:val="single" w:sz="4" w:space="0" w:color="auto"/>
              <w:right w:val="single" w:sz="4" w:space="0" w:color="auto"/>
            </w:tcBorders>
            <w:shd w:val="clear" w:color="auto" w:fill="auto"/>
            <w:hideMark/>
          </w:tcPr>
          <w:p w:rsidR="0070543C" w:rsidRPr="0070543C" w:rsidRDefault="0070543C" w:rsidP="0070543C">
            <w:r w:rsidRPr="0070543C">
              <w:t>5,0</w:t>
            </w:r>
          </w:p>
        </w:tc>
        <w:tc>
          <w:tcPr>
            <w:tcW w:w="820" w:type="dxa"/>
            <w:tcBorders>
              <w:top w:val="single" w:sz="8" w:space="0" w:color="auto"/>
              <w:left w:val="nil"/>
              <w:bottom w:val="single" w:sz="4" w:space="0" w:color="auto"/>
              <w:right w:val="single" w:sz="4" w:space="0" w:color="auto"/>
            </w:tcBorders>
            <w:shd w:val="clear" w:color="auto" w:fill="auto"/>
            <w:hideMark/>
          </w:tcPr>
          <w:p w:rsidR="0070543C" w:rsidRPr="0070543C" w:rsidRDefault="0070543C" w:rsidP="0070543C">
            <w:r w:rsidRPr="0070543C">
              <w:t>5,0</w:t>
            </w:r>
          </w:p>
        </w:tc>
        <w:tc>
          <w:tcPr>
            <w:tcW w:w="880" w:type="dxa"/>
            <w:tcBorders>
              <w:top w:val="single" w:sz="8" w:space="0" w:color="auto"/>
              <w:left w:val="nil"/>
              <w:bottom w:val="single" w:sz="4" w:space="0" w:color="auto"/>
              <w:right w:val="single" w:sz="4" w:space="0" w:color="auto"/>
            </w:tcBorders>
            <w:shd w:val="clear" w:color="auto" w:fill="auto"/>
            <w:hideMark/>
          </w:tcPr>
          <w:p w:rsidR="0070543C" w:rsidRPr="0070543C" w:rsidRDefault="0070543C" w:rsidP="0070543C">
            <w:r w:rsidRPr="0070543C">
              <w:t>5,0</w:t>
            </w:r>
          </w:p>
        </w:tc>
        <w:tc>
          <w:tcPr>
            <w:tcW w:w="1200" w:type="dxa"/>
            <w:tcBorders>
              <w:top w:val="single" w:sz="8" w:space="0" w:color="auto"/>
              <w:left w:val="nil"/>
              <w:bottom w:val="single" w:sz="4" w:space="0" w:color="auto"/>
              <w:right w:val="single" w:sz="8" w:space="0" w:color="auto"/>
            </w:tcBorders>
            <w:shd w:val="clear" w:color="auto" w:fill="auto"/>
            <w:hideMark/>
          </w:tcPr>
          <w:p w:rsidR="0070543C" w:rsidRPr="0070543C" w:rsidRDefault="0070543C" w:rsidP="0070543C">
            <w:r w:rsidRPr="0070543C">
              <w:t>5,0</w:t>
            </w:r>
          </w:p>
        </w:tc>
      </w:tr>
      <w:tr w:rsidR="0070543C" w:rsidRPr="0070543C" w:rsidTr="00CF4ACF">
        <w:trPr>
          <w:trHeight w:val="450"/>
        </w:trPr>
        <w:tc>
          <w:tcPr>
            <w:tcW w:w="1846" w:type="dxa"/>
            <w:vMerge/>
            <w:tcBorders>
              <w:top w:val="nil"/>
              <w:left w:val="single" w:sz="8"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Федеральный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8"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tcBorders>
              <w:top w:val="nil"/>
              <w:left w:val="single" w:sz="8"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Областной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8" w:space="0" w:color="auto"/>
            </w:tcBorders>
            <w:shd w:val="clear" w:color="auto" w:fill="auto"/>
            <w:hideMark/>
          </w:tcPr>
          <w:p w:rsidR="0070543C" w:rsidRPr="0070543C" w:rsidRDefault="0070543C" w:rsidP="0070543C">
            <w:r w:rsidRPr="0070543C">
              <w:t>0,0</w:t>
            </w:r>
          </w:p>
        </w:tc>
      </w:tr>
      <w:tr w:rsidR="0070543C" w:rsidRPr="0070543C" w:rsidTr="00CF4ACF">
        <w:trPr>
          <w:trHeight w:val="390"/>
        </w:trPr>
        <w:tc>
          <w:tcPr>
            <w:tcW w:w="1846" w:type="dxa"/>
            <w:vMerge/>
            <w:tcBorders>
              <w:top w:val="nil"/>
              <w:left w:val="single" w:sz="8"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Местный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30,0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5,0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5,0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5,0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5,0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5,0</w:t>
            </w:r>
          </w:p>
        </w:tc>
        <w:tc>
          <w:tcPr>
            <w:tcW w:w="1200" w:type="dxa"/>
            <w:tcBorders>
              <w:top w:val="nil"/>
              <w:left w:val="nil"/>
              <w:bottom w:val="single" w:sz="4" w:space="0" w:color="auto"/>
              <w:right w:val="single" w:sz="8" w:space="0" w:color="auto"/>
            </w:tcBorders>
            <w:shd w:val="clear" w:color="auto" w:fill="auto"/>
            <w:hideMark/>
          </w:tcPr>
          <w:p w:rsidR="0070543C" w:rsidRPr="0070543C" w:rsidRDefault="0070543C" w:rsidP="0070543C">
            <w:r w:rsidRPr="0070543C">
              <w:t>5,0</w:t>
            </w:r>
          </w:p>
        </w:tc>
      </w:tr>
      <w:tr w:rsidR="0070543C" w:rsidRPr="0070543C" w:rsidTr="00CF4ACF">
        <w:trPr>
          <w:trHeight w:val="495"/>
        </w:trPr>
        <w:tc>
          <w:tcPr>
            <w:tcW w:w="1846" w:type="dxa"/>
            <w:vMerge/>
            <w:tcBorders>
              <w:top w:val="nil"/>
              <w:left w:val="single" w:sz="8"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Внебюджетные фонды</w:t>
            </w:r>
          </w:p>
        </w:tc>
        <w:tc>
          <w:tcPr>
            <w:tcW w:w="960" w:type="dxa"/>
            <w:tcBorders>
              <w:top w:val="nil"/>
              <w:left w:val="nil"/>
              <w:bottom w:val="single" w:sz="8"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8" w:space="0" w:color="auto"/>
              <w:right w:val="single" w:sz="8"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val="restart"/>
            <w:tcBorders>
              <w:top w:val="nil"/>
              <w:left w:val="single" w:sz="8" w:space="0" w:color="auto"/>
              <w:bottom w:val="nil"/>
              <w:right w:val="single" w:sz="4" w:space="0" w:color="auto"/>
            </w:tcBorders>
            <w:shd w:val="clear" w:color="auto" w:fill="auto"/>
            <w:hideMark/>
          </w:tcPr>
          <w:p w:rsidR="0070543C" w:rsidRPr="0070543C" w:rsidRDefault="0070543C" w:rsidP="0070543C">
            <w:r w:rsidRPr="0070543C">
              <w:t xml:space="preserve">Мероприятие 2 </w:t>
            </w:r>
          </w:p>
        </w:tc>
        <w:tc>
          <w:tcPr>
            <w:tcW w:w="3240" w:type="dxa"/>
            <w:vMerge w:val="restart"/>
            <w:tcBorders>
              <w:top w:val="nil"/>
              <w:left w:val="single" w:sz="4" w:space="0" w:color="auto"/>
              <w:bottom w:val="nil"/>
              <w:right w:val="single" w:sz="4" w:space="0" w:color="auto"/>
            </w:tcBorders>
            <w:shd w:val="clear" w:color="auto" w:fill="auto"/>
            <w:hideMark/>
          </w:tcPr>
          <w:p w:rsidR="0070543C" w:rsidRPr="0070543C" w:rsidRDefault="0070543C" w:rsidP="0070543C">
            <w:r w:rsidRPr="0070543C">
              <w:t xml:space="preserve">Оформление документов для постановки на учет </w:t>
            </w:r>
            <w:r w:rsidRPr="0070543C">
              <w:br w:type="page"/>
              <w:t>гидротехнических сооружений в качестве бесхозяйных</w:t>
            </w:r>
            <w:r w:rsidRPr="0070543C">
              <w:br w:type="page"/>
            </w:r>
          </w:p>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Всего, в том числе:</w:t>
            </w:r>
          </w:p>
        </w:tc>
        <w:tc>
          <w:tcPr>
            <w:tcW w:w="960" w:type="dxa"/>
            <w:tcBorders>
              <w:top w:val="nil"/>
              <w:left w:val="nil"/>
              <w:bottom w:val="nil"/>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8"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tcBorders>
              <w:top w:val="nil"/>
              <w:left w:val="single" w:sz="8" w:space="0" w:color="auto"/>
              <w:bottom w:val="nil"/>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nil"/>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Федеральный бюджет</w:t>
            </w:r>
          </w:p>
        </w:tc>
        <w:tc>
          <w:tcPr>
            <w:tcW w:w="960" w:type="dxa"/>
            <w:tcBorders>
              <w:top w:val="single" w:sz="4" w:space="0" w:color="auto"/>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8"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tcBorders>
              <w:top w:val="nil"/>
              <w:left w:val="single" w:sz="8" w:space="0" w:color="auto"/>
              <w:bottom w:val="nil"/>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nil"/>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Областной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8" w:space="0" w:color="auto"/>
            </w:tcBorders>
            <w:shd w:val="clear" w:color="auto" w:fill="auto"/>
            <w:hideMark/>
          </w:tcPr>
          <w:p w:rsidR="0070543C" w:rsidRPr="0070543C" w:rsidRDefault="0070543C" w:rsidP="0070543C">
            <w:r w:rsidRPr="0070543C">
              <w:t>0,0</w:t>
            </w:r>
          </w:p>
        </w:tc>
      </w:tr>
      <w:tr w:rsidR="0070543C" w:rsidRPr="0070543C" w:rsidTr="00CF4ACF">
        <w:trPr>
          <w:trHeight w:val="435"/>
        </w:trPr>
        <w:tc>
          <w:tcPr>
            <w:tcW w:w="1846" w:type="dxa"/>
            <w:vMerge/>
            <w:tcBorders>
              <w:top w:val="nil"/>
              <w:left w:val="single" w:sz="8" w:space="0" w:color="auto"/>
              <w:bottom w:val="nil"/>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nil"/>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Местный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8" w:space="0" w:color="auto"/>
            </w:tcBorders>
            <w:shd w:val="clear" w:color="auto" w:fill="auto"/>
            <w:hideMark/>
          </w:tcPr>
          <w:p w:rsidR="0070543C" w:rsidRPr="0070543C" w:rsidRDefault="0070543C" w:rsidP="0070543C">
            <w:r w:rsidRPr="0070543C">
              <w:t>0,0</w:t>
            </w:r>
          </w:p>
        </w:tc>
      </w:tr>
      <w:tr w:rsidR="0070543C" w:rsidRPr="0070543C" w:rsidTr="00CF4ACF">
        <w:trPr>
          <w:trHeight w:val="420"/>
        </w:trPr>
        <w:tc>
          <w:tcPr>
            <w:tcW w:w="1846" w:type="dxa"/>
            <w:vMerge/>
            <w:tcBorders>
              <w:top w:val="nil"/>
              <w:left w:val="single" w:sz="8" w:space="0" w:color="auto"/>
              <w:bottom w:val="nil"/>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nil"/>
              <w:right w:val="single" w:sz="4" w:space="0" w:color="auto"/>
            </w:tcBorders>
            <w:vAlign w:val="center"/>
            <w:hideMark/>
          </w:tcPr>
          <w:p w:rsidR="0070543C" w:rsidRPr="0070543C" w:rsidRDefault="0070543C" w:rsidP="0070543C"/>
        </w:tc>
        <w:tc>
          <w:tcPr>
            <w:tcW w:w="2860" w:type="dxa"/>
            <w:tcBorders>
              <w:top w:val="nil"/>
              <w:left w:val="nil"/>
              <w:bottom w:val="nil"/>
              <w:right w:val="single" w:sz="4" w:space="0" w:color="auto"/>
            </w:tcBorders>
            <w:shd w:val="clear" w:color="auto" w:fill="auto"/>
            <w:hideMark/>
          </w:tcPr>
          <w:p w:rsidR="0070543C" w:rsidRPr="0070543C" w:rsidRDefault="0070543C" w:rsidP="0070543C">
            <w:r w:rsidRPr="0070543C">
              <w:t>Внебюджетные фонды</w:t>
            </w:r>
          </w:p>
        </w:tc>
        <w:tc>
          <w:tcPr>
            <w:tcW w:w="960" w:type="dxa"/>
            <w:tcBorders>
              <w:top w:val="nil"/>
              <w:left w:val="nil"/>
              <w:bottom w:val="nil"/>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nil"/>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nil"/>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nil"/>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nil"/>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nil"/>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nil"/>
              <w:right w:val="single" w:sz="8"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70543C" w:rsidRPr="0070543C" w:rsidRDefault="0070543C" w:rsidP="0070543C">
            <w:r w:rsidRPr="0070543C">
              <w:t>Мероприятие 3</w:t>
            </w:r>
          </w:p>
        </w:tc>
        <w:tc>
          <w:tcPr>
            <w:tcW w:w="324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70543C" w:rsidRPr="0070543C" w:rsidRDefault="0070543C" w:rsidP="0070543C">
            <w:r w:rsidRPr="0070543C">
              <w:t xml:space="preserve">Разработка проектно-сметной документации и капитальный </w:t>
            </w:r>
            <w:r w:rsidRPr="0070543C">
              <w:br/>
              <w:t xml:space="preserve">ремонт гидротехнических сооружений, находящихся в </w:t>
            </w:r>
            <w:r w:rsidRPr="0070543C">
              <w:br/>
              <w:t>муниципальной собственности</w:t>
            </w:r>
          </w:p>
        </w:tc>
        <w:tc>
          <w:tcPr>
            <w:tcW w:w="2860" w:type="dxa"/>
            <w:tcBorders>
              <w:top w:val="single" w:sz="8" w:space="0" w:color="auto"/>
              <w:left w:val="nil"/>
              <w:bottom w:val="single" w:sz="4" w:space="0" w:color="auto"/>
              <w:right w:val="single" w:sz="4" w:space="0" w:color="auto"/>
            </w:tcBorders>
            <w:shd w:val="clear" w:color="auto" w:fill="auto"/>
            <w:hideMark/>
          </w:tcPr>
          <w:p w:rsidR="0070543C" w:rsidRPr="0070543C" w:rsidRDefault="0070543C" w:rsidP="0070543C">
            <w:r w:rsidRPr="0070543C">
              <w:t>Всего, в том числе:</w:t>
            </w:r>
          </w:p>
        </w:tc>
        <w:tc>
          <w:tcPr>
            <w:tcW w:w="960" w:type="dxa"/>
            <w:tcBorders>
              <w:top w:val="single" w:sz="8" w:space="0" w:color="auto"/>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single" w:sz="8" w:space="0" w:color="auto"/>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single" w:sz="8" w:space="0" w:color="auto"/>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single" w:sz="8" w:space="0" w:color="auto"/>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single" w:sz="8" w:space="0" w:color="auto"/>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single" w:sz="8" w:space="0" w:color="auto"/>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single" w:sz="8" w:space="0" w:color="auto"/>
              <w:left w:val="nil"/>
              <w:bottom w:val="single" w:sz="4" w:space="0" w:color="auto"/>
              <w:right w:val="single" w:sz="8" w:space="0" w:color="auto"/>
            </w:tcBorders>
            <w:shd w:val="clear" w:color="auto" w:fill="auto"/>
            <w:hideMark/>
          </w:tcPr>
          <w:p w:rsidR="0070543C" w:rsidRPr="0070543C" w:rsidRDefault="0070543C" w:rsidP="0070543C">
            <w:r w:rsidRPr="0070543C">
              <w:t>0,0</w:t>
            </w:r>
          </w:p>
        </w:tc>
      </w:tr>
      <w:tr w:rsidR="0070543C" w:rsidRPr="0070543C" w:rsidTr="00CF4ACF">
        <w:trPr>
          <w:trHeight w:val="420"/>
        </w:trPr>
        <w:tc>
          <w:tcPr>
            <w:tcW w:w="1846" w:type="dxa"/>
            <w:vMerge/>
            <w:tcBorders>
              <w:top w:val="single" w:sz="8" w:space="0" w:color="auto"/>
              <w:left w:val="single" w:sz="8"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single" w:sz="8" w:space="0" w:color="auto"/>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Федеральный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8" w:space="0" w:color="auto"/>
            </w:tcBorders>
            <w:shd w:val="clear" w:color="auto" w:fill="auto"/>
            <w:hideMark/>
          </w:tcPr>
          <w:p w:rsidR="0070543C" w:rsidRPr="0070543C" w:rsidRDefault="0070543C" w:rsidP="0070543C">
            <w:r w:rsidRPr="0070543C">
              <w:t>0,0</w:t>
            </w:r>
          </w:p>
        </w:tc>
      </w:tr>
      <w:tr w:rsidR="0070543C" w:rsidRPr="0070543C" w:rsidTr="00CF4ACF">
        <w:trPr>
          <w:trHeight w:val="495"/>
        </w:trPr>
        <w:tc>
          <w:tcPr>
            <w:tcW w:w="1846" w:type="dxa"/>
            <w:vMerge/>
            <w:tcBorders>
              <w:top w:val="single" w:sz="8" w:space="0" w:color="auto"/>
              <w:left w:val="single" w:sz="8"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single" w:sz="8" w:space="0" w:color="auto"/>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Областной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8" w:space="0" w:color="auto"/>
            </w:tcBorders>
            <w:shd w:val="clear" w:color="auto" w:fill="auto"/>
            <w:hideMark/>
          </w:tcPr>
          <w:p w:rsidR="0070543C" w:rsidRPr="0070543C" w:rsidRDefault="0070543C" w:rsidP="0070543C">
            <w:r w:rsidRPr="0070543C">
              <w:t>0,0</w:t>
            </w:r>
          </w:p>
        </w:tc>
      </w:tr>
      <w:tr w:rsidR="0070543C" w:rsidRPr="0070543C" w:rsidTr="00CF4ACF">
        <w:trPr>
          <w:trHeight w:val="375"/>
        </w:trPr>
        <w:tc>
          <w:tcPr>
            <w:tcW w:w="1846" w:type="dxa"/>
            <w:vMerge/>
            <w:tcBorders>
              <w:top w:val="single" w:sz="8" w:space="0" w:color="auto"/>
              <w:left w:val="single" w:sz="8"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single" w:sz="8" w:space="0" w:color="auto"/>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Местный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8"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tcBorders>
              <w:top w:val="single" w:sz="8" w:space="0" w:color="auto"/>
              <w:left w:val="single" w:sz="8"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single" w:sz="8" w:space="0" w:color="auto"/>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Внебюджетные фонды</w:t>
            </w:r>
          </w:p>
        </w:tc>
        <w:tc>
          <w:tcPr>
            <w:tcW w:w="960" w:type="dxa"/>
            <w:tcBorders>
              <w:top w:val="nil"/>
              <w:left w:val="nil"/>
              <w:bottom w:val="single" w:sz="8"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8" w:space="0" w:color="auto"/>
              <w:right w:val="single" w:sz="8"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val="restart"/>
            <w:tcBorders>
              <w:top w:val="nil"/>
              <w:left w:val="single" w:sz="8" w:space="0" w:color="auto"/>
              <w:bottom w:val="single" w:sz="8" w:space="0" w:color="000000"/>
              <w:right w:val="single" w:sz="4" w:space="0" w:color="auto"/>
            </w:tcBorders>
            <w:shd w:val="clear" w:color="auto" w:fill="auto"/>
            <w:hideMark/>
          </w:tcPr>
          <w:p w:rsidR="0070543C" w:rsidRPr="0070543C" w:rsidRDefault="0070543C" w:rsidP="0070543C">
            <w:r w:rsidRPr="0070543C">
              <w:t>Мероприятие 4</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70543C" w:rsidRPr="0070543C" w:rsidRDefault="0070543C" w:rsidP="0070543C">
            <w:r w:rsidRPr="0070543C">
              <w:t xml:space="preserve">Рекультивация </w:t>
            </w:r>
            <w:r w:rsidRPr="0070543C">
              <w:lastRenderedPageBreak/>
              <w:t>несанкционированных свалок</w:t>
            </w:r>
          </w:p>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lastRenderedPageBreak/>
              <w:t>Всего, в том числе:</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8"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tcBorders>
              <w:top w:val="nil"/>
              <w:left w:val="single" w:sz="8"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Федеральный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tcBorders>
              <w:top w:val="nil"/>
              <w:left w:val="single" w:sz="8"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Областной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tcBorders>
              <w:top w:val="nil"/>
              <w:left w:val="single" w:sz="8"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Местный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tcBorders>
              <w:top w:val="nil"/>
              <w:left w:val="single" w:sz="8"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Внебюджетные фонды</w:t>
            </w:r>
          </w:p>
        </w:tc>
        <w:tc>
          <w:tcPr>
            <w:tcW w:w="960" w:type="dxa"/>
            <w:tcBorders>
              <w:top w:val="nil"/>
              <w:left w:val="nil"/>
              <w:bottom w:val="single" w:sz="8"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val="restart"/>
            <w:tcBorders>
              <w:top w:val="nil"/>
              <w:left w:val="single" w:sz="8" w:space="0" w:color="auto"/>
              <w:bottom w:val="single" w:sz="8" w:space="0" w:color="000000"/>
              <w:right w:val="single" w:sz="4" w:space="0" w:color="auto"/>
            </w:tcBorders>
            <w:shd w:val="clear" w:color="auto" w:fill="auto"/>
            <w:hideMark/>
          </w:tcPr>
          <w:p w:rsidR="0070543C" w:rsidRPr="0070543C" w:rsidRDefault="0070543C" w:rsidP="0070543C">
            <w:r w:rsidRPr="0070543C">
              <w:t>Мероприятие 5</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70543C" w:rsidRPr="0070543C" w:rsidRDefault="0070543C" w:rsidP="0070543C">
            <w:r w:rsidRPr="0070543C">
              <w:t xml:space="preserve">Разработка проектной документации по рекультивации несанкционированных свалок </w:t>
            </w:r>
          </w:p>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Всего, в том числе:</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single" w:sz="8" w:space="0" w:color="auto"/>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single" w:sz="8" w:space="0" w:color="auto"/>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single" w:sz="8" w:space="0" w:color="auto"/>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single" w:sz="8" w:space="0" w:color="auto"/>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single" w:sz="8" w:space="0" w:color="auto"/>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single" w:sz="8" w:space="0" w:color="auto"/>
              <w:left w:val="nil"/>
              <w:bottom w:val="single" w:sz="4" w:space="0" w:color="auto"/>
              <w:right w:val="single" w:sz="8"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tcBorders>
              <w:top w:val="nil"/>
              <w:left w:val="single" w:sz="8"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Федеральный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tcBorders>
              <w:top w:val="nil"/>
              <w:left w:val="single" w:sz="8"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Областной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tcBorders>
              <w:top w:val="nil"/>
              <w:left w:val="single" w:sz="8"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Местный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tcBorders>
              <w:top w:val="nil"/>
              <w:left w:val="single" w:sz="8"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Внебюджетные фонды</w:t>
            </w:r>
          </w:p>
        </w:tc>
        <w:tc>
          <w:tcPr>
            <w:tcW w:w="960" w:type="dxa"/>
            <w:tcBorders>
              <w:top w:val="nil"/>
              <w:left w:val="nil"/>
              <w:bottom w:val="single" w:sz="8"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r>
      <w:tr w:rsidR="0070543C" w:rsidRPr="0070543C" w:rsidTr="00CF4ACF">
        <w:trPr>
          <w:trHeight w:val="420"/>
        </w:trPr>
        <w:tc>
          <w:tcPr>
            <w:tcW w:w="1846" w:type="dxa"/>
            <w:vMerge w:val="restart"/>
            <w:tcBorders>
              <w:top w:val="nil"/>
              <w:left w:val="single" w:sz="4" w:space="0" w:color="auto"/>
              <w:bottom w:val="nil"/>
              <w:right w:val="single" w:sz="4" w:space="0" w:color="auto"/>
            </w:tcBorders>
            <w:shd w:val="clear" w:color="000000" w:fill="EAF1DD"/>
            <w:hideMark/>
          </w:tcPr>
          <w:p w:rsidR="0070543C" w:rsidRPr="0070543C" w:rsidRDefault="0070543C" w:rsidP="0070543C">
            <w:r w:rsidRPr="0070543C">
              <w:t>Основное мероприятие 2</w:t>
            </w:r>
          </w:p>
        </w:tc>
        <w:tc>
          <w:tcPr>
            <w:tcW w:w="3240" w:type="dxa"/>
            <w:vMerge w:val="restart"/>
            <w:tcBorders>
              <w:top w:val="nil"/>
              <w:left w:val="single" w:sz="4" w:space="0" w:color="auto"/>
              <w:bottom w:val="single" w:sz="8" w:space="0" w:color="000000"/>
              <w:right w:val="single" w:sz="4" w:space="0" w:color="auto"/>
            </w:tcBorders>
            <w:shd w:val="clear" w:color="000000" w:fill="EAF1DD"/>
            <w:vAlign w:val="center"/>
            <w:hideMark/>
          </w:tcPr>
          <w:p w:rsidR="0070543C" w:rsidRPr="0070543C" w:rsidRDefault="0070543C" w:rsidP="0070543C">
            <w:r w:rsidRPr="0070543C">
              <w:t>Биологическое разнообразие</w:t>
            </w:r>
          </w:p>
        </w:tc>
        <w:tc>
          <w:tcPr>
            <w:tcW w:w="2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Всего, в том числе:</w:t>
            </w:r>
          </w:p>
        </w:tc>
        <w:tc>
          <w:tcPr>
            <w:tcW w:w="9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120,0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20,0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20,0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20,0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20,0</w:t>
            </w:r>
          </w:p>
        </w:tc>
        <w:tc>
          <w:tcPr>
            <w:tcW w:w="88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20,0</w:t>
            </w:r>
          </w:p>
        </w:tc>
        <w:tc>
          <w:tcPr>
            <w:tcW w:w="120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20,0</w:t>
            </w:r>
          </w:p>
        </w:tc>
      </w:tr>
      <w:tr w:rsidR="0070543C" w:rsidRPr="0070543C" w:rsidTr="00CF4ACF">
        <w:trPr>
          <w:trHeight w:val="420"/>
        </w:trPr>
        <w:tc>
          <w:tcPr>
            <w:tcW w:w="1846" w:type="dxa"/>
            <w:vMerge/>
            <w:tcBorders>
              <w:top w:val="nil"/>
              <w:left w:val="single" w:sz="4" w:space="0" w:color="auto"/>
              <w:bottom w:val="nil"/>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Федеральный бюджет</w:t>
            </w:r>
          </w:p>
        </w:tc>
        <w:tc>
          <w:tcPr>
            <w:tcW w:w="9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r>
      <w:tr w:rsidR="0070543C" w:rsidRPr="0070543C" w:rsidTr="00CF4ACF">
        <w:trPr>
          <w:trHeight w:val="450"/>
        </w:trPr>
        <w:tc>
          <w:tcPr>
            <w:tcW w:w="1846" w:type="dxa"/>
            <w:vMerge/>
            <w:tcBorders>
              <w:top w:val="nil"/>
              <w:left w:val="single" w:sz="4" w:space="0" w:color="auto"/>
              <w:bottom w:val="nil"/>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Областной бюджет</w:t>
            </w:r>
          </w:p>
        </w:tc>
        <w:tc>
          <w:tcPr>
            <w:tcW w:w="9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r>
      <w:tr w:rsidR="0070543C" w:rsidRPr="0070543C" w:rsidTr="00CF4ACF">
        <w:trPr>
          <w:trHeight w:val="420"/>
        </w:trPr>
        <w:tc>
          <w:tcPr>
            <w:tcW w:w="1846" w:type="dxa"/>
            <w:vMerge/>
            <w:tcBorders>
              <w:top w:val="nil"/>
              <w:left w:val="single" w:sz="4" w:space="0" w:color="auto"/>
              <w:bottom w:val="nil"/>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Местный бюджет</w:t>
            </w:r>
          </w:p>
        </w:tc>
        <w:tc>
          <w:tcPr>
            <w:tcW w:w="9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120,0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20,0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20,0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20,0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20,0</w:t>
            </w:r>
          </w:p>
        </w:tc>
        <w:tc>
          <w:tcPr>
            <w:tcW w:w="88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20,0</w:t>
            </w:r>
          </w:p>
        </w:tc>
        <w:tc>
          <w:tcPr>
            <w:tcW w:w="120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20,0</w:t>
            </w:r>
          </w:p>
        </w:tc>
      </w:tr>
      <w:tr w:rsidR="0070543C" w:rsidRPr="0070543C" w:rsidTr="00CF4ACF">
        <w:trPr>
          <w:trHeight w:val="360"/>
        </w:trPr>
        <w:tc>
          <w:tcPr>
            <w:tcW w:w="1846" w:type="dxa"/>
            <w:vMerge/>
            <w:tcBorders>
              <w:top w:val="nil"/>
              <w:left w:val="single" w:sz="4" w:space="0" w:color="auto"/>
              <w:bottom w:val="nil"/>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8" w:space="0" w:color="auto"/>
              <w:right w:val="single" w:sz="4" w:space="0" w:color="auto"/>
            </w:tcBorders>
            <w:shd w:val="clear" w:color="000000" w:fill="EAF1DD"/>
            <w:hideMark/>
          </w:tcPr>
          <w:p w:rsidR="0070543C" w:rsidRPr="0070543C" w:rsidRDefault="0070543C" w:rsidP="0070543C">
            <w:r w:rsidRPr="0070543C">
              <w:t>Внебюджетные фонды</w:t>
            </w:r>
          </w:p>
        </w:tc>
        <w:tc>
          <w:tcPr>
            <w:tcW w:w="960" w:type="dxa"/>
            <w:tcBorders>
              <w:top w:val="nil"/>
              <w:left w:val="nil"/>
              <w:bottom w:val="single" w:sz="8" w:space="0" w:color="auto"/>
              <w:right w:val="single" w:sz="4" w:space="0" w:color="auto"/>
            </w:tcBorders>
            <w:shd w:val="clear" w:color="000000" w:fill="EAF1DD"/>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0,0</w:t>
            </w:r>
          </w:p>
        </w:tc>
      </w:tr>
      <w:tr w:rsidR="0070543C" w:rsidRPr="0070543C" w:rsidTr="00CF4ACF">
        <w:trPr>
          <w:trHeight w:val="450"/>
        </w:trPr>
        <w:tc>
          <w:tcPr>
            <w:tcW w:w="184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70543C" w:rsidRPr="0070543C" w:rsidRDefault="0070543C" w:rsidP="0070543C">
            <w:r w:rsidRPr="0070543C">
              <w:t>Мероприятие 1</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70543C" w:rsidRPr="0070543C" w:rsidRDefault="0070543C" w:rsidP="0070543C">
            <w:r w:rsidRPr="0070543C">
              <w:t xml:space="preserve">Проведение акций, мероприятий, в том числе, в школах, в связи с </w:t>
            </w:r>
            <w:r w:rsidRPr="0070543C">
              <w:br/>
            </w:r>
            <w:r w:rsidRPr="0070543C">
              <w:lastRenderedPageBreak/>
              <w:t>ежегодным всемирным днем окружающей среды (5 июня).</w:t>
            </w:r>
          </w:p>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lastRenderedPageBreak/>
              <w:t>Всего, в том числе:</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60,0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10,0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10,0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10,0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10,0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10,0</w:t>
            </w:r>
          </w:p>
        </w:tc>
        <w:tc>
          <w:tcPr>
            <w:tcW w:w="120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10,0</w:t>
            </w:r>
          </w:p>
        </w:tc>
      </w:tr>
      <w:tr w:rsidR="0070543C" w:rsidRPr="0070543C" w:rsidTr="00CF4ACF">
        <w:trPr>
          <w:trHeight w:val="420"/>
        </w:trPr>
        <w:tc>
          <w:tcPr>
            <w:tcW w:w="1846" w:type="dxa"/>
            <w:vMerge/>
            <w:tcBorders>
              <w:top w:val="single" w:sz="8" w:space="0" w:color="auto"/>
              <w:left w:val="single" w:sz="4"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Федеральный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r>
      <w:tr w:rsidR="0070543C" w:rsidRPr="0070543C" w:rsidTr="00CF4ACF">
        <w:trPr>
          <w:trHeight w:val="465"/>
        </w:trPr>
        <w:tc>
          <w:tcPr>
            <w:tcW w:w="1846" w:type="dxa"/>
            <w:vMerge/>
            <w:tcBorders>
              <w:top w:val="single" w:sz="8" w:space="0" w:color="auto"/>
              <w:left w:val="single" w:sz="4"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Областной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0,0</w:t>
            </w:r>
          </w:p>
        </w:tc>
      </w:tr>
      <w:tr w:rsidR="0070543C" w:rsidRPr="0070543C" w:rsidTr="00CF4ACF">
        <w:trPr>
          <w:trHeight w:val="420"/>
        </w:trPr>
        <w:tc>
          <w:tcPr>
            <w:tcW w:w="1846" w:type="dxa"/>
            <w:vMerge/>
            <w:tcBorders>
              <w:top w:val="single" w:sz="8" w:space="0" w:color="auto"/>
              <w:left w:val="single" w:sz="4"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Местный бюджет</w:t>
            </w:r>
          </w:p>
        </w:tc>
        <w:tc>
          <w:tcPr>
            <w:tcW w:w="960" w:type="dxa"/>
            <w:tcBorders>
              <w:top w:val="nil"/>
              <w:left w:val="nil"/>
              <w:bottom w:val="single" w:sz="4" w:space="0" w:color="auto"/>
              <w:right w:val="single" w:sz="4" w:space="0" w:color="auto"/>
            </w:tcBorders>
            <w:shd w:val="clear" w:color="000000" w:fill="E5E0EC"/>
            <w:hideMark/>
          </w:tcPr>
          <w:p w:rsidR="0070543C" w:rsidRPr="0070543C" w:rsidRDefault="0070543C" w:rsidP="0070543C">
            <w:r w:rsidRPr="0070543C">
              <w:t>60,0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10,0</w:t>
            </w:r>
          </w:p>
        </w:tc>
        <w:tc>
          <w:tcPr>
            <w:tcW w:w="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10,0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10,0</w:t>
            </w:r>
          </w:p>
        </w:tc>
        <w:tc>
          <w:tcPr>
            <w:tcW w:w="82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10,0</w:t>
            </w:r>
          </w:p>
        </w:tc>
        <w:tc>
          <w:tcPr>
            <w:tcW w:w="88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10,0</w:t>
            </w:r>
          </w:p>
        </w:tc>
        <w:tc>
          <w:tcPr>
            <w:tcW w:w="120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10,0</w:t>
            </w:r>
          </w:p>
        </w:tc>
      </w:tr>
      <w:tr w:rsidR="0070543C" w:rsidRPr="0070543C" w:rsidTr="00CF4ACF">
        <w:trPr>
          <w:trHeight w:val="420"/>
        </w:trPr>
        <w:tc>
          <w:tcPr>
            <w:tcW w:w="1846" w:type="dxa"/>
            <w:vMerge/>
            <w:tcBorders>
              <w:top w:val="single" w:sz="8" w:space="0" w:color="auto"/>
              <w:left w:val="single" w:sz="4"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Внебюджетные фонды</w:t>
            </w:r>
          </w:p>
        </w:tc>
        <w:tc>
          <w:tcPr>
            <w:tcW w:w="960" w:type="dxa"/>
            <w:tcBorders>
              <w:top w:val="nil"/>
              <w:left w:val="nil"/>
              <w:bottom w:val="single" w:sz="8" w:space="0" w:color="auto"/>
              <w:right w:val="single" w:sz="4" w:space="0" w:color="auto"/>
            </w:tcBorders>
            <w:shd w:val="clear" w:color="000000" w:fill="E5E0EC"/>
            <w:hideMark/>
          </w:tcPr>
          <w:p w:rsidR="0070543C" w:rsidRPr="0070543C" w:rsidRDefault="0070543C" w:rsidP="0070543C">
            <w:r w:rsidRPr="0070543C">
              <w:t>0,0</w:t>
            </w:r>
          </w:p>
        </w:tc>
        <w:tc>
          <w:tcPr>
            <w:tcW w:w="86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0,0</w:t>
            </w:r>
          </w:p>
        </w:tc>
        <w:tc>
          <w:tcPr>
            <w:tcW w:w="86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0,0</w:t>
            </w:r>
          </w:p>
        </w:tc>
        <w:tc>
          <w:tcPr>
            <w:tcW w:w="82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0,0</w:t>
            </w:r>
          </w:p>
        </w:tc>
        <w:tc>
          <w:tcPr>
            <w:tcW w:w="88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0,0</w:t>
            </w:r>
          </w:p>
        </w:tc>
        <w:tc>
          <w:tcPr>
            <w:tcW w:w="120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0,0</w:t>
            </w:r>
          </w:p>
        </w:tc>
      </w:tr>
      <w:tr w:rsidR="0070543C" w:rsidRPr="0070543C" w:rsidTr="00CF4ACF">
        <w:trPr>
          <w:trHeight w:val="450"/>
        </w:trPr>
        <w:tc>
          <w:tcPr>
            <w:tcW w:w="1846" w:type="dxa"/>
            <w:vMerge w:val="restart"/>
            <w:tcBorders>
              <w:top w:val="nil"/>
              <w:left w:val="single" w:sz="4" w:space="0" w:color="auto"/>
              <w:bottom w:val="single" w:sz="8" w:space="0" w:color="000000"/>
              <w:right w:val="single" w:sz="4" w:space="0" w:color="auto"/>
            </w:tcBorders>
            <w:shd w:val="clear" w:color="auto" w:fill="auto"/>
            <w:hideMark/>
          </w:tcPr>
          <w:p w:rsidR="0070543C" w:rsidRPr="0070543C" w:rsidRDefault="0070543C" w:rsidP="0070543C">
            <w:r w:rsidRPr="0070543C">
              <w:t>Мероприятие 2</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70543C" w:rsidRPr="0070543C" w:rsidRDefault="0070543C" w:rsidP="0070543C">
            <w:r w:rsidRPr="0070543C">
              <w:t xml:space="preserve">Очистка от мусора береговой полосы водных объектов </w:t>
            </w:r>
            <w:r w:rsidRPr="0070543C">
              <w:br/>
            </w:r>
            <w:proofErr w:type="spellStart"/>
            <w:r w:rsidRPr="0070543C">
              <w:t>рыбохозяйственного</w:t>
            </w:r>
            <w:proofErr w:type="spellEnd"/>
            <w:r w:rsidRPr="0070543C">
              <w:t xml:space="preserve"> значения в местах наиболее часто посещаемых </w:t>
            </w:r>
            <w:r w:rsidRPr="0070543C">
              <w:br/>
              <w:t>отдыхающими.</w:t>
            </w:r>
          </w:p>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Всего, в том числе:</w:t>
            </w:r>
          </w:p>
        </w:tc>
        <w:tc>
          <w:tcPr>
            <w:tcW w:w="960" w:type="dxa"/>
            <w:tcBorders>
              <w:top w:val="nil"/>
              <w:left w:val="nil"/>
              <w:bottom w:val="single" w:sz="4" w:space="0" w:color="auto"/>
              <w:right w:val="single" w:sz="4" w:space="0" w:color="auto"/>
            </w:tcBorders>
            <w:shd w:val="clear" w:color="000000" w:fill="E5E0EC"/>
            <w:noWrap/>
            <w:vAlign w:val="bottom"/>
            <w:hideMark/>
          </w:tcPr>
          <w:p w:rsidR="0070543C" w:rsidRPr="0070543C" w:rsidRDefault="0070543C" w:rsidP="0070543C">
            <w:r w:rsidRPr="0070543C">
              <w:t>60</w:t>
            </w:r>
          </w:p>
        </w:tc>
        <w:tc>
          <w:tcPr>
            <w:tcW w:w="86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10</w:t>
            </w:r>
          </w:p>
        </w:tc>
        <w:tc>
          <w:tcPr>
            <w:tcW w:w="86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10</w:t>
            </w:r>
          </w:p>
        </w:tc>
        <w:tc>
          <w:tcPr>
            <w:tcW w:w="82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10</w:t>
            </w:r>
          </w:p>
        </w:tc>
        <w:tc>
          <w:tcPr>
            <w:tcW w:w="82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10</w:t>
            </w:r>
          </w:p>
        </w:tc>
        <w:tc>
          <w:tcPr>
            <w:tcW w:w="88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10</w:t>
            </w:r>
          </w:p>
        </w:tc>
        <w:tc>
          <w:tcPr>
            <w:tcW w:w="120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10</w:t>
            </w:r>
          </w:p>
        </w:tc>
      </w:tr>
      <w:tr w:rsidR="0070543C" w:rsidRPr="0070543C" w:rsidTr="00CF4ACF">
        <w:trPr>
          <w:trHeight w:val="435"/>
        </w:trPr>
        <w:tc>
          <w:tcPr>
            <w:tcW w:w="1846"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Федеральный бюджет</w:t>
            </w:r>
          </w:p>
        </w:tc>
        <w:tc>
          <w:tcPr>
            <w:tcW w:w="960" w:type="dxa"/>
            <w:tcBorders>
              <w:top w:val="nil"/>
              <w:left w:val="nil"/>
              <w:bottom w:val="single" w:sz="4" w:space="0" w:color="auto"/>
              <w:right w:val="single" w:sz="4" w:space="0" w:color="auto"/>
            </w:tcBorders>
            <w:shd w:val="clear" w:color="000000" w:fill="E5E0EC"/>
            <w:noWrap/>
            <w:vAlign w:val="bottom"/>
            <w:hideMark/>
          </w:tcPr>
          <w:p w:rsidR="0070543C" w:rsidRPr="0070543C" w:rsidRDefault="0070543C" w:rsidP="0070543C">
            <w:r w:rsidRPr="0070543C">
              <w:t>0</w:t>
            </w:r>
          </w:p>
        </w:tc>
        <w:tc>
          <w:tcPr>
            <w:tcW w:w="86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0</w:t>
            </w:r>
          </w:p>
        </w:tc>
        <w:tc>
          <w:tcPr>
            <w:tcW w:w="86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0</w:t>
            </w:r>
          </w:p>
        </w:tc>
        <w:tc>
          <w:tcPr>
            <w:tcW w:w="82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0</w:t>
            </w:r>
          </w:p>
        </w:tc>
        <w:tc>
          <w:tcPr>
            <w:tcW w:w="82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0</w:t>
            </w:r>
          </w:p>
        </w:tc>
        <w:tc>
          <w:tcPr>
            <w:tcW w:w="88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0</w:t>
            </w:r>
          </w:p>
        </w:tc>
        <w:tc>
          <w:tcPr>
            <w:tcW w:w="120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0</w:t>
            </w:r>
          </w:p>
        </w:tc>
      </w:tr>
      <w:tr w:rsidR="0070543C" w:rsidRPr="0070543C" w:rsidTr="00CF4ACF">
        <w:trPr>
          <w:trHeight w:val="375"/>
        </w:trPr>
        <w:tc>
          <w:tcPr>
            <w:tcW w:w="1846"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Областной бюджет</w:t>
            </w:r>
          </w:p>
        </w:tc>
        <w:tc>
          <w:tcPr>
            <w:tcW w:w="960" w:type="dxa"/>
            <w:tcBorders>
              <w:top w:val="nil"/>
              <w:left w:val="nil"/>
              <w:bottom w:val="single" w:sz="4" w:space="0" w:color="auto"/>
              <w:right w:val="single" w:sz="4" w:space="0" w:color="auto"/>
            </w:tcBorders>
            <w:shd w:val="clear" w:color="000000" w:fill="E5E0EC"/>
            <w:noWrap/>
            <w:vAlign w:val="bottom"/>
            <w:hideMark/>
          </w:tcPr>
          <w:p w:rsidR="0070543C" w:rsidRPr="0070543C" w:rsidRDefault="0070543C" w:rsidP="0070543C">
            <w:r w:rsidRPr="0070543C">
              <w:t>0</w:t>
            </w:r>
          </w:p>
        </w:tc>
        <w:tc>
          <w:tcPr>
            <w:tcW w:w="86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0</w:t>
            </w:r>
          </w:p>
        </w:tc>
        <w:tc>
          <w:tcPr>
            <w:tcW w:w="86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0</w:t>
            </w:r>
          </w:p>
        </w:tc>
        <w:tc>
          <w:tcPr>
            <w:tcW w:w="82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0</w:t>
            </w:r>
          </w:p>
        </w:tc>
        <w:tc>
          <w:tcPr>
            <w:tcW w:w="82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0</w:t>
            </w:r>
          </w:p>
        </w:tc>
        <w:tc>
          <w:tcPr>
            <w:tcW w:w="88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0</w:t>
            </w:r>
          </w:p>
        </w:tc>
        <w:tc>
          <w:tcPr>
            <w:tcW w:w="120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0</w:t>
            </w:r>
          </w:p>
        </w:tc>
      </w:tr>
      <w:tr w:rsidR="0070543C" w:rsidRPr="0070543C" w:rsidTr="00CF4ACF">
        <w:trPr>
          <w:trHeight w:val="420"/>
        </w:trPr>
        <w:tc>
          <w:tcPr>
            <w:tcW w:w="1846"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Местный бюджет</w:t>
            </w:r>
          </w:p>
        </w:tc>
        <w:tc>
          <w:tcPr>
            <w:tcW w:w="960" w:type="dxa"/>
            <w:tcBorders>
              <w:top w:val="nil"/>
              <w:left w:val="nil"/>
              <w:bottom w:val="single" w:sz="4" w:space="0" w:color="auto"/>
              <w:right w:val="single" w:sz="4" w:space="0" w:color="auto"/>
            </w:tcBorders>
            <w:shd w:val="clear" w:color="000000" w:fill="E5E0EC"/>
            <w:noWrap/>
            <w:vAlign w:val="bottom"/>
            <w:hideMark/>
          </w:tcPr>
          <w:p w:rsidR="0070543C" w:rsidRPr="0070543C" w:rsidRDefault="0070543C" w:rsidP="0070543C">
            <w:r w:rsidRPr="0070543C">
              <w:t>60</w:t>
            </w:r>
          </w:p>
        </w:tc>
        <w:tc>
          <w:tcPr>
            <w:tcW w:w="86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10</w:t>
            </w:r>
          </w:p>
        </w:tc>
        <w:tc>
          <w:tcPr>
            <w:tcW w:w="86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10</w:t>
            </w:r>
          </w:p>
        </w:tc>
        <w:tc>
          <w:tcPr>
            <w:tcW w:w="82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10</w:t>
            </w:r>
          </w:p>
        </w:tc>
        <w:tc>
          <w:tcPr>
            <w:tcW w:w="82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10</w:t>
            </w:r>
          </w:p>
        </w:tc>
        <w:tc>
          <w:tcPr>
            <w:tcW w:w="88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10</w:t>
            </w:r>
          </w:p>
        </w:tc>
        <w:tc>
          <w:tcPr>
            <w:tcW w:w="120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10</w:t>
            </w:r>
          </w:p>
        </w:tc>
      </w:tr>
      <w:tr w:rsidR="0070543C" w:rsidRPr="0070543C" w:rsidTr="00CF4ACF">
        <w:trPr>
          <w:trHeight w:val="315"/>
        </w:trPr>
        <w:tc>
          <w:tcPr>
            <w:tcW w:w="1846"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3240" w:type="dxa"/>
            <w:vMerge/>
            <w:tcBorders>
              <w:top w:val="nil"/>
              <w:left w:val="single" w:sz="4" w:space="0" w:color="auto"/>
              <w:bottom w:val="single" w:sz="8" w:space="0" w:color="000000"/>
              <w:right w:val="single" w:sz="4" w:space="0" w:color="auto"/>
            </w:tcBorders>
            <w:vAlign w:val="center"/>
            <w:hideMark/>
          </w:tcPr>
          <w:p w:rsidR="0070543C" w:rsidRPr="0070543C" w:rsidRDefault="0070543C" w:rsidP="0070543C"/>
        </w:tc>
        <w:tc>
          <w:tcPr>
            <w:tcW w:w="2860" w:type="dxa"/>
            <w:tcBorders>
              <w:top w:val="nil"/>
              <w:left w:val="nil"/>
              <w:bottom w:val="single" w:sz="8" w:space="0" w:color="auto"/>
              <w:right w:val="single" w:sz="4" w:space="0" w:color="auto"/>
            </w:tcBorders>
            <w:shd w:val="clear" w:color="auto" w:fill="auto"/>
            <w:hideMark/>
          </w:tcPr>
          <w:p w:rsidR="0070543C" w:rsidRPr="0070543C" w:rsidRDefault="0070543C" w:rsidP="0070543C">
            <w:r w:rsidRPr="0070543C">
              <w:t>Внебюджетные фонды</w:t>
            </w:r>
          </w:p>
        </w:tc>
        <w:tc>
          <w:tcPr>
            <w:tcW w:w="960" w:type="dxa"/>
            <w:tcBorders>
              <w:top w:val="nil"/>
              <w:left w:val="nil"/>
              <w:bottom w:val="single" w:sz="4" w:space="0" w:color="auto"/>
              <w:right w:val="single" w:sz="4" w:space="0" w:color="auto"/>
            </w:tcBorders>
            <w:shd w:val="clear" w:color="000000" w:fill="E5E0EC"/>
            <w:noWrap/>
            <w:vAlign w:val="bottom"/>
            <w:hideMark/>
          </w:tcPr>
          <w:p w:rsidR="0070543C" w:rsidRPr="0070543C" w:rsidRDefault="0070543C" w:rsidP="0070543C">
            <w:r w:rsidRPr="0070543C">
              <w:t>0</w:t>
            </w:r>
          </w:p>
        </w:tc>
        <w:tc>
          <w:tcPr>
            <w:tcW w:w="860" w:type="dxa"/>
            <w:tcBorders>
              <w:top w:val="nil"/>
              <w:left w:val="nil"/>
              <w:bottom w:val="single" w:sz="8" w:space="0" w:color="auto"/>
              <w:right w:val="single" w:sz="4" w:space="0" w:color="auto"/>
            </w:tcBorders>
            <w:shd w:val="clear" w:color="auto" w:fill="auto"/>
            <w:noWrap/>
            <w:vAlign w:val="bottom"/>
            <w:hideMark/>
          </w:tcPr>
          <w:p w:rsidR="0070543C" w:rsidRPr="0070543C" w:rsidRDefault="0070543C" w:rsidP="0070543C">
            <w:r w:rsidRPr="0070543C">
              <w:t>0</w:t>
            </w:r>
          </w:p>
        </w:tc>
        <w:tc>
          <w:tcPr>
            <w:tcW w:w="860" w:type="dxa"/>
            <w:tcBorders>
              <w:top w:val="nil"/>
              <w:left w:val="nil"/>
              <w:bottom w:val="single" w:sz="8" w:space="0" w:color="auto"/>
              <w:right w:val="single" w:sz="4" w:space="0" w:color="auto"/>
            </w:tcBorders>
            <w:shd w:val="clear" w:color="auto" w:fill="auto"/>
            <w:noWrap/>
            <w:vAlign w:val="bottom"/>
            <w:hideMark/>
          </w:tcPr>
          <w:p w:rsidR="0070543C" w:rsidRPr="0070543C" w:rsidRDefault="0070543C" w:rsidP="0070543C">
            <w:r w:rsidRPr="0070543C">
              <w:t>0</w:t>
            </w:r>
          </w:p>
        </w:tc>
        <w:tc>
          <w:tcPr>
            <w:tcW w:w="820" w:type="dxa"/>
            <w:tcBorders>
              <w:top w:val="nil"/>
              <w:left w:val="nil"/>
              <w:bottom w:val="single" w:sz="8" w:space="0" w:color="auto"/>
              <w:right w:val="single" w:sz="4" w:space="0" w:color="auto"/>
            </w:tcBorders>
            <w:shd w:val="clear" w:color="auto" w:fill="auto"/>
            <w:noWrap/>
            <w:vAlign w:val="bottom"/>
            <w:hideMark/>
          </w:tcPr>
          <w:p w:rsidR="0070543C" w:rsidRPr="0070543C" w:rsidRDefault="0070543C" w:rsidP="0070543C">
            <w:r w:rsidRPr="0070543C">
              <w:t>0</w:t>
            </w:r>
          </w:p>
        </w:tc>
        <w:tc>
          <w:tcPr>
            <w:tcW w:w="820" w:type="dxa"/>
            <w:tcBorders>
              <w:top w:val="nil"/>
              <w:left w:val="nil"/>
              <w:bottom w:val="single" w:sz="8" w:space="0" w:color="auto"/>
              <w:right w:val="single" w:sz="4" w:space="0" w:color="auto"/>
            </w:tcBorders>
            <w:shd w:val="clear" w:color="auto" w:fill="auto"/>
            <w:noWrap/>
            <w:vAlign w:val="bottom"/>
            <w:hideMark/>
          </w:tcPr>
          <w:p w:rsidR="0070543C" w:rsidRPr="0070543C" w:rsidRDefault="0070543C" w:rsidP="0070543C">
            <w:r w:rsidRPr="0070543C">
              <w:t>0</w:t>
            </w:r>
          </w:p>
        </w:tc>
        <w:tc>
          <w:tcPr>
            <w:tcW w:w="880" w:type="dxa"/>
            <w:tcBorders>
              <w:top w:val="nil"/>
              <w:left w:val="nil"/>
              <w:bottom w:val="single" w:sz="8" w:space="0" w:color="auto"/>
              <w:right w:val="single" w:sz="4" w:space="0" w:color="auto"/>
            </w:tcBorders>
            <w:shd w:val="clear" w:color="auto" w:fill="auto"/>
            <w:noWrap/>
            <w:vAlign w:val="bottom"/>
            <w:hideMark/>
          </w:tcPr>
          <w:p w:rsidR="0070543C" w:rsidRPr="0070543C" w:rsidRDefault="0070543C" w:rsidP="0070543C">
            <w:r w:rsidRPr="0070543C">
              <w:t>0</w:t>
            </w:r>
          </w:p>
        </w:tc>
        <w:tc>
          <w:tcPr>
            <w:tcW w:w="1200" w:type="dxa"/>
            <w:tcBorders>
              <w:top w:val="nil"/>
              <w:left w:val="nil"/>
              <w:bottom w:val="single" w:sz="8" w:space="0" w:color="auto"/>
              <w:right w:val="single" w:sz="4" w:space="0" w:color="auto"/>
            </w:tcBorders>
            <w:shd w:val="clear" w:color="auto" w:fill="auto"/>
            <w:noWrap/>
            <w:vAlign w:val="bottom"/>
            <w:hideMark/>
          </w:tcPr>
          <w:p w:rsidR="0070543C" w:rsidRPr="0070543C" w:rsidRDefault="0070543C" w:rsidP="0070543C">
            <w:r w:rsidRPr="0070543C">
              <w:t>0</w:t>
            </w:r>
          </w:p>
        </w:tc>
      </w:tr>
      <w:tr w:rsidR="0070543C" w:rsidRPr="0070543C" w:rsidTr="00CF4ACF">
        <w:trPr>
          <w:trHeight w:val="300"/>
        </w:trPr>
        <w:tc>
          <w:tcPr>
            <w:tcW w:w="1846" w:type="dxa"/>
            <w:tcBorders>
              <w:top w:val="nil"/>
              <w:left w:val="nil"/>
              <w:bottom w:val="nil"/>
              <w:right w:val="nil"/>
            </w:tcBorders>
            <w:shd w:val="clear" w:color="auto" w:fill="auto"/>
            <w:noWrap/>
            <w:vAlign w:val="bottom"/>
            <w:hideMark/>
          </w:tcPr>
          <w:p w:rsidR="0070543C" w:rsidRPr="0070543C" w:rsidRDefault="0070543C" w:rsidP="0070543C"/>
        </w:tc>
        <w:tc>
          <w:tcPr>
            <w:tcW w:w="3240" w:type="dxa"/>
            <w:tcBorders>
              <w:top w:val="nil"/>
              <w:left w:val="nil"/>
              <w:bottom w:val="nil"/>
              <w:right w:val="nil"/>
            </w:tcBorders>
            <w:shd w:val="clear" w:color="auto" w:fill="auto"/>
            <w:noWrap/>
            <w:vAlign w:val="bottom"/>
            <w:hideMark/>
          </w:tcPr>
          <w:p w:rsidR="0070543C" w:rsidRPr="0070543C" w:rsidRDefault="0070543C" w:rsidP="0070543C"/>
        </w:tc>
        <w:tc>
          <w:tcPr>
            <w:tcW w:w="2860" w:type="dxa"/>
            <w:tcBorders>
              <w:top w:val="nil"/>
              <w:left w:val="nil"/>
              <w:bottom w:val="nil"/>
              <w:right w:val="nil"/>
            </w:tcBorders>
            <w:shd w:val="clear" w:color="auto" w:fill="auto"/>
            <w:noWrap/>
            <w:vAlign w:val="bottom"/>
            <w:hideMark/>
          </w:tcPr>
          <w:p w:rsidR="0070543C" w:rsidRPr="0070543C" w:rsidRDefault="0070543C" w:rsidP="0070543C"/>
        </w:tc>
        <w:tc>
          <w:tcPr>
            <w:tcW w:w="960" w:type="dxa"/>
            <w:tcBorders>
              <w:top w:val="nil"/>
              <w:left w:val="nil"/>
              <w:bottom w:val="nil"/>
              <w:right w:val="nil"/>
            </w:tcBorders>
            <w:shd w:val="clear" w:color="auto" w:fill="auto"/>
            <w:noWrap/>
            <w:vAlign w:val="bottom"/>
            <w:hideMark/>
          </w:tcPr>
          <w:p w:rsidR="0070543C" w:rsidRPr="0070543C" w:rsidRDefault="0070543C" w:rsidP="0070543C"/>
        </w:tc>
        <w:tc>
          <w:tcPr>
            <w:tcW w:w="860" w:type="dxa"/>
            <w:tcBorders>
              <w:top w:val="nil"/>
              <w:left w:val="nil"/>
              <w:bottom w:val="nil"/>
              <w:right w:val="nil"/>
            </w:tcBorders>
            <w:shd w:val="clear" w:color="auto" w:fill="auto"/>
            <w:noWrap/>
            <w:vAlign w:val="bottom"/>
            <w:hideMark/>
          </w:tcPr>
          <w:p w:rsidR="0070543C" w:rsidRPr="0070543C" w:rsidRDefault="0070543C" w:rsidP="0070543C"/>
        </w:tc>
        <w:tc>
          <w:tcPr>
            <w:tcW w:w="860" w:type="dxa"/>
            <w:tcBorders>
              <w:top w:val="nil"/>
              <w:left w:val="nil"/>
              <w:bottom w:val="nil"/>
              <w:right w:val="nil"/>
            </w:tcBorders>
            <w:shd w:val="clear" w:color="auto" w:fill="auto"/>
            <w:noWrap/>
            <w:vAlign w:val="bottom"/>
            <w:hideMark/>
          </w:tcPr>
          <w:p w:rsidR="0070543C" w:rsidRPr="0070543C" w:rsidRDefault="0070543C" w:rsidP="0070543C"/>
        </w:tc>
        <w:tc>
          <w:tcPr>
            <w:tcW w:w="820" w:type="dxa"/>
            <w:tcBorders>
              <w:top w:val="nil"/>
              <w:left w:val="nil"/>
              <w:bottom w:val="nil"/>
              <w:right w:val="nil"/>
            </w:tcBorders>
            <w:shd w:val="clear" w:color="auto" w:fill="auto"/>
            <w:noWrap/>
            <w:vAlign w:val="bottom"/>
            <w:hideMark/>
          </w:tcPr>
          <w:p w:rsidR="0070543C" w:rsidRPr="0070543C" w:rsidRDefault="0070543C" w:rsidP="0070543C"/>
        </w:tc>
        <w:tc>
          <w:tcPr>
            <w:tcW w:w="820" w:type="dxa"/>
            <w:tcBorders>
              <w:top w:val="nil"/>
              <w:left w:val="nil"/>
              <w:bottom w:val="nil"/>
              <w:right w:val="nil"/>
            </w:tcBorders>
            <w:shd w:val="clear" w:color="auto" w:fill="auto"/>
            <w:noWrap/>
            <w:vAlign w:val="bottom"/>
            <w:hideMark/>
          </w:tcPr>
          <w:p w:rsidR="0070543C" w:rsidRPr="0070543C" w:rsidRDefault="0070543C" w:rsidP="0070543C"/>
        </w:tc>
        <w:tc>
          <w:tcPr>
            <w:tcW w:w="880" w:type="dxa"/>
            <w:tcBorders>
              <w:top w:val="nil"/>
              <w:left w:val="nil"/>
              <w:bottom w:val="nil"/>
              <w:right w:val="nil"/>
            </w:tcBorders>
            <w:shd w:val="clear" w:color="auto" w:fill="auto"/>
            <w:noWrap/>
            <w:vAlign w:val="bottom"/>
            <w:hideMark/>
          </w:tcPr>
          <w:p w:rsidR="0070543C" w:rsidRPr="0070543C" w:rsidRDefault="0070543C" w:rsidP="0070543C"/>
        </w:tc>
        <w:tc>
          <w:tcPr>
            <w:tcW w:w="1200" w:type="dxa"/>
            <w:tcBorders>
              <w:top w:val="nil"/>
              <w:left w:val="nil"/>
              <w:bottom w:val="nil"/>
              <w:right w:val="nil"/>
            </w:tcBorders>
            <w:shd w:val="clear" w:color="auto" w:fill="auto"/>
            <w:noWrap/>
            <w:vAlign w:val="bottom"/>
            <w:hideMark/>
          </w:tcPr>
          <w:p w:rsidR="0070543C" w:rsidRPr="0070543C" w:rsidRDefault="0070543C" w:rsidP="0070543C"/>
        </w:tc>
      </w:tr>
    </w:tbl>
    <w:p w:rsidR="0070543C" w:rsidRPr="0070543C" w:rsidRDefault="0070543C" w:rsidP="0070543C">
      <w:pPr>
        <w:sectPr w:rsidR="0070543C" w:rsidRPr="0070543C" w:rsidSect="00894E6B">
          <w:pgSz w:w="16838" w:h="11906" w:orient="landscape"/>
          <w:pgMar w:top="851" w:right="1134" w:bottom="1701" w:left="1134" w:header="709" w:footer="709" w:gutter="0"/>
          <w:cols w:space="708"/>
          <w:titlePg/>
          <w:docGrid w:linePitch="360"/>
        </w:sectPr>
      </w:pPr>
    </w:p>
    <w:tbl>
      <w:tblPr>
        <w:tblW w:w="31680" w:type="dxa"/>
        <w:tblInd w:w="-1134" w:type="dxa"/>
        <w:tblLook w:val="04A0"/>
      </w:tblPr>
      <w:tblGrid>
        <w:gridCol w:w="391"/>
        <w:gridCol w:w="1851"/>
        <w:gridCol w:w="2160"/>
        <w:gridCol w:w="3982"/>
        <w:gridCol w:w="2243"/>
        <w:gridCol w:w="910"/>
        <w:gridCol w:w="825"/>
        <w:gridCol w:w="981"/>
        <w:gridCol w:w="856"/>
        <w:gridCol w:w="842"/>
        <w:gridCol w:w="786"/>
        <w:gridCol w:w="216"/>
        <w:gridCol w:w="653"/>
        <w:gridCol w:w="10206"/>
        <w:gridCol w:w="1020"/>
        <w:gridCol w:w="790"/>
        <w:gridCol w:w="939"/>
        <w:gridCol w:w="819"/>
        <w:gridCol w:w="806"/>
        <w:gridCol w:w="-63895"/>
        <w:gridCol w:w="0"/>
        <w:gridCol w:w="64670"/>
      </w:tblGrid>
      <w:tr w:rsidR="0070543C" w:rsidRPr="0070543C" w:rsidTr="00CF4ACF">
        <w:trPr>
          <w:gridBefore w:val="1"/>
          <w:gridAfter w:val="9"/>
          <w:wBefore w:w="391" w:type="dxa"/>
          <w:wAfter w:w="16318" w:type="dxa"/>
          <w:trHeight w:val="315"/>
        </w:trPr>
        <w:tc>
          <w:tcPr>
            <w:tcW w:w="15816"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0543C" w:rsidRPr="0070543C" w:rsidRDefault="0070543C" w:rsidP="0070543C">
            <w:r w:rsidRPr="0070543C">
              <w:lastRenderedPageBreak/>
              <w:t>Приложение № 2.4</w:t>
            </w:r>
          </w:p>
        </w:tc>
      </w:tr>
      <w:tr w:rsidR="0070543C" w:rsidRPr="0070543C" w:rsidTr="00CF4ACF">
        <w:trPr>
          <w:gridBefore w:val="1"/>
          <w:gridAfter w:val="9"/>
          <w:wBefore w:w="391" w:type="dxa"/>
          <w:wAfter w:w="16318" w:type="dxa"/>
          <w:trHeight w:val="375"/>
        </w:trPr>
        <w:tc>
          <w:tcPr>
            <w:tcW w:w="15816" w:type="dxa"/>
            <w:gridSpan w:val="12"/>
            <w:tcBorders>
              <w:top w:val="single" w:sz="4" w:space="0" w:color="auto"/>
              <w:left w:val="nil"/>
              <w:bottom w:val="single" w:sz="4" w:space="0" w:color="auto"/>
              <w:right w:val="single" w:sz="4" w:space="0" w:color="000000"/>
            </w:tcBorders>
            <w:shd w:val="clear" w:color="auto" w:fill="auto"/>
            <w:vAlign w:val="center"/>
            <w:hideMark/>
          </w:tcPr>
          <w:p w:rsidR="0070543C" w:rsidRPr="0070543C" w:rsidRDefault="0070543C" w:rsidP="0070543C">
            <w:r w:rsidRPr="0070543C">
              <w:t xml:space="preserve">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70543C" w:rsidRPr="0070543C" w:rsidTr="00CF4ACF">
        <w:trPr>
          <w:gridBefore w:val="1"/>
          <w:gridAfter w:val="9"/>
          <w:wBefore w:w="391" w:type="dxa"/>
          <w:wAfter w:w="16318" w:type="dxa"/>
          <w:trHeight w:val="315"/>
        </w:trPr>
        <w:tc>
          <w:tcPr>
            <w:tcW w:w="22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0543C" w:rsidRPr="0070543C" w:rsidRDefault="0070543C" w:rsidP="0070543C">
            <w:r w:rsidRPr="0070543C">
              <w:t>Статус</w:t>
            </w:r>
          </w:p>
        </w:tc>
        <w:tc>
          <w:tcPr>
            <w:tcW w:w="5519" w:type="dxa"/>
            <w:vMerge w:val="restart"/>
            <w:tcBorders>
              <w:top w:val="nil"/>
              <w:left w:val="single" w:sz="4" w:space="0" w:color="auto"/>
              <w:bottom w:val="single" w:sz="4" w:space="0" w:color="auto"/>
              <w:right w:val="single" w:sz="4" w:space="0" w:color="auto"/>
            </w:tcBorders>
            <w:shd w:val="clear" w:color="auto" w:fill="auto"/>
            <w:vAlign w:val="center"/>
            <w:hideMark/>
          </w:tcPr>
          <w:p w:rsidR="0070543C" w:rsidRPr="0070543C" w:rsidRDefault="0070543C" w:rsidP="0070543C">
            <w:r w:rsidRPr="0070543C">
              <w:t xml:space="preserve">Наименование муниципальной программы, подпрограммы, основного мероприятия </w:t>
            </w:r>
          </w:p>
        </w:tc>
        <w:tc>
          <w:tcPr>
            <w:tcW w:w="2163" w:type="dxa"/>
            <w:vMerge w:val="restart"/>
            <w:tcBorders>
              <w:top w:val="nil"/>
              <w:left w:val="single" w:sz="4" w:space="0" w:color="auto"/>
              <w:bottom w:val="single" w:sz="4" w:space="0" w:color="auto"/>
              <w:right w:val="single" w:sz="4" w:space="0" w:color="auto"/>
            </w:tcBorders>
            <w:shd w:val="clear" w:color="000000" w:fill="FFFFFF"/>
            <w:vAlign w:val="center"/>
            <w:hideMark/>
          </w:tcPr>
          <w:p w:rsidR="0070543C" w:rsidRPr="0070543C" w:rsidRDefault="0070543C" w:rsidP="0070543C">
            <w:r w:rsidRPr="0070543C">
              <w:t>Наименование ответственного исполнителя, исполнителя - главного распорядителя средств местного бюджета (далее - ГРБС)</w:t>
            </w:r>
          </w:p>
        </w:tc>
        <w:tc>
          <w:tcPr>
            <w:tcW w:w="5879" w:type="dxa"/>
            <w:gridSpan w:val="8"/>
            <w:tcBorders>
              <w:top w:val="single" w:sz="4" w:space="0" w:color="auto"/>
              <w:left w:val="nil"/>
              <w:bottom w:val="single" w:sz="4" w:space="0" w:color="auto"/>
              <w:right w:val="single" w:sz="4" w:space="0" w:color="000000"/>
            </w:tcBorders>
            <w:shd w:val="clear" w:color="auto" w:fill="auto"/>
            <w:vAlign w:val="center"/>
            <w:hideMark/>
          </w:tcPr>
          <w:p w:rsidR="0070543C" w:rsidRPr="0070543C" w:rsidRDefault="0070543C" w:rsidP="0070543C">
            <w:r w:rsidRPr="0070543C">
              <w:t>Расходы местного бюджета по годам реализации муниципальной программы, тыс. руб.</w:t>
            </w:r>
          </w:p>
        </w:tc>
      </w:tr>
      <w:tr w:rsidR="0070543C" w:rsidRPr="0070543C" w:rsidTr="00CF4ACF">
        <w:trPr>
          <w:gridBefore w:val="1"/>
          <w:gridAfter w:val="9"/>
          <w:wBefore w:w="391" w:type="dxa"/>
          <w:wAfter w:w="16318" w:type="dxa"/>
          <w:trHeight w:val="630"/>
        </w:trPr>
        <w:tc>
          <w:tcPr>
            <w:tcW w:w="2255" w:type="dxa"/>
            <w:gridSpan w:val="2"/>
            <w:vMerge/>
            <w:tcBorders>
              <w:top w:val="nil"/>
              <w:left w:val="single" w:sz="4" w:space="0" w:color="auto"/>
              <w:bottom w:val="single" w:sz="4" w:space="0" w:color="auto"/>
              <w:right w:val="single" w:sz="4" w:space="0" w:color="auto"/>
            </w:tcBorders>
            <w:vAlign w:val="center"/>
            <w:hideMark/>
          </w:tcPr>
          <w:p w:rsidR="0070543C" w:rsidRPr="0070543C" w:rsidRDefault="0070543C" w:rsidP="0070543C"/>
        </w:tc>
        <w:tc>
          <w:tcPr>
            <w:tcW w:w="5519" w:type="dxa"/>
            <w:vMerge/>
            <w:tcBorders>
              <w:top w:val="nil"/>
              <w:left w:val="single" w:sz="4" w:space="0" w:color="auto"/>
              <w:bottom w:val="single" w:sz="4" w:space="0" w:color="auto"/>
              <w:right w:val="single" w:sz="4" w:space="0" w:color="auto"/>
            </w:tcBorders>
            <w:vAlign w:val="center"/>
            <w:hideMark/>
          </w:tcPr>
          <w:p w:rsidR="0070543C" w:rsidRPr="0070543C" w:rsidRDefault="0070543C" w:rsidP="0070543C"/>
        </w:tc>
        <w:tc>
          <w:tcPr>
            <w:tcW w:w="2163" w:type="dxa"/>
            <w:vMerge/>
            <w:tcBorders>
              <w:top w:val="nil"/>
              <w:left w:val="single" w:sz="4" w:space="0" w:color="auto"/>
              <w:bottom w:val="single" w:sz="4" w:space="0" w:color="auto"/>
              <w:right w:val="single" w:sz="4" w:space="0" w:color="auto"/>
            </w:tcBorders>
            <w:vAlign w:val="center"/>
            <w:hideMark/>
          </w:tcPr>
          <w:p w:rsidR="0070543C" w:rsidRPr="0070543C" w:rsidRDefault="0070543C" w:rsidP="0070543C"/>
        </w:tc>
        <w:tc>
          <w:tcPr>
            <w:tcW w:w="877" w:type="dxa"/>
            <w:tcBorders>
              <w:top w:val="nil"/>
              <w:left w:val="nil"/>
              <w:bottom w:val="nil"/>
              <w:right w:val="nil"/>
            </w:tcBorders>
            <w:shd w:val="clear" w:color="000000" w:fill="FFFFFF"/>
            <w:vAlign w:val="center"/>
            <w:hideMark/>
          </w:tcPr>
          <w:p w:rsidR="0070543C" w:rsidRPr="0070543C" w:rsidRDefault="0070543C" w:rsidP="0070543C">
            <w:r w:rsidRPr="0070543C">
              <w:t>Всего</w:t>
            </w:r>
          </w:p>
        </w:tc>
        <w:tc>
          <w:tcPr>
            <w:tcW w:w="795" w:type="dxa"/>
            <w:tcBorders>
              <w:top w:val="nil"/>
              <w:left w:val="single" w:sz="4" w:space="0" w:color="auto"/>
              <w:bottom w:val="nil"/>
              <w:right w:val="nil"/>
            </w:tcBorders>
            <w:shd w:val="clear" w:color="000000" w:fill="FFFFFF"/>
            <w:vAlign w:val="center"/>
            <w:hideMark/>
          </w:tcPr>
          <w:p w:rsidR="0070543C" w:rsidRPr="0070543C" w:rsidRDefault="0070543C" w:rsidP="0070543C">
            <w:r w:rsidRPr="0070543C">
              <w:t xml:space="preserve">  2020</w:t>
            </w:r>
          </w:p>
        </w:tc>
        <w:tc>
          <w:tcPr>
            <w:tcW w:w="945" w:type="dxa"/>
            <w:tcBorders>
              <w:top w:val="nil"/>
              <w:left w:val="single" w:sz="4" w:space="0" w:color="auto"/>
              <w:bottom w:val="nil"/>
              <w:right w:val="nil"/>
            </w:tcBorders>
            <w:shd w:val="clear" w:color="000000" w:fill="FFFFFF"/>
            <w:vAlign w:val="center"/>
            <w:hideMark/>
          </w:tcPr>
          <w:p w:rsidR="0070543C" w:rsidRPr="0070543C" w:rsidRDefault="0070543C" w:rsidP="0070543C">
            <w:r w:rsidRPr="0070543C">
              <w:t>2021</w:t>
            </w:r>
          </w:p>
        </w:tc>
        <w:tc>
          <w:tcPr>
            <w:tcW w:w="824" w:type="dxa"/>
            <w:tcBorders>
              <w:top w:val="nil"/>
              <w:left w:val="single" w:sz="4" w:space="0" w:color="auto"/>
              <w:bottom w:val="nil"/>
              <w:right w:val="nil"/>
            </w:tcBorders>
            <w:shd w:val="clear" w:color="000000" w:fill="FFFFFF"/>
            <w:vAlign w:val="center"/>
            <w:hideMark/>
          </w:tcPr>
          <w:p w:rsidR="0070543C" w:rsidRPr="0070543C" w:rsidRDefault="0070543C" w:rsidP="0070543C">
            <w:r w:rsidRPr="0070543C">
              <w:t>2022</w:t>
            </w:r>
          </w:p>
        </w:tc>
        <w:tc>
          <w:tcPr>
            <w:tcW w:w="811" w:type="dxa"/>
            <w:tcBorders>
              <w:top w:val="nil"/>
              <w:left w:val="single" w:sz="4" w:space="0" w:color="auto"/>
              <w:bottom w:val="nil"/>
              <w:right w:val="nil"/>
            </w:tcBorders>
            <w:shd w:val="clear" w:color="000000" w:fill="FFFFFF"/>
            <w:vAlign w:val="center"/>
            <w:hideMark/>
          </w:tcPr>
          <w:p w:rsidR="0070543C" w:rsidRPr="0070543C" w:rsidRDefault="0070543C" w:rsidP="0070543C">
            <w:r w:rsidRPr="0070543C">
              <w:t>2023</w:t>
            </w:r>
          </w:p>
        </w:tc>
        <w:tc>
          <w:tcPr>
            <w:tcW w:w="757" w:type="dxa"/>
            <w:tcBorders>
              <w:top w:val="nil"/>
              <w:left w:val="single" w:sz="4" w:space="0" w:color="auto"/>
              <w:bottom w:val="nil"/>
              <w:right w:val="nil"/>
            </w:tcBorders>
            <w:shd w:val="clear" w:color="000000" w:fill="FFFFFF"/>
            <w:vAlign w:val="center"/>
            <w:hideMark/>
          </w:tcPr>
          <w:p w:rsidR="0070543C" w:rsidRPr="0070543C" w:rsidRDefault="0070543C" w:rsidP="0070543C">
            <w:r w:rsidRPr="0070543C">
              <w:t>2024</w:t>
            </w:r>
          </w:p>
        </w:tc>
        <w:tc>
          <w:tcPr>
            <w:tcW w:w="870" w:type="dxa"/>
            <w:gridSpan w:val="2"/>
            <w:tcBorders>
              <w:top w:val="nil"/>
              <w:left w:val="single" w:sz="4" w:space="0" w:color="auto"/>
              <w:bottom w:val="single" w:sz="4" w:space="0" w:color="auto"/>
              <w:right w:val="single" w:sz="4" w:space="0" w:color="auto"/>
            </w:tcBorders>
            <w:shd w:val="clear" w:color="000000" w:fill="FFFFFF"/>
            <w:vAlign w:val="center"/>
            <w:hideMark/>
          </w:tcPr>
          <w:p w:rsidR="0070543C" w:rsidRPr="0070543C" w:rsidRDefault="0070543C" w:rsidP="0070543C">
            <w:r w:rsidRPr="0070543C">
              <w:t>2025</w:t>
            </w:r>
          </w:p>
        </w:tc>
      </w:tr>
      <w:tr w:rsidR="0070543C" w:rsidRPr="0070543C" w:rsidTr="00CF4ACF">
        <w:trPr>
          <w:gridBefore w:val="1"/>
          <w:gridAfter w:val="9"/>
          <w:wBefore w:w="391" w:type="dxa"/>
          <w:wAfter w:w="16318" w:type="dxa"/>
          <w:trHeight w:val="315"/>
        </w:trPr>
        <w:tc>
          <w:tcPr>
            <w:tcW w:w="2255" w:type="dxa"/>
            <w:gridSpan w:val="2"/>
            <w:tcBorders>
              <w:top w:val="nil"/>
              <w:left w:val="single" w:sz="4" w:space="0" w:color="auto"/>
              <w:bottom w:val="single" w:sz="4" w:space="0" w:color="auto"/>
              <w:right w:val="single" w:sz="4" w:space="0" w:color="auto"/>
            </w:tcBorders>
            <w:shd w:val="clear" w:color="auto" w:fill="auto"/>
            <w:noWrap/>
            <w:vAlign w:val="center"/>
            <w:hideMark/>
          </w:tcPr>
          <w:p w:rsidR="0070543C" w:rsidRPr="0070543C" w:rsidRDefault="0070543C" w:rsidP="0070543C">
            <w:r w:rsidRPr="0070543C">
              <w:t>1</w:t>
            </w:r>
          </w:p>
        </w:tc>
        <w:tc>
          <w:tcPr>
            <w:tcW w:w="5519" w:type="dxa"/>
            <w:tcBorders>
              <w:top w:val="nil"/>
              <w:left w:val="nil"/>
              <w:bottom w:val="single" w:sz="4" w:space="0" w:color="auto"/>
              <w:right w:val="single" w:sz="4" w:space="0" w:color="auto"/>
            </w:tcBorders>
            <w:shd w:val="clear" w:color="auto" w:fill="auto"/>
            <w:noWrap/>
            <w:vAlign w:val="center"/>
            <w:hideMark/>
          </w:tcPr>
          <w:p w:rsidR="0070543C" w:rsidRPr="0070543C" w:rsidRDefault="0070543C" w:rsidP="0070543C">
            <w:r w:rsidRPr="0070543C">
              <w:t>2</w:t>
            </w:r>
          </w:p>
        </w:tc>
        <w:tc>
          <w:tcPr>
            <w:tcW w:w="2163" w:type="dxa"/>
            <w:tcBorders>
              <w:top w:val="nil"/>
              <w:left w:val="nil"/>
              <w:bottom w:val="single" w:sz="4" w:space="0" w:color="auto"/>
              <w:right w:val="single" w:sz="4" w:space="0" w:color="auto"/>
            </w:tcBorders>
            <w:shd w:val="clear" w:color="000000" w:fill="FFFFFF"/>
            <w:noWrap/>
            <w:vAlign w:val="center"/>
            <w:hideMark/>
          </w:tcPr>
          <w:p w:rsidR="0070543C" w:rsidRPr="0070543C" w:rsidRDefault="0070543C" w:rsidP="0070543C">
            <w:r w:rsidRPr="0070543C">
              <w:t>3</w:t>
            </w:r>
          </w:p>
        </w:tc>
        <w:tc>
          <w:tcPr>
            <w:tcW w:w="877" w:type="dxa"/>
            <w:tcBorders>
              <w:top w:val="single" w:sz="4" w:space="0" w:color="auto"/>
              <w:left w:val="nil"/>
              <w:bottom w:val="single" w:sz="4" w:space="0" w:color="auto"/>
              <w:right w:val="single" w:sz="4" w:space="0" w:color="auto"/>
            </w:tcBorders>
            <w:shd w:val="clear" w:color="000000" w:fill="FFFFFF"/>
            <w:noWrap/>
            <w:vAlign w:val="center"/>
            <w:hideMark/>
          </w:tcPr>
          <w:p w:rsidR="0070543C" w:rsidRPr="0070543C" w:rsidRDefault="0070543C" w:rsidP="0070543C">
            <w:r w:rsidRPr="0070543C">
              <w:t> </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70543C" w:rsidRPr="0070543C" w:rsidRDefault="0070543C" w:rsidP="0070543C">
            <w:r w:rsidRPr="0070543C">
              <w:t>4</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70543C" w:rsidRPr="0070543C" w:rsidRDefault="0070543C" w:rsidP="0070543C">
            <w:r w:rsidRPr="0070543C">
              <w:t>5</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70543C" w:rsidRPr="0070543C" w:rsidRDefault="0070543C" w:rsidP="0070543C">
            <w:r w:rsidRPr="0070543C">
              <w:t>6</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70543C" w:rsidRPr="0070543C" w:rsidRDefault="0070543C" w:rsidP="0070543C">
            <w:r w:rsidRPr="0070543C">
              <w:t>7</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0543C" w:rsidRPr="0070543C" w:rsidRDefault="0070543C" w:rsidP="0070543C">
            <w:r w:rsidRPr="0070543C">
              <w:t>8</w:t>
            </w:r>
          </w:p>
        </w:tc>
        <w:tc>
          <w:tcPr>
            <w:tcW w:w="870" w:type="dxa"/>
            <w:gridSpan w:val="2"/>
            <w:tcBorders>
              <w:top w:val="nil"/>
              <w:left w:val="nil"/>
              <w:bottom w:val="single" w:sz="4" w:space="0" w:color="auto"/>
              <w:right w:val="single" w:sz="4" w:space="0" w:color="auto"/>
            </w:tcBorders>
            <w:shd w:val="clear" w:color="auto" w:fill="auto"/>
            <w:noWrap/>
            <w:vAlign w:val="center"/>
            <w:hideMark/>
          </w:tcPr>
          <w:p w:rsidR="0070543C" w:rsidRPr="0070543C" w:rsidRDefault="0070543C" w:rsidP="0070543C">
            <w:r w:rsidRPr="0070543C">
              <w:t>9</w:t>
            </w:r>
          </w:p>
        </w:tc>
      </w:tr>
      <w:tr w:rsidR="0070543C" w:rsidRPr="0070543C" w:rsidTr="00CF4ACF">
        <w:trPr>
          <w:gridBefore w:val="1"/>
          <w:gridAfter w:val="9"/>
          <w:wBefore w:w="391" w:type="dxa"/>
          <w:wAfter w:w="16318" w:type="dxa"/>
          <w:trHeight w:val="1095"/>
        </w:trPr>
        <w:tc>
          <w:tcPr>
            <w:tcW w:w="2255" w:type="dxa"/>
            <w:gridSpan w:val="2"/>
            <w:tcBorders>
              <w:top w:val="nil"/>
              <w:left w:val="single" w:sz="4" w:space="0" w:color="auto"/>
              <w:bottom w:val="single" w:sz="4" w:space="0" w:color="auto"/>
              <w:right w:val="single" w:sz="4" w:space="0" w:color="auto"/>
            </w:tcBorders>
            <w:shd w:val="clear" w:color="000000" w:fill="D7E4BC"/>
            <w:hideMark/>
          </w:tcPr>
          <w:p w:rsidR="0070543C" w:rsidRPr="0070543C" w:rsidRDefault="0070543C" w:rsidP="0070543C">
            <w:r w:rsidRPr="0070543C">
              <w:t>ПОДПРОГРАММА 4</w:t>
            </w:r>
          </w:p>
        </w:tc>
        <w:tc>
          <w:tcPr>
            <w:tcW w:w="5519" w:type="dxa"/>
            <w:tcBorders>
              <w:top w:val="nil"/>
              <w:left w:val="nil"/>
              <w:bottom w:val="nil"/>
              <w:right w:val="nil"/>
            </w:tcBorders>
            <w:shd w:val="clear" w:color="000000" w:fill="D7E4BC"/>
            <w:hideMark/>
          </w:tcPr>
          <w:p w:rsidR="0070543C" w:rsidRPr="0070543C" w:rsidRDefault="0070543C" w:rsidP="0070543C">
            <w:r w:rsidRPr="0070543C">
              <w:t>"Охрана окружающей среды"</w:t>
            </w:r>
          </w:p>
        </w:tc>
        <w:tc>
          <w:tcPr>
            <w:tcW w:w="2163" w:type="dxa"/>
            <w:tcBorders>
              <w:top w:val="nil"/>
              <w:left w:val="single" w:sz="4" w:space="0" w:color="auto"/>
              <w:bottom w:val="single" w:sz="4" w:space="0" w:color="auto"/>
              <w:right w:val="single" w:sz="4" w:space="0" w:color="auto"/>
            </w:tcBorders>
            <w:shd w:val="clear" w:color="000000" w:fill="D7E4BC"/>
            <w:hideMark/>
          </w:tcPr>
          <w:p w:rsidR="0070543C" w:rsidRPr="0070543C" w:rsidRDefault="0070543C" w:rsidP="0070543C">
            <w:r w:rsidRPr="0070543C">
              <w:t xml:space="preserve">Ответственный исполнитель: Отдел по управлению муниципальным имуществом и экономическому развитию администрации Панинского </w:t>
            </w:r>
            <w:proofErr w:type="gramStart"/>
            <w:r w:rsidRPr="0070543C">
              <w:t>муниципального</w:t>
            </w:r>
            <w:proofErr w:type="gramEnd"/>
            <w:r w:rsidRPr="0070543C">
              <w:t xml:space="preserve"> района. Исполнитель (ГРБС): Администрация  Панинского муниципального района</w:t>
            </w:r>
            <w:proofErr w:type="gramStart"/>
            <w:r w:rsidRPr="0070543C">
              <w:t xml:space="preserve">  В</w:t>
            </w:r>
            <w:proofErr w:type="gramEnd"/>
            <w:r w:rsidRPr="0070543C">
              <w:t>сего по подпрограмме</w:t>
            </w:r>
          </w:p>
        </w:tc>
        <w:tc>
          <w:tcPr>
            <w:tcW w:w="877" w:type="dxa"/>
            <w:tcBorders>
              <w:top w:val="nil"/>
              <w:left w:val="nil"/>
              <w:bottom w:val="single" w:sz="4" w:space="0" w:color="auto"/>
              <w:right w:val="single" w:sz="4" w:space="0" w:color="auto"/>
            </w:tcBorders>
            <w:shd w:val="clear" w:color="000000" w:fill="F2DDDC"/>
            <w:hideMark/>
          </w:tcPr>
          <w:p w:rsidR="0070543C" w:rsidRPr="0070543C" w:rsidRDefault="0070543C" w:rsidP="0070543C">
            <w:r w:rsidRPr="0070543C">
              <w:t>150,00</w:t>
            </w:r>
          </w:p>
        </w:tc>
        <w:tc>
          <w:tcPr>
            <w:tcW w:w="795" w:type="dxa"/>
            <w:tcBorders>
              <w:top w:val="nil"/>
              <w:left w:val="nil"/>
              <w:bottom w:val="single" w:sz="4" w:space="0" w:color="auto"/>
              <w:right w:val="single" w:sz="4" w:space="0" w:color="auto"/>
            </w:tcBorders>
            <w:shd w:val="clear" w:color="000000" w:fill="D7E4BC"/>
            <w:noWrap/>
            <w:hideMark/>
          </w:tcPr>
          <w:p w:rsidR="0070543C" w:rsidRPr="0070543C" w:rsidRDefault="0070543C" w:rsidP="0070543C">
            <w:r w:rsidRPr="0070543C">
              <w:t>25,00</w:t>
            </w:r>
          </w:p>
        </w:tc>
        <w:tc>
          <w:tcPr>
            <w:tcW w:w="945" w:type="dxa"/>
            <w:tcBorders>
              <w:top w:val="nil"/>
              <w:left w:val="nil"/>
              <w:bottom w:val="single" w:sz="4" w:space="0" w:color="auto"/>
              <w:right w:val="single" w:sz="4" w:space="0" w:color="auto"/>
            </w:tcBorders>
            <w:shd w:val="clear" w:color="000000" w:fill="D7E4BC"/>
            <w:noWrap/>
            <w:hideMark/>
          </w:tcPr>
          <w:p w:rsidR="0070543C" w:rsidRPr="0070543C" w:rsidRDefault="0070543C" w:rsidP="0070543C">
            <w:r w:rsidRPr="0070543C">
              <w:t>25,00</w:t>
            </w:r>
          </w:p>
        </w:tc>
        <w:tc>
          <w:tcPr>
            <w:tcW w:w="824" w:type="dxa"/>
            <w:tcBorders>
              <w:top w:val="nil"/>
              <w:left w:val="nil"/>
              <w:bottom w:val="single" w:sz="4" w:space="0" w:color="auto"/>
              <w:right w:val="single" w:sz="4" w:space="0" w:color="auto"/>
            </w:tcBorders>
            <w:shd w:val="clear" w:color="000000" w:fill="D7E4BC"/>
            <w:noWrap/>
            <w:hideMark/>
          </w:tcPr>
          <w:p w:rsidR="0070543C" w:rsidRPr="0070543C" w:rsidRDefault="0070543C" w:rsidP="0070543C">
            <w:r w:rsidRPr="0070543C">
              <w:t>25,00</w:t>
            </w:r>
          </w:p>
        </w:tc>
        <w:tc>
          <w:tcPr>
            <w:tcW w:w="811" w:type="dxa"/>
            <w:tcBorders>
              <w:top w:val="nil"/>
              <w:left w:val="nil"/>
              <w:bottom w:val="single" w:sz="4" w:space="0" w:color="auto"/>
              <w:right w:val="single" w:sz="4" w:space="0" w:color="auto"/>
            </w:tcBorders>
            <w:shd w:val="clear" w:color="000000" w:fill="D7E4BC"/>
            <w:noWrap/>
            <w:hideMark/>
          </w:tcPr>
          <w:p w:rsidR="0070543C" w:rsidRPr="0070543C" w:rsidRDefault="0070543C" w:rsidP="0070543C">
            <w:r w:rsidRPr="0070543C">
              <w:t>25,00</w:t>
            </w:r>
          </w:p>
        </w:tc>
        <w:tc>
          <w:tcPr>
            <w:tcW w:w="757" w:type="dxa"/>
            <w:tcBorders>
              <w:top w:val="nil"/>
              <w:left w:val="nil"/>
              <w:bottom w:val="single" w:sz="4" w:space="0" w:color="auto"/>
              <w:right w:val="single" w:sz="4" w:space="0" w:color="auto"/>
            </w:tcBorders>
            <w:shd w:val="clear" w:color="000000" w:fill="D7E4BC"/>
            <w:noWrap/>
            <w:hideMark/>
          </w:tcPr>
          <w:p w:rsidR="0070543C" w:rsidRPr="0070543C" w:rsidRDefault="0070543C" w:rsidP="0070543C">
            <w:r w:rsidRPr="0070543C">
              <w:t>25,00</w:t>
            </w:r>
          </w:p>
        </w:tc>
        <w:tc>
          <w:tcPr>
            <w:tcW w:w="870" w:type="dxa"/>
            <w:gridSpan w:val="2"/>
            <w:tcBorders>
              <w:top w:val="nil"/>
              <w:left w:val="nil"/>
              <w:bottom w:val="single" w:sz="4" w:space="0" w:color="auto"/>
              <w:right w:val="single" w:sz="4" w:space="0" w:color="auto"/>
            </w:tcBorders>
            <w:shd w:val="clear" w:color="000000" w:fill="D7E4BC"/>
            <w:noWrap/>
            <w:hideMark/>
          </w:tcPr>
          <w:p w:rsidR="0070543C" w:rsidRPr="0070543C" w:rsidRDefault="0070543C" w:rsidP="0070543C">
            <w:r w:rsidRPr="0070543C">
              <w:t>25,00</w:t>
            </w:r>
          </w:p>
        </w:tc>
      </w:tr>
      <w:tr w:rsidR="0070543C" w:rsidRPr="0070543C" w:rsidTr="00CF4ACF">
        <w:trPr>
          <w:gridBefore w:val="1"/>
          <w:gridAfter w:val="9"/>
          <w:wBefore w:w="391" w:type="dxa"/>
          <w:wAfter w:w="16318" w:type="dxa"/>
          <w:trHeight w:val="630"/>
        </w:trPr>
        <w:tc>
          <w:tcPr>
            <w:tcW w:w="2255" w:type="dxa"/>
            <w:gridSpan w:val="2"/>
            <w:tcBorders>
              <w:top w:val="nil"/>
              <w:left w:val="single" w:sz="4" w:space="0" w:color="auto"/>
              <w:bottom w:val="single" w:sz="4" w:space="0" w:color="auto"/>
              <w:right w:val="single" w:sz="4" w:space="0" w:color="auto"/>
            </w:tcBorders>
            <w:shd w:val="clear" w:color="000000" w:fill="EAF1DD"/>
            <w:hideMark/>
          </w:tcPr>
          <w:p w:rsidR="0070543C" w:rsidRPr="0070543C" w:rsidRDefault="0070543C" w:rsidP="0070543C">
            <w:r w:rsidRPr="0070543C">
              <w:t xml:space="preserve">Основное мероприятие 1. </w:t>
            </w:r>
          </w:p>
        </w:tc>
        <w:tc>
          <w:tcPr>
            <w:tcW w:w="5519" w:type="dxa"/>
            <w:tcBorders>
              <w:top w:val="single" w:sz="4" w:space="0" w:color="auto"/>
              <w:left w:val="nil"/>
              <w:bottom w:val="single" w:sz="4" w:space="0" w:color="auto"/>
              <w:right w:val="single" w:sz="4" w:space="0" w:color="auto"/>
            </w:tcBorders>
            <w:shd w:val="clear" w:color="000000" w:fill="EAF1DD"/>
            <w:hideMark/>
          </w:tcPr>
          <w:p w:rsidR="0070543C" w:rsidRPr="0070543C" w:rsidRDefault="0070543C" w:rsidP="0070543C">
            <w:r w:rsidRPr="0070543C">
              <w:t>Регулирование качества окружающей среды</w:t>
            </w:r>
          </w:p>
        </w:tc>
        <w:tc>
          <w:tcPr>
            <w:tcW w:w="2163"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всего</w:t>
            </w:r>
          </w:p>
        </w:tc>
        <w:tc>
          <w:tcPr>
            <w:tcW w:w="877" w:type="dxa"/>
            <w:tcBorders>
              <w:top w:val="nil"/>
              <w:left w:val="nil"/>
              <w:bottom w:val="single" w:sz="4" w:space="0" w:color="auto"/>
              <w:right w:val="single" w:sz="4" w:space="0" w:color="auto"/>
            </w:tcBorders>
            <w:shd w:val="clear" w:color="000000" w:fill="F2DDDC"/>
            <w:hideMark/>
          </w:tcPr>
          <w:p w:rsidR="0070543C" w:rsidRPr="0070543C" w:rsidRDefault="0070543C" w:rsidP="0070543C">
            <w:r w:rsidRPr="0070543C">
              <w:t>30,00</w:t>
            </w:r>
          </w:p>
        </w:tc>
        <w:tc>
          <w:tcPr>
            <w:tcW w:w="795" w:type="dxa"/>
            <w:tcBorders>
              <w:top w:val="nil"/>
              <w:left w:val="nil"/>
              <w:bottom w:val="single" w:sz="4" w:space="0" w:color="auto"/>
              <w:right w:val="single" w:sz="4" w:space="0" w:color="auto"/>
            </w:tcBorders>
            <w:shd w:val="clear" w:color="000000" w:fill="EAF1DD"/>
            <w:noWrap/>
            <w:hideMark/>
          </w:tcPr>
          <w:p w:rsidR="0070543C" w:rsidRPr="0070543C" w:rsidRDefault="0070543C" w:rsidP="0070543C">
            <w:r w:rsidRPr="0070543C">
              <w:t>5,00</w:t>
            </w:r>
          </w:p>
        </w:tc>
        <w:tc>
          <w:tcPr>
            <w:tcW w:w="945" w:type="dxa"/>
            <w:tcBorders>
              <w:top w:val="nil"/>
              <w:left w:val="nil"/>
              <w:bottom w:val="single" w:sz="4" w:space="0" w:color="auto"/>
              <w:right w:val="single" w:sz="4" w:space="0" w:color="auto"/>
            </w:tcBorders>
            <w:shd w:val="clear" w:color="000000" w:fill="EAF1DD"/>
            <w:noWrap/>
            <w:hideMark/>
          </w:tcPr>
          <w:p w:rsidR="0070543C" w:rsidRPr="0070543C" w:rsidRDefault="0070543C" w:rsidP="0070543C">
            <w:r w:rsidRPr="0070543C">
              <w:t>5,00</w:t>
            </w:r>
          </w:p>
        </w:tc>
        <w:tc>
          <w:tcPr>
            <w:tcW w:w="824" w:type="dxa"/>
            <w:tcBorders>
              <w:top w:val="nil"/>
              <w:left w:val="nil"/>
              <w:bottom w:val="single" w:sz="4" w:space="0" w:color="auto"/>
              <w:right w:val="single" w:sz="4" w:space="0" w:color="auto"/>
            </w:tcBorders>
            <w:shd w:val="clear" w:color="000000" w:fill="EAF1DD"/>
            <w:noWrap/>
            <w:hideMark/>
          </w:tcPr>
          <w:p w:rsidR="0070543C" w:rsidRPr="0070543C" w:rsidRDefault="0070543C" w:rsidP="0070543C">
            <w:r w:rsidRPr="0070543C">
              <w:t>5,00</w:t>
            </w:r>
          </w:p>
        </w:tc>
        <w:tc>
          <w:tcPr>
            <w:tcW w:w="811" w:type="dxa"/>
            <w:tcBorders>
              <w:top w:val="nil"/>
              <w:left w:val="nil"/>
              <w:bottom w:val="single" w:sz="4" w:space="0" w:color="auto"/>
              <w:right w:val="single" w:sz="4" w:space="0" w:color="auto"/>
            </w:tcBorders>
            <w:shd w:val="clear" w:color="000000" w:fill="EAF1DD"/>
            <w:noWrap/>
            <w:hideMark/>
          </w:tcPr>
          <w:p w:rsidR="0070543C" w:rsidRPr="0070543C" w:rsidRDefault="0070543C" w:rsidP="0070543C">
            <w:r w:rsidRPr="0070543C">
              <w:t>5,00</w:t>
            </w:r>
          </w:p>
        </w:tc>
        <w:tc>
          <w:tcPr>
            <w:tcW w:w="757" w:type="dxa"/>
            <w:tcBorders>
              <w:top w:val="nil"/>
              <w:left w:val="nil"/>
              <w:bottom w:val="single" w:sz="4" w:space="0" w:color="auto"/>
              <w:right w:val="single" w:sz="4" w:space="0" w:color="auto"/>
            </w:tcBorders>
            <w:shd w:val="clear" w:color="000000" w:fill="EAF1DD"/>
            <w:noWrap/>
            <w:hideMark/>
          </w:tcPr>
          <w:p w:rsidR="0070543C" w:rsidRPr="0070543C" w:rsidRDefault="0070543C" w:rsidP="0070543C">
            <w:r w:rsidRPr="0070543C">
              <w:t>5,00</w:t>
            </w:r>
          </w:p>
        </w:tc>
        <w:tc>
          <w:tcPr>
            <w:tcW w:w="870" w:type="dxa"/>
            <w:gridSpan w:val="2"/>
            <w:tcBorders>
              <w:top w:val="nil"/>
              <w:left w:val="nil"/>
              <w:bottom w:val="single" w:sz="4" w:space="0" w:color="auto"/>
              <w:right w:val="single" w:sz="4" w:space="0" w:color="auto"/>
            </w:tcBorders>
            <w:shd w:val="clear" w:color="000000" w:fill="EAF1DD"/>
            <w:noWrap/>
            <w:hideMark/>
          </w:tcPr>
          <w:p w:rsidR="0070543C" w:rsidRPr="0070543C" w:rsidRDefault="0070543C" w:rsidP="0070543C">
            <w:r w:rsidRPr="0070543C">
              <w:t>5,00</w:t>
            </w:r>
          </w:p>
        </w:tc>
      </w:tr>
      <w:tr w:rsidR="0070543C" w:rsidRPr="0070543C" w:rsidTr="00CF4ACF">
        <w:trPr>
          <w:gridBefore w:val="1"/>
          <w:gridAfter w:val="9"/>
          <w:wBefore w:w="391" w:type="dxa"/>
          <w:wAfter w:w="16318" w:type="dxa"/>
          <w:trHeight w:val="1230"/>
        </w:trPr>
        <w:tc>
          <w:tcPr>
            <w:tcW w:w="2255" w:type="dxa"/>
            <w:gridSpan w:val="2"/>
            <w:tcBorders>
              <w:top w:val="nil"/>
              <w:left w:val="single" w:sz="4" w:space="0" w:color="auto"/>
              <w:bottom w:val="single" w:sz="4" w:space="0" w:color="auto"/>
              <w:right w:val="single" w:sz="4" w:space="0" w:color="auto"/>
            </w:tcBorders>
            <w:shd w:val="clear" w:color="auto" w:fill="auto"/>
            <w:hideMark/>
          </w:tcPr>
          <w:p w:rsidR="0070543C" w:rsidRPr="0070543C" w:rsidRDefault="0070543C" w:rsidP="0070543C">
            <w:r w:rsidRPr="0070543C">
              <w:t>Мероприятие 1</w:t>
            </w:r>
          </w:p>
        </w:tc>
        <w:tc>
          <w:tcPr>
            <w:tcW w:w="5519"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 xml:space="preserve">Строительство межмуниципального экологического </w:t>
            </w:r>
            <w:proofErr w:type="spellStart"/>
            <w:r w:rsidRPr="0070543C">
              <w:t>отходоперерабатывающего</w:t>
            </w:r>
            <w:proofErr w:type="spellEnd"/>
            <w:r w:rsidRPr="0070543C">
              <w:t xml:space="preserve"> комплекса  на территории Панинского муниципального района</w:t>
            </w:r>
          </w:p>
        </w:tc>
        <w:tc>
          <w:tcPr>
            <w:tcW w:w="2163"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 </w:t>
            </w:r>
          </w:p>
        </w:tc>
        <w:tc>
          <w:tcPr>
            <w:tcW w:w="877" w:type="dxa"/>
            <w:tcBorders>
              <w:top w:val="nil"/>
              <w:left w:val="nil"/>
              <w:bottom w:val="single" w:sz="4" w:space="0" w:color="auto"/>
              <w:right w:val="single" w:sz="4" w:space="0" w:color="auto"/>
            </w:tcBorders>
            <w:shd w:val="clear" w:color="000000" w:fill="F2DDDC"/>
            <w:hideMark/>
          </w:tcPr>
          <w:p w:rsidR="0070543C" w:rsidRPr="0070543C" w:rsidRDefault="0070543C" w:rsidP="0070543C">
            <w:r w:rsidRPr="0070543C">
              <w:t>30,00</w:t>
            </w:r>
          </w:p>
        </w:tc>
        <w:tc>
          <w:tcPr>
            <w:tcW w:w="795"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5,00</w:t>
            </w:r>
          </w:p>
        </w:tc>
        <w:tc>
          <w:tcPr>
            <w:tcW w:w="945"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5,00</w:t>
            </w:r>
          </w:p>
        </w:tc>
        <w:tc>
          <w:tcPr>
            <w:tcW w:w="824"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5,00</w:t>
            </w:r>
          </w:p>
        </w:tc>
        <w:tc>
          <w:tcPr>
            <w:tcW w:w="811"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5,00</w:t>
            </w:r>
          </w:p>
        </w:tc>
        <w:tc>
          <w:tcPr>
            <w:tcW w:w="757"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5,00</w:t>
            </w:r>
          </w:p>
        </w:tc>
        <w:tc>
          <w:tcPr>
            <w:tcW w:w="870" w:type="dxa"/>
            <w:gridSpan w:val="2"/>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5,00</w:t>
            </w:r>
          </w:p>
        </w:tc>
      </w:tr>
      <w:tr w:rsidR="0070543C" w:rsidRPr="0070543C" w:rsidTr="00CF4ACF">
        <w:trPr>
          <w:gridBefore w:val="1"/>
          <w:gridAfter w:val="9"/>
          <w:wBefore w:w="391" w:type="dxa"/>
          <w:wAfter w:w="16318" w:type="dxa"/>
          <w:trHeight w:val="945"/>
        </w:trPr>
        <w:tc>
          <w:tcPr>
            <w:tcW w:w="2255" w:type="dxa"/>
            <w:gridSpan w:val="2"/>
            <w:tcBorders>
              <w:top w:val="nil"/>
              <w:left w:val="single" w:sz="4" w:space="0" w:color="auto"/>
              <w:bottom w:val="single" w:sz="4" w:space="0" w:color="auto"/>
              <w:right w:val="single" w:sz="4" w:space="0" w:color="auto"/>
            </w:tcBorders>
            <w:shd w:val="clear" w:color="auto" w:fill="auto"/>
            <w:hideMark/>
          </w:tcPr>
          <w:p w:rsidR="0070543C" w:rsidRPr="0070543C" w:rsidRDefault="0070543C" w:rsidP="0070543C">
            <w:r w:rsidRPr="0070543C">
              <w:t>Мероприятие 2</w:t>
            </w:r>
          </w:p>
        </w:tc>
        <w:tc>
          <w:tcPr>
            <w:tcW w:w="5519"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Оформление документов для постановки на учет гидротехнических сооружений в качестве бесхозяйных</w:t>
            </w:r>
          </w:p>
        </w:tc>
        <w:tc>
          <w:tcPr>
            <w:tcW w:w="2163"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 </w:t>
            </w:r>
          </w:p>
        </w:tc>
        <w:tc>
          <w:tcPr>
            <w:tcW w:w="877" w:type="dxa"/>
            <w:tcBorders>
              <w:top w:val="nil"/>
              <w:left w:val="nil"/>
              <w:bottom w:val="single" w:sz="4" w:space="0" w:color="auto"/>
              <w:right w:val="single" w:sz="4" w:space="0" w:color="auto"/>
            </w:tcBorders>
            <w:shd w:val="clear" w:color="000000" w:fill="F2DDDC"/>
            <w:hideMark/>
          </w:tcPr>
          <w:p w:rsidR="0070543C" w:rsidRPr="0070543C" w:rsidRDefault="0070543C" w:rsidP="0070543C">
            <w:r w:rsidRPr="0070543C">
              <w:t>0,00</w:t>
            </w:r>
          </w:p>
        </w:tc>
        <w:tc>
          <w:tcPr>
            <w:tcW w:w="795"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945"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824"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811"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757"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870" w:type="dxa"/>
            <w:gridSpan w:val="2"/>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r>
      <w:tr w:rsidR="0070543C" w:rsidRPr="0070543C" w:rsidTr="00CF4ACF">
        <w:trPr>
          <w:gridBefore w:val="1"/>
          <w:gridAfter w:val="9"/>
          <w:wBefore w:w="391" w:type="dxa"/>
          <w:wAfter w:w="16318" w:type="dxa"/>
          <w:trHeight w:val="810"/>
        </w:trPr>
        <w:tc>
          <w:tcPr>
            <w:tcW w:w="2255" w:type="dxa"/>
            <w:gridSpan w:val="2"/>
            <w:tcBorders>
              <w:top w:val="nil"/>
              <w:left w:val="single" w:sz="4" w:space="0" w:color="auto"/>
              <w:bottom w:val="single" w:sz="4" w:space="0" w:color="auto"/>
              <w:right w:val="single" w:sz="4" w:space="0" w:color="auto"/>
            </w:tcBorders>
            <w:shd w:val="clear" w:color="auto" w:fill="auto"/>
            <w:hideMark/>
          </w:tcPr>
          <w:p w:rsidR="0070543C" w:rsidRPr="0070543C" w:rsidRDefault="0070543C" w:rsidP="0070543C">
            <w:r w:rsidRPr="0070543C">
              <w:lastRenderedPageBreak/>
              <w:t>Мероприятие 3</w:t>
            </w:r>
          </w:p>
        </w:tc>
        <w:tc>
          <w:tcPr>
            <w:tcW w:w="5519"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Разработка проектно-сметной документации и капитальный ремонт гидротехнических сооружений, находящихся в муниципальной собственности.</w:t>
            </w:r>
          </w:p>
        </w:tc>
        <w:tc>
          <w:tcPr>
            <w:tcW w:w="2163"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 </w:t>
            </w:r>
          </w:p>
        </w:tc>
        <w:tc>
          <w:tcPr>
            <w:tcW w:w="877" w:type="dxa"/>
            <w:tcBorders>
              <w:top w:val="nil"/>
              <w:left w:val="nil"/>
              <w:bottom w:val="single" w:sz="4" w:space="0" w:color="auto"/>
              <w:right w:val="single" w:sz="4" w:space="0" w:color="auto"/>
            </w:tcBorders>
            <w:shd w:val="clear" w:color="000000" w:fill="F2DDDC"/>
            <w:hideMark/>
          </w:tcPr>
          <w:p w:rsidR="0070543C" w:rsidRPr="0070543C" w:rsidRDefault="0070543C" w:rsidP="0070543C">
            <w:r w:rsidRPr="0070543C">
              <w:t>0,00</w:t>
            </w:r>
          </w:p>
        </w:tc>
        <w:tc>
          <w:tcPr>
            <w:tcW w:w="795"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945"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824"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811"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757"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870" w:type="dxa"/>
            <w:gridSpan w:val="2"/>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r>
      <w:tr w:rsidR="0070543C" w:rsidRPr="0070543C" w:rsidTr="00CF4ACF">
        <w:trPr>
          <w:gridBefore w:val="1"/>
          <w:gridAfter w:val="9"/>
          <w:wBefore w:w="391" w:type="dxa"/>
          <w:wAfter w:w="16318" w:type="dxa"/>
          <w:trHeight w:val="810"/>
        </w:trPr>
        <w:tc>
          <w:tcPr>
            <w:tcW w:w="2255" w:type="dxa"/>
            <w:gridSpan w:val="2"/>
            <w:tcBorders>
              <w:top w:val="nil"/>
              <w:left w:val="single" w:sz="4" w:space="0" w:color="auto"/>
              <w:bottom w:val="single" w:sz="4" w:space="0" w:color="auto"/>
              <w:right w:val="single" w:sz="4" w:space="0" w:color="auto"/>
            </w:tcBorders>
            <w:shd w:val="clear" w:color="auto" w:fill="auto"/>
            <w:hideMark/>
          </w:tcPr>
          <w:p w:rsidR="0070543C" w:rsidRPr="0070543C" w:rsidRDefault="0070543C" w:rsidP="0070543C">
            <w:r w:rsidRPr="0070543C">
              <w:t>Мероприятие 4</w:t>
            </w:r>
          </w:p>
        </w:tc>
        <w:tc>
          <w:tcPr>
            <w:tcW w:w="5519"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Рекультивация несанкционированных свалок</w:t>
            </w:r>
          </w:p>
        </w:tc>
        <w:tc>
          <w:tcPr>
            <w:tcW w:w="2163"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 </w:t>
            </w:r>
          </w:p>
        </w:tc>
        <w:tc>
          <w:tcPr>
            <w:tcW w:w="877" w:type="dxa"/>
            <w:tcBorders>
              <w:top w:val="nil"/>
              <w:left w:val="nil"/>
              <w:bottom w:val="single" w:sz="4" w:space="0" w:color="auto"/>
              <w:right w:val="single" w:sz="4" w:space="0" w:color="auto"/>
            </w:tcBorders>
            <w:shd w:val="clear" w:color="000000" w:fill="F2DDDC"/>
            <w:hideMark/>
          </w:tcPr>
          <w:p w:rsidR="0070543C" w:rsidRPr="0070543C" w:rsidRDefault="0070543C" w:rsidP="0070543C">
            <w:r w:rsidRPr="0070543C">
              <w:t>0,00</w:t>
            </w:r>
          </w:p>
        </w:tc>
        <w:tc>
          <w:tcPr>
            <w:tcW w:w="795"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945"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824"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811"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757"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870" w:type="dxa"/>
            <w:gridSpan w:val="2"/>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r>
      <w:tr w:rsidR="0070543C" w:rsidRPr="0070543C" w:rsidTr="00CF4ACF">
        <w:trPr>
          <w:gridBefore w:val="1"/>
          <w:gridAfter w:val="9"/>
          <w:wBefore w:w="391" w:type="dxa"/>
          <w:wAfter w:w="16318" w:type="dxa"/>
          <w:trHeight w:val="810"/>
        </w:trPr>
        <w:tc>
          <w:tcPr>
            <w:tcW w:w="2255" w:type="dxa"/>
            <w:gridSpan w:val="2"/>
            <w:tcBorders>
              <w:top w:val="nil"/>
              <w:left w:val="single" w:sz="4" w:space="0" w:color="auto"/>
              <w:bottom w:val="single" w:sz="4" w:space="0" w:color="auto"/>
              <w:right w:val="single" w:sz="4" w:space="0" w:color="auto"/>
            </w:tcBorders>
            <w:shd w:val="clear" w:color="auto" w:fill="auto"/>
            <w:hideMark/>
          </w:tcPr>
          <w:p w:rsidR="0070543C" w:rsidRPr="0070543C" w:rsidRDefault="0070543C" w:rsidP="0070543C">
            <w:r w:rsidRPr="0070543C">
              <w:t>Мероприятие 5</w:t>
            </w:r>
          </w:p>
        </w:tc>
        <w:tc>
          <w:tcPr>
            <w:tcW w:w="5519"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 xml:space="preserve">Разработка проектной документации по рекультивации несанкционированных свалок </w:t>
            </w:r>
          </w:p>
        </w:tc>
        <w:tc>
          <w:tcPr>
            <w:tcW w:w="2163"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 </w:t>
            </w:r>
          </w:p>
        </w:tc>
        <w:tc>
          <w:tcPr>
            <w:tcW w:w="877" w:type="dxa"/>
            <w:tcBorders>
              <w:top w:val="nil"/>
              <w:left w:val="nil"/>
              <w:bottom w:val="single" w:sz="4" w:space="0" w:color="auto"/>
              <w:right w:val="single" w:sz="4" w:space="0" w:color="auto"/>
            </w:tcBorders>
            <w:shd w:val="clear" w:color="000000" w:fill="F2DDDC"/>
            <w:hideMark/>
          </w:tcPr>
          <w:p w:rsidR="0070543C" w:rsidRPr="0070543C" w:rsidRDefault="0070543C" w:rsidP="0070543C">
            <w:r w:rsidRPr="0070543C">
              <w:t>0,00</w:t>
            </w:r>
          </w:p>
        </w:tc>
        <w:tc>
          <w:tcPr>
            <w:tcW w:w="795"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945"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824"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811"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757"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c>
          <w:tcPr>
            <w:tcW w:w="870" w:type="dxa"/>
            <w:gridSpan w:val="2"/>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0,00</w:t>
            </w:r>
          </w:p>
        </w:tc>
      </w:tr>
      <w:tr w:rsidR="0070543C" w:rsidRPr="0070543C" w:rsidTr="00CF4ACF">
        <w:trPr>
          <w:gridBefore w:val="1"/>
          <w:gridAfter w:val="9"/>
          <w:wBefore w:w="391" w:type="dxa"/>
          <w:wAfter w:w="16318" w:type="dxa"/>
          <w:trHeight w:val="630"/>
        </w:trPr>
        <w:tc>
          <w:tcPr>
            <w:tcW w:w="2255" w:type="dxa"/>
            <w:gridSpan w:val="2"/>
            <w:tcBorders>
              <w:top w:val="nil"/>
              <w:left w:val="single" w:sz="4" w:space="0" w:color="auto"/>
              <w:bottom w:val="single" w:sz="4" w:space="0" w:color="auto"/>
              <w:right w:val="single" w:sz="4" w:space="0" w:color="auto"/>
            </w:tcBorders>
            <w:shd w:val="clear" w:color="000000" w:fill="EAF1DD"/>
            <w:vAlign w:val="center"/>
            <w:hideMark/>
          </w:tcPr>
          <w:p w:rsidR="0070543C" w:rsidRPr="0070543C" w:rsidRDefault="0070543C" w:rsidP="0070543C">
            <w:r w:rsidRPr="0070543C">
              <w:t xml:space="preserve">Основное мероприятие 2. </w:t>
            </w:r>
          </w:p>
        </w:tc>
        <w:tc>
          <w:tcPr>
            <w:tcW w:w="5519" w:type="dxa"/>
            <w:tcBorders>
              <w:top w:val="nil"/>
              <w:left w:val="nil"/>
              <w:bottom w:val="single" w:sz="4" w:space="0" w:color="auto"/>
              <w:right w:val="single" w:sz="4" w:space="0" w:color="auto"/>
            </w:tcBorders>
            <w:shd w:val="clear" w:color="000000" w:fill="EAF1DD"/>
            <w:vAlign w:val="center"/>
            <w:hideMark/>
          </w:tcPr>
          <w:p w:rsidR="0070543C" w:rsidRPr="0070543C" w:rsidRDefault="0070543C" w:rsidP="0070543C">
            <w:r w:rsidRPr="0070543C">
              <w:t>Биологическое разнообразие</w:t>
            </w:r>
          </w:p>
        </w:tc>
        <w:tc>
          <w:tcPr>
            <w:tcW w:w="2163" w:type="dxa"/>
            <w:tcBorders>
              <w:top w:val="nil"/>
              <w:left w:val="nil"/>
              <w:bottom w:val="single" w:sz="4" w:space="0" w:color="auto"/>
              <w:right w:val="single" w:sz="4" w:space="0" w:color="auto"/>
            </w:tcBorders>
            <w:shd w:val="clear" w:color="000000" w:fill="EAF1DD"/>
            <w:hideMark/>
          </w:tcPr>
          <w:p w:rsidR="0070543C" w:rsidRPr="0070543C" w:rsidRDefault="0070543C" w:rsidP="0070543C">
            <w:r w:rsidRPr="0070543C">
              <w:t>всего</w:t>
            </w:r>
          </w:p>
        </w:tc>
        <w:tc>
          <w:tcPr>
            <w:tcW w:w="877" w:type="dxa"/>
            <w:tcBorders>
              <w:top w:val="nil"/>
              <w:left w:val="nil"/>
              <w:bottom w:val="single" w:sz="4" w:space="0" w:color="auto"/>
              <w:right w:val="single" w:sz="4" w:space="0" w:color="auto"/>
            </w:tcBorders>
            <w:shd w:val="clear" w:color="000000" w:fill="F2DDDC"/>
            <w:hideMark/>
          </w:tcPr>
          <w:p w:rsidR="0070543C" w:rsidRPr="0070543C" w:rsidRDefault="0070543C" w:rsidP="0070543C">
            <w:r w:rsidRPr="0070543C">
              <w:t>120,00</w:t>
            </w:r>
          </w:p>
        </w:tc>
        <w:tc>
          <w:tcPr>
            <w:tcW w:w="795" w:type="dxa"/>
            <w:tcBorders>
              <w:top w:val="nil"/>
              <w:left w:val="nil"/>
              <w:bottom w:val="single" w:sz="4" w:space="0" w:color="auto"/>
              <w:right w:val="single" w:sz="4" w:space="0" w:color="auto"/>
            </w:tcBorders>
            <w:shd w:val="clear" w:color="000000" w:fill="EAF1DD"/>
            <w:noWrap/>
            <w:hideMark/>
          </w:tcPr>
          <w:p w:rsidR="0070543C" w:rsidRPr="0070543C" w:rsidRDefault="0070543C" w:rsidP="0070543C">
            <w:r w:rsidRPr="0070543C">
              <w:t>20,00</w:t>
            </w:r>
          </w:p>
        </w:tc>
        <w:tc>
          <w:tcPr>
            <w:tcW w:w="945" w:type="dxa"/>
            <w:tcBorders>
              <w:top w:val="nil"/>
              <w:left w:val="nil"/>
              <w:bottom w:val="single" w:sz="4" w:space="0" w:color="auto"/>
              <w:right w:val="single" w:sz="4" w:space="0" w:color="auto"/>
            </w:tcBorders>
            <w:shd w:val="clear" w:color="000000" w:fill="EAF1DD"/>
            <w:noWrap/>
            <w:hideMark/>
          </w:tcPr>
          <w:p w:rsidR="0070543C" w:rsidRPr="0070543C" w:rsidRDefault="0070543C" w:rsidP="0070543C">
            <w:r w:rsidRPr="0070543C">
              <w:t>20,00</w:t>
            </w:r>
          </w:p>
        </w:tc>
        <w:tc>
          <w:tcPr>
            <w:tcW w:w="824" w:type="dxa"/>
            <w:tcBorders>
              <w:top w:val="nil"/>
              <w:left w:val="nil"/>
              <w:bottom w:val="single" w:sz="4" w:space="0" w:color="auto"/>
              <w:right w:val="single" w:sz="4" w:space="0" w:color="auto"/>
            </w:tcBorders>
            <w:shd w:val="clear" w:color="000000" w:fill="EAF1DD"/>
            <w:noWrap/>
            <w:hideMark/>
          </w:tcPr>
          <w:p w:rsidR="0070543C" w:rsidRPr="0070543C" w:rsidRDefault="0070543C" w:rsidP="0070543C">
            <w:r w:rsidRPr="0070543C">
              <w:t>20,00</w:t>
            </w:r>
          </w:p>
        </w:tc>
        <w:tc>
          <w:tcPr>
            <w:tcW w:w="811" w:type="dxa"/>
            <w:tcBorders>
              <w:top w:val="nil"/>
              <w:left w:val="nil"/>
              <w:bottom w:val="single" w:sz="4" w:space="0" w:color="auto"/>
              <w:right w:val="single" w:sz="4" w:space="0" w:color="auto"/>
            </w:tcBorders>
            <w:shd w:val="clear" w:color="000000" w:fill="EAF1DD"/>
            <w:noWrap/>
            <w:hideMark/>
          </w:tcPr>
          <w:p w:rsidR="0070543C" w:rsidRPr="0070543C" w:rsidRDefault="0070543C" w:rsidP="0070543C">
            <w:r w:rsidRPr="0070543C">
              <w:t>20,00</w:t>
            </w:r>
          </w:p>
        </w:tc>
        <w:tc>
          <w:tcPr>
            <w:tcW w:w="757" w:type="dxa"/>
            <w:tcBorders>
              <w:top w:val="nil"/>
              <w:left w:val="nil"/>
              <w:bottom w:val="single" w:sz="4" w:space="0" w:color="auto"/>
              <w:right w:val="single" w:sz="4" w:space="0" w:color="auto"/>
            </w:tcBorders>
            <w:shd w:val="clear" w:color="000000" w:fill="EAF1DD"/>
            <w:noWrap/>
            <w:hideMark/>
          </w:tcPr>
          <w:p w:rsidR="0070543C" w:rsidRPr="0070543C" w:rsidRDefault="0070543C" w:rsidP="0070543C">
            <w:r w:rsidRPr="0070543C">
              <w:t>20,00</w:t>
            </w:r>
          </w:p>
        </w:tc>
        <w:tc>
          <w:tcPr>
            <w:tcW w:w="870" w:type="dxa"/>
            <w:gridSpan w:val="2"/>
            <w:tcBorders>
              <w:top w:val="nil"/>
              <w:left w:val="nil"/>
              <w:bottom w:val="single" w:sz="4" w:space="0" w:color="auto"/>
              <w:right w:val="single" w:sz="4" w:space="0" w:color="auto"/>
            </w:tcBorders>
            <w:shd w:val="clear" w:color="000000" w:fill="EAF1DD"/>
            <w:noWrap/>
            <w:hideMark/>
          </w:tcPr>
          <w:p w:rsidR="0070543C" w:rsidRPr="0070543C" w:rsidRDefault="0070543C" w:rsidP="0070543C">
            <w:r w:rsidRPr="0070543C">
              <w:t>20,00</w:t>
            </w:r>
          </w:p>
        </w:tc>
      </w:tr>
      <w:tr w:rsidR="0070543C" w:rsidRPr="0070543C" w:rsidTr="00CF4ACF">
        <w:trPr>
          <w:gridBefore w:val="1"/>
          <w:gridAfter w:val="9"/>
          <w:wBefore w:w="391" w:type="dxa"/>
          <w:wAfter w:w="16318" w:type="dxa"/>
          <w:trHeight w:val="132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70543C" w:rsidRPr="0070543C" w:rsidRDefault="0070543C" w:rsidP="0070543C">
            <w:r w:rsidRPr="0070543C">
              <w:t>Мероприятие 1</w:t>
            </w:r>
          </w:p>
        </w:tc>
        <w:tc>
          <w:tcPr>
            <w:tcW w:w="5519"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Проведение акций, мероприятий, в том числе, в школах, в связи с ежегодным всемирным днем окружающей среды (5 июня).</w:t>
            </w:r>
          </w:p>
        </w:tc>
        <w:tc>
          <w:tcPr>
            <w:tcW w:w="2163"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 </w:t>
            </w:r>
          </w:p>
        </w:tc>
        <w:tc>
          <w:tcPr>
            <w:tcW w:w="877" w:type="dxa"/>
            <w:tcBorders>
              <w:top w:val="nil"/>
              <w:left w:val="nil"/>
              <w:bottom w:val="single" w:sz="4" w:space="0" w:color="auto"/>
              <w:right w:val="single" w:sz="4" w:space="0" w:color="auto"/>
            </w:tcBorders>
            <w:shd w:val="clear" w:color="000000" w:fill="F2DDDC"/>
            <w:hideMark/>
          </w:tcPr>
          <w:p w:rsidR="0070543C" w:rsidRPr="0070543C" w:rsidRDefault="0070543C" w:rsidP="0070543C">
            <w:r w:rsidRPr="0070543C">
              <w:t>60,00</w:t>
            </w:r>
          </w:p>
        </w:tc>
        <w:tc>
          <w:tcPr>
            <w:tcW w:w="795"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10,00</w:t>
            </w:r>
          </w:p>
        </w:tc>
        <w:tc>
          <w:tcPr>
            <w:tcW w:w="945"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10,00</w:t>
            </w:r>
          </w:p>
        </w:tc>
        <w:tc>
          <w:tcPr>
            <w:tcW w:w="824"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10,00</w:t>
            </w:r>
          </w:p>
        </w:tc>
        <w:tc>
          <w:tcPr>
            <w:tcW w:w="811"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10,00</w:t>
            </w:r>
          </w:p>
        </w:tc>
        <w:tc>
          <w:tcPr>
            <w:tcW w:w="757"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10,00</w:t>
            </w:r>
          </w:p>
        </w:tc>
        <w:tc>
          <w:tcPr>
            <w:tcW w:w="870" w:type="dxa"/>
            <w:gridSpan w:val="2"/>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10,00</w:t>
            </w:r>
          </w:p>
        </w:tc>
      </w:tr>
      <w:tr w:rsidR="0070543C" w:rsidRPr="0070543C" w:rsidTr="00CF4ACF">
        <w:trPr>
          <w:gridBefore w:val="1"/>
          <w:gridAfter w:val="9"/>
          <w:wBefore w:w="391" w:type="dxa"/>
          <w:wAfter w:w="16318" w:type="dxa"/>
          <w:trHeight w:val="130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70543C" w:rsidRPr="0070543C" w:rsidRDefault="0070543C" w:rsidP="0070543C">
            <w:r w:rsidRPr="0070543C">
              <w:t>Мероприятие 2</w:t>
            </w:r>
          </w:p>
        </w:tc>
        <w:tc>
          <w:tcPr>
            <w:tcW w:w="5519"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 xml:space="preserve">Очистка от мусора береговой полосы водных объектов </w:t>
            </w:r>
            <w:proofErr w:type="spellStart"/>
            <w:r w:rsidRPr="0070543C">
              <w:t>рыбохозяйственного</w:t>
            </w:r>
            <w:proofErr w:type="spellEnd"/>
            <w:r w:rsidRPr="0070543C">
              <w:t xml:space="preserve"> значения в местах наиболее часто посещаемых отдыхающими.</w:t>
            </w:r>
          </w:p>
        </w:tc>
        <w:tc>
          <w:tcPr>
            <w:tcW w:w="2163"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 </w:t>
            </w:r>
          </w:p>
        </w:tc>
        <w:tc>
          <w:tcPr>
            <w:tcW w:w="877" w:type="dxa"/>
            <w:tcBorders>
              <w:top w:val="nil"/>
              <w:left w:val="nil"/>
              <w:bottom w:val="single" w:sz="4" w:space="0" w:color="auto"/>
              <w:right w:val="single" w:sz="4" w:space="0" w:color="auto"/>
            </w:tcBorders>
            <w:shd w:val="clear" w:color="000000" w:fill="F2DDDC"/>
            <w:hideMark/>
          </w:tcPr>
          <w:p w:rsidR="0070543C" w:rsidRPr="0070543C" w:rsidRDefault="0070543C" w:rsidP="0070543C">
            <w:r w:rsidRPr="0070543C">
              <w:t>60,00</w:t>
            </w:r>
          </w:p>
        </w:tc>
        <w:tc>
          <w:tcPr>
            <w:tcW w:w="795"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10,00</w:t>
            </w:r>
          </w:p>
        </w:tc>
        <w:tc>
          <w:tcPr>
            <w:tcW w:w="945"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10,00</w:t>
            </w:r>
          </w:p>
        </w:tc>
        <w:tc>
          <w:tcPr>
            <w:tcW w:w="824"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10,00</w:t>
            </w:r>
          </w:p>
        </w:tc>
        <w:tc>
          <w:tcPr>
            <w:tcW w:w="811"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10,00</w:t>
            </w:r>
          </w:p>
        </w:tc>
        <w:tc>
          <w:tcPr>
            <w:tcW w:w="757"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10,00</w:t>
            </w:r>
          </w:p>
        </w:tc>
        <w:tc>
          <w:tcPr>
            <w:tcW w:w="870" w:type="dxa"/>
            <w:gridSpan w:val="2"/>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10,00</w:t>
            </w:r>
          </w:p>
        </w:tc>
      </w:tr>
      <w:tr w:rsidR="0070543C" w:rsidRPr="0070543C" w:rsidTr="00CF4ACF">
        <w:trPr>
          <w:gridBefore w:val="1"/>
          <w:gridAfter w:val="9"/>
          <w:wBefore w:w="391" w:type="dxa"/>
          <w:wAfter w:w="16318" w:type="dxa"/>
          <w:trHeight w:val="300"/>
        </w:trPr>
        <w:tc>
          <w:tcPr>
            <w:tcW w:w="2255" w:type="dxa"/>
            <w:gridSpan w:val="2"/>
            <w:tcBorders>
              <w:top w:val="nil"/>
              <w:left w:val="nil"/>
              <w:bottom w:val="nil"/>
              <w:right w:val="nil"/>
            </w:tcBorders>
            <w:shd w:val="clear" w:color="auto" w:fill="auto"/>
            <w:noWrap/>
            <w:vAlign w:val="bottom"/>
            <w:hideMark/>
          </w:tcPr>
          <w:p w:rsidR="0070543C" w:rsidRPr="0070543C" w:rsidRDefault="0070543C" w:rsidP="0070543C"/>
        </w:tc>
        <w:tc>
          <w:tcPr>
            <w:tcW w:w="5519" w:type="dxa"/>
            <w:tcBorders>
              <w:top w:val="nil"/>
              <w:left w:val="nil"/>
              <w:bottom w:val="nil"/>
              <w:right w:val="nil"/>
            </w:tcBorders>
            <w:shd w:val="clear" w:color="auto" w:fill="auto"/>
            <w:noWrap/>
            <w:vAlign w:val="bottom"/>
            <w:hideMark/>
          </w:tcPr>
          <w:p w:rsidR="0070543C" w:rsidRPr="0070543C" w:rsidRDefault="0070543C" w:rsidP="0070543C"/>
        </w:tc>
        <w:tc>
          <w:tcPr>
            <w:tcW w:w="2163" w:type="dxa"/>
            <w:tcBorders>
              <w:top w:val="nil"/>
              <w:left w:val="nil"/>
              <w:bottom w:val="nil"/>
              <w:right w:val="nil"/>
            </w:tcBorders>
            <w:shd w:val="clear" w:color="auto" w:fill="auto"/>
            <w:noWrap/>
            <w:vAlign w:val="bottom"/>
            <w:hideMark/>
          </w:tcPr>
          <w:p w:rsidR="0070543C" w:rsidRPr="0070543C" w:rsidRDefault="0070543C" w:rsidP="0070543C"/>
        </w:tc>
        <w:tc>
          <w:tcPr>
            <w:tcW w:w="877" w:type="dxa"/>
            <w:tcBorders>
              <w:top w:val="nil"/>
              <w:left w:val="nil"/>
              <w:bottom w:val="nil"/>
              <w:right w:val="nil"/>
            </w:tcBorders>
            <w:shd w:val="clear" w:color="auto" w:fill="auto"/>
            <w:noWrap/>
            <w:vAlign w:val="bottom"/>
            <w:hideMark/>
          </w:tcPr>
          <w:p w:rsidR="0070543C" w:rsidRPr="0070543C" w:rsidRDefault="0070543C" w:rsidP="0070543C"/>
        </w:tc>
        <w:tc>
          <w:tcPr>
            <w:tcW w:w="795" w:type="dxa"/>
            <w:tcBorders>
              <w:top w:val="nil"/>
              <w:left w:val="nil"/>
              <w:bottom w:val="nil"/>
              <w:right w:val="nil"/>
            </w:tcBorders>
            <w:shd w:val="clear" w:color="auto" w:fill="auto"/>
            <w:noWrap/>
            <w:vAlign w:val="bottom"/>
            <w:hideMark/>
          </w:tcPr>
          <w:p w:rsidR="0070543C" w:rsidRPr="0070543C" w:rsidRDefault="0070543C" w:rsidP="0070543C"/>
        </w:tc>
        <w:tc>
          <w:tcPr>
            <w:tcW w:w="945" w:type="dxa"/>
            <w:tcBorders>
              <w:top w:val="nil"/>
              <w:left w:val="nil"/>
              <w:bottom w:val="nil"/>
              <w:right w:val="nil"/>
            </w:tcBorders>
            <w:shd w:val="clear" w:color="auto" w:fill="auto"/>
            <w:noWrap/>
            <w:vAlign w:val="bottom"/>
            <w:hideMark/>
          </w:tcPr>
          <w:p w:rsidR="0070543C" w:rsidRPr="0070543C" w:rsidRDefault="0070543C" w:rsidP="0070543C"/>
        </w:tc>
        <w:tc>
          <w:tcPr>
            <w:tcW w:w="824" w:type="dxa"/>
            <w:tcBorders>
              <w:top w:val="nil"/>
              <w:left w:val="nil"/>
              <w:bottom w:val="nil"/>
              <w:right w:val="nil"/>
            </w:tcBorders>
            <w:shd w:val="clear" w:color="auto" w:fill="auto"/>
            <w:noWrap/>
            <w:vAlign w:val="bottom"/>
            <w:hideMark/>
          </w:tcPr>
          <w:p w:rsidR="0070543C" w:rsidRPr="0070543C" w:rsidRDefault="0070543C" w:rsidP="0070543C"/>
        </w:tc>
        <w:tc>
          <w:tcPr>
            <w:tcW w:w="811" w:type="dxa"/>
            <w:tcBorders>
              <w:top w:val="nil"/>
              <w:left w:val="nil"/>
              <w:bottom w:val="nil"/>
              <w:right w:val="nil"/>
            </w:tcBorders>
            <w:shd w:val="clear" w:color="auto" w:fill="auto"/>
            <w:noWrap/>
            <w:vAlign w:val="bottom"/>
            <w:hideMark/>
          </w:tcPr>
          <w:p w:rsidR="0070543C" w:rsidRPr="0070543C" w:rsidRDefault="0070543C" w:rsidP="0070543C"/>
        </w:tc>
        <w:tc>
          <w:tcPr>
            <w:tcW w:w="757" w:type="dxa"/>
            <w:tcBorders>
              <w:top w:val="nil"/>
              <w:left w:val="nil"/>
              <w:bottom w:val="nil"/>
              <w:right w:val="nil"/>
            </w:tcBorders>
            <w:shd w:val="clear" w:color="auto" w:fill="auto"/>
            <w:noWrap/>
            <w:vAlign w:val="bottom"/>
            <w:hideMark/>
          </w:tcPr>
          <w:p w:rsidR="0070543C" w:rsidRPr="0070543C" w:rsidRDefault="0070543C" w:rsidP="0070543C"/>
        </w:tc>
        <w:tc>
          <w:tcPr>
            <w:tcW w:w="870" w:type="dxa"/>
            <w:gridSpan w:val="2"/>
            <w:tcBorders>
              <w:top w:val="nil"/>
              <w:left w:val="nil"/>
              <w:bottom w:val="nil"/>
              <w:right w:val="nil"/>
            </w:tcBorders>
            <w:shd w:val="clear" w:color="auto" w:fill="auto"/>
            <w:noWrap/>
            <w:vAlign w:val="bottom"/>
            <w:hideMark/>
          </w:tcPr>
          <w:p w:rsidR="0070543C" w:rsidRPr="0070543C" w:rsidRDefault="0070543C" w:rsidP="0070543C"/>
        </w:tc>
      </w:tr>
      <w:tr w:rsidR="0070543C" w:rsidRPr="0070543C" w:rsidTr="00CF4ACF">
        <w:trPr>
          <w:trHeight w:val="300"/>
        </w:trPr>
        <w:tc>
          <w:tcPr>
            <w:tcW w:w="2253" w:type="dxa"/>
            <w:gridSpan w:val="2"/>
            <w:tcBorders>
              <w:top w:val="nil"/>
              <w:left w:val="nil"/>
              <w:bottom w:val="nil"/>
              <w:right w:val="nil"/>
            </w:tcBorders>
            <w:shd w:val="clear" w:color="auto" w:fill="auto"/>
            <w:noWrap/>
            <w:vAlign w:val="bottom"/>
            <w:hideMark/>
          </w:tcPr>
          <w:p w:rsidR="0070543C" w:rsidRPr="0070543C" w:rsidRDefault="0070543C" w:rsidP="0070543C"/>
        </w:tc>
        <w:tc>
          <w:tcPr>
            <w:tcW w:w="13136" w:type="dxa"/>
            <w:gridSpan w:val="10"/>
            <w:tcBorders>
              <w:top w:val="nil"/>
              <w:left w:val="nil"/>
              <w:bottom w:val="nil"/>
              <w:right w:val="nil"/>
            </w:tcBorders>
            <w:shd w:val="clear" w:color="auto" w:fill="auto"/>
            <w:noWrap/>
            <w:vAlign w:val="bottom"/>
            <w:hideMark/>
          </w:tcPr>
          <w:tbl>
            <w:tblPr>
              <w:tblW w:w="12900" w:type="dxa"/>
              <w:tblLook w:val="04A0"/>
            </w:tblPr>
            <w:tblGrid>
              <w:gridCol w:w="580"/>
              <w:gridCol w:w="5108"/>
              <w:gridCol w:w="1292"/>
              <w:gridCol w:w="1120"/>
              <w:gridCol w:w="960"/>
              <w:gridCol w:w="960"/>
              <w:gridCol w:w="960"/>
              <w:gridCol w:w="960"/>
              <w:gridCol w:w="960"/>
            </w:tblGrid>
            <w:tr w:rsidR="0070543C" w:rsidRPr="0070543C" w:rsidTr="00CF4ACF">
              <w:trPr>
                <w:trHeight w:val="510"/>
              </w:trPr>
              <w:tc>
                <w:tcPr>
                  <w:tcW w:w="12900" w:type="dxa"/>
                  <w:gridSpan w:val="9"/>
                  <w:tcBorders>
                    <w:top w:val="nil"/>
                    <w:left w:val="nil"/>
                    <w:bottom w:val="nil"/>
                    <w:right w:val="nil"/>
                  </w:tcBorders>
                  <w:shd w:val="clear" w:color="auto" w:fill="auto"/>
                  <w:noWrap/>
                  <w:vAlign w:val="bottom"/>
                  <w:hideMark/>
                </w:tcPr>
                <w:p w:rsidR="0070543C" w:rsidRPr="0070543C" w:rsidRDefault="0070543C" w:rsidP="0070543C">
                  <w:r w:rsidRPr="0070543C">
                    <w:t>Приложение № 3.4</w:t>
                  </w:r>
                </w:p>
              </w:tc>
            </w:tr>
            <w:tr w:rsidR="0070543C" w:rsidRPr="0070543C" w:rsidTr="00CF4ACF">
              <w:trPr>
                <w:trHeight w:val="1080"/>
              </w:trPr>
              <w:tc>
                <w:tcPr>
                  <w:tcW w:w="12900" w:type="dxa"/>
                  <w:gridSpan w:val="9"/>
                  <w:tcBorders>
                    <w:top w:val="nil"/>
                    <w:left w:val="nil"/>
                    <w:bottom w:val="nil"/>
                    <w:right w:val="nil"/>
                  </w:tcBorders>
                  <w:shd w:val="clear" w:color="auto" w:fill="auto"/>
                  <w:vAlign w:val="center"/>
                  <w:hideMark/>
                </w:tcPr>
                <w:p w:rsidR="0070543C" w:rsidRPr="0070543C" w:rsidRDefault="0070543C" w:rsidP="0070543C">
                  <w:r w:rsidRPr="0070543C">
                    <w:t>Сведения о показателях (индикаторах) подпрограммы  4  «Охрана окружающей среды» 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70543C" w:rsidRPr="0070543C" w:rsidTr="00CF4ACF">
              <w:trPr>
                <w:trHeight w:val="315"/>
              </w:trPr>
              <w:tc>
                <w:tcPr>
                  <w:tcW w:w="580" w:type="dxa"/>
                  <w:tcBorders>
                    <w:top w:val="nil"/>
                    <w:left w:val="nil"/>
                    <w:bottom w:val="nil"/>
                    <w:right w:val="nil"/>
                  </w:tcBorders>
                  <w:shd w:val="clear" w:color="auto" w:fill="auto"/>
                  <w:vAlign w:val="center"/>
                  <w:hideMark/>
                </w:tcPr>
                <w:p w:rsidR="0070543C" w:rsidRPr="0070543C" w:rsidRDefault="0070543C" w:rsidP="0070543C"/>
              </w:tc>
              <w:tc>
                <w:tcPr>
                  <w:tcW w:w="5294" w:type="dxa"/>
                  <w:tcBorders>
                    <w:top w:val="nil"/>
                    <w:left w:val="nil"/>
                    <w:bottom w:val="nil"/>
                    <w:right w:val="nil"/>
                  </w:tcBorders>
                  <w:shd w:val="clear" w:color="auto" w:fill="auto"/>
                  <w:vAlign w:val="bottom"/>
                  <w:hideMark/>
                </w:tcPr>
                <w:p w:rsidR="0070543C" w:rsidRPr="0070543C" w:rsidRDefault="0070543C" w:rsidP="0070543C"/>
              </w:tc>
              <w:tc>
                <w:tcPr>
                  <w:tcW w:w="1106" w:type="dxa"/>
                  <w:tcBorders>
                    <w:top w:val="nil"/>
                    <w:left w:val="nil"/>
                    <w:bottom w:val="nil"/>
                    <w:right w:val="nil"/>
                  </w:tcBorders>
                  <w:shd w:val="clear" w:color="auto" w:fill="auto"/>
                  <w:noWrap/>
                  <w:vAlign w:val="bottom"/>
                  <w:hideMark/>
                </w:tcPr>
                <w:p w:rsidR="0070543C" w:rsidRPr="0070543C" w:rsidRDefault="0070543C" w:rsidP="0070543C"/>
              </w:tc>
              <w:tc>
                <w:tcPr>
                  <w:tcW w:w="1120" w:type="dxa"/>
                  <w:tcBorders>
                    <w:top w:val="nil"/>
                    <w:left w:val="nil"/>
                    <w:bottom w:val="nil"/>
                    <w:right w:val="nil"/>
                  </w:tcBorders>
                  <w:shd w:val="clear" w:color="auto" w:fill="auto"/>
                  <w:noWrap/>
                  <w:vAlign w:val="bottom"/>
                  <w:hideMark/>
                </w:tcPr>
                <w:p w:rsidR="0070543C" w:rsidRPr="0070543C" w:rsidRDefault="0070543C" w:rsidP="0070543C"/>
              </w:tc>
              <w:tc>
                <w:tcPr>
                  <w:tcW w:w="960" w:type="dxa"/>
                  <w:tcBorders>
                    <w:top w:val="nil"/>
                    <w:left w:val="nil"/>
                    <w:bottom w:val="nil"/>
                    <w:right w:val="nil"/>
                  </w:tcBorders>
                  <w:shd w:val="clear" w:color="auto" w:fill="auto"/>
                  <w:noWrap/>
                  <w:vAlign w:val="bottom"/>
                  <w:hideMark/>
                </w:tcPr>
                <w:p w:rsidR="0070543C" w:rsidRPr="0070543C" w:rsidRDefault="0070543C" w:rsidP="0070543C"/>
              </w:tc>
              <w:tc>
                <w:tcPr>
                  <w:tcW w:w="960" w:type="dxa"/>
                  <w:tcBorders>
                    <w:top w:val="nil"/>
                    <w:left w:val="nil"/>
                    <w:bottom w:val="nil"/>
                    <w:right w:val="nil"/>
                  </w:tcBorders>
                  <w:shd w:val="clear" w:color="auto" w:fill="auto"/>
                  <w:noWrap/>
                  <w:vAlign w:val="bottom"/>
                  <w:hideMark/>
                </w:tcPr>
                <w:p w:rsidR="0070543C" w:rsidRPr="0070543C" w:rsidRDefault="0070543C" w:rsidP="0070543C"/>
              </w:tc>
              <w:tc>
                <w:tcPr>
                  <w:tcW w:w="960" w:type="dxa"/>
                  <w:tcBorders>
                    <w:top w:val="nil"/>
                    <w:left w:val="nil"/>
                    <w:bottom w:val="nil"/>
                    <w:right w:val="nil"/>
                  </w:tcBorders>
                  <w:shd w:val="clear" w:color="auto" w:fill="auto"/>
                  <w:noWrap/>
                  <w:vAlign w:val="bottom"/>
                  <w:hideMark/>
                </w:tcPr>
                <w:p w:rsidR="0070543C" w:rsidRPr="0070543C" w:rsidRDefault="0070543C" w:rsidP="0070543C"/>
              </w:tc>
              <w:tc>
                <w:tcPr>
                  <w:tcW w:w="960" w:type="dxa"/>
                  <w:tcBorders>
                    <w:top w:val="nil"/>
                    <w:left w:val="nil"/>
                    <w:bottom w:val="nil"/>
                    <w:right w:val="nil"/>
                  </w:tcBorders>
                  <w:shd w:val="clear" w:color="auto" w:fill="auto"/>
                  <w:noWrap/>
                  <w:vAlign w:val="bottom"/>
                  <w:hideMark/>
                </w:tcPr>
                <w:p w:rsidR="0070543C" w:rsidRPr="0070543C" w:rsidRDefault="0070543C" w:rsidP="0070543C"/>
              </w:tc>
              <w:tc>
                <w:tcPr>
                  <w:tcW w:w="960" w:type="dxa"/>
                  <w:tcBorders>
                    <w:top w:val="nil"/>
                    <w:left w:val="nil"/>
                    <w:bottom w:val="nil"/>
                    <w:right w:val="nil"/>
                  </w:tcBorders>
                  <w:shd w:val="clear" w:color="auto" w:fill="auto"/>
                  <w:noWrap/>
                  <w:vAlign w:val="bottom"/>
                  <w:hideMark/>
                </w:tcPr>
                <w:p w:rsidR="0070543C" w:rsidRPr="0070543C" w:rsidRDefault="0070543C" w:rsidP="0070543C"/>
              </w:tc>
            </w:tr>
            <w:tr w:rsidR="0070543C" w:rsidRPr="0070543C" w:rsidTr="00CF4ACF">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543C" w:rsidRPr="0070543C" w:rsidRDefault="0070543C" w:rsidP="0070543C">
                  <w:r w:rsidRPr="0070543C">
                    <w:t xml:space="preserve">№ </w:t>
                  </w:r>
                  <w:proofErr w:type="spellStart"/>
                  <w:proofErr w:type="gramStart"/>
                  <w:r w:rsidRPr="0070543C">
                    <w:t>п</w:t>
                  </w:r>
                  <w:proofErr w:type="spellEnd"/>
                  <w:proofErr w:type="gramEnd"/>
                  <w:r w:rsidRPr="0070543C">
                    <w:t>/</w:t>
                  </w:r>
                  <w:proofErr w:type="spellStart"/>
                  <w:r w:rsidRPr="0070543C">
                    <w:t>п</w:t>
                  </w:r>
                  <w:proofErr w:type="spellEnd"/>
                </w:p>
              </w:tc>
              <w:tc>
                <w:tcPr>
                  <w:tcW w:w="52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543C" w:rsidRPr="0070543C" w:rsidRDefault="0070543C" w:rsidP="0070543C">
                  <w:r w:rsidRPr="0070543C">
                    <w:t>Наименование показателя (индикатора)</w:t>
                  </w:r>
                </w:p>
              </w:tc>
              <w:tc>
                <w:tcPr>
                  <w:tcW w:w="11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543C" w:rsidRPr="0070543C" w:rsidRDefault="0070543C" w:rsidP="0070543C">
                  <w:r w:rsidRPr="0070543C">
                    <w:t>Ед. измерения</w:t>
                  </w:r>
                </w:p>
              </w:tc>
              <w:tc>
                <w:tcPr>
                  <w:tcW w:w="5920" w:type="dxa"/>
                  <w:gridSpan w:val="6"/>
                  <w:tcBorders>
                    <w:top w:val="single" w:sz="4" w:space="0" w:color="auto"/>
                    <w:left w:val="nil"/>
                    <w:bottom w:val="single" w:sz="4" w:space="0" w:color="auto"/>
                    <w:right w:val="single" w:sz="4" w:space="0" w:color="000000"/>
                  </w:tcBorders>
                  <w:shd w:val="clear" w:color="000000" w:fill="FFFFFF"/>
                  <w:vAlign w:val="center"/>
                  <w:hideMark/>
                </w:tcPr>
                <w:p w:rsidR="0070543C" w:rsidRPr="0070543C" w:rsidRDefault="0070543C" w:rsidP="0070543C">
                  <w:r w:rsidRPr="0070543C">
                    <w:t>Значения показателя (индикатора) по годам реализации  муниципальной программы</w:t>
                  </w:r>
                </w:p>
              </w:tc>
            </w:tr>
            <w:tr w:rsidR="0070543C" w:rsidRPr="0070543C" w:rsidTr="00CF4ACF">
              <w:trPr>
                <w:trHeight w:val="3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70543C" w:rsidRPr="0070543C" w:rsidRDefault="0070543C" w:rsidP="0070543C"/>
              </w:tc>
              <w:tc>
                <w:tcPr>
                  <w:tcW w:w="5294" w:type="dxa"/>
                  <w:vMerge/>
                  <w:tcBorders>
                    <w:top w:val="single" w:sz="4" w:space="0" w:color="auto"/>
                    <w:left w:val="single" w:sz="4" w:space="0" w:color="auto"/>
                    <w:bottom w:val="single" w:sz="4" w:space="0" w:color="000000"/>
                    <w:right w:val="single" w:sz="4" w:space="0" w:color="auto"/>
                  </w:tcBorders>
                  <w:vAlign w:val="center"/>
                  <w:hideMark/>
                </w:tcPr>
                <w:p w:rsidR="0070543C" w:rsidRPr="0070543C" w:rsidRDefault="0070543C" w:rsidP="0070543C"/>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70543C" w:rsidRPr="0070543C" w:rsidRDefault="0070543C" w:rsidP="0070543C"/>
              </w:tc>
              <w:tc>
                <w:tcPr>
                  <w:tcW w:w="1120" w:type="dxa"/>
                  <w:tcBorders>
                    <w:top w:val="nil"/>
                    <w:left w:val="nil"/>
                    <w:bottom w:val="single" w:sz="4" w:space="0" w:color="auto"/>
                    <w:right w:val="single" w:sz="4" w:space="0" w:color="auto"/>
                  </w:tcBorders>
                  <w:shd w:val="clear" w:color="000000" w:fill="FFFFFF"/>
                  <w:vAlign w:val="center"/>
                  <w:hideMark/>
                </w:tcPr>
                <w:p w:rsidR="0070543C" w:rsidRPr="0070543C" w:rsidRDefault="0070543C" w:rsidP="0070543C">
                  <w:r w:rsidRPr="0070543C">
                    <w:t>2020</w:t>
                  </w:r>
                </w:p>
              </w:tc>
              <w:tc>
                <w:tcPr>
                  <w:tcW w:w="960" w:type="dxa"/>
                  <w:tcBorders>
                    <w:top w:val="nil"/>
                    <w:left w:val="nil"/>
                    <w:bottom w:val="single" w:sz="4" w:space="0" w:color="auto"/>
                    <w:right w:val="single" w:sz="4" w:space="0" w:color="auto"/>
                  </w:tcBorders>
                  <w:shd w:val="clear" w:color="000000" w:fill="FFFFFF"/>
                  <w:vAlign w:val="center"/>
                  <w:hideMark/>
                </w:tcPr>
                <w:p w:rsidR="0070543C" w:rsidRPr="0070543C" w:rsidRDefault="0070543C" w:rsidP="0070543C">
                  <w:r w:rsidRPr="0070543C">
                    <w:t>2021</w:t>
                  </w:r>
                </w:p>
              </w:tc>
              <w:tc>
                <w:tcPr>
                  <w:tcW w:w="960" w:type="dxa"/>
                  <w:tcBorders>
                    <w:top w:val="nil"/>
                    <w:left w:val="nil"/>
                    <w:bottom w:val="single" w:sz="4" w:space="0" w:color="auto"/>
                    <w:right w:val="single" w:sz="4" w:space="0" w:color="auto"/>
                  </w:tcBorders>
                  <w:shd w:val="clear" w:color="000000" w:fill="FFFFFF"/>
                  <w:vAlign w:val="center"/>
                  <w:hideMark/>
                </w:tcPr>
                <w:p w:rsidR="0070543C" w:rsidRPr="0070543C" w:rsidRDefault="0070543C" w:rsidP="0070543C">
                  <w:r w:rsidRPr="0070543C">
                    <w:t>2022</w:t>
                  </w:r>
                </w:p>
              </w:tc>
              <w:tc>
                <w:tcPr>
                  <w:tcW w:w="960" w:type="dxa"/>
                  <w:tcBorders>
                    <w:top w:val="nil"/>
                    <w:left w:val="nil"/>
                    <w:bottom w:val="single" w:sz="4" w:space="0" w:color="auto"/>
                    <w:right w:val="single" w:sz="4" w:space="0" w:color="auto"/>
                  </w:tcBorders>
                  <w:shd w:val="clear" w:color="000000" w:fill="FFFFFF"/>
                  <w:vAlign w:val="center"/>
                  <w:hideMark/>
                </w:tcPr>
                <w:p w:rsidR="0070543C" w:rsidRPr="0070543C" w:rsidRDefault="0070543C" w:rsidP="0070543C">
                  <w:r w:rsidRPr="0070543C">
                    <w:t>2023</w:t>
                  </w:r>
                </w:p>
              </w:tc>
              <w:tc>
                <w:tcPr>
                  <w:tcW w:w="960" w:type="dxa"/>
                  <w:tcBorders>
                    <w:top w:val="nil"/>
                    <w:left w:val="nil"/>
                    <w:bottom w:val="single" w:sz="4" w:space="0" w:color="auto"/>
                    <w:right w:val="single" w:sz="4" w:space="0" w:color="auto"/>
                  </w:tcBorders>
                  <w:shd w:val="clear" w:color="000000" w:fill="FFFFFF"/>
                  <w:vAlign w:val="center"/>
                  <w:hideMark/>
                </w:tcPr>
                <w:p w:rsidR="0070543C" w:rsidRPr="0070543C" w:rsidRDefault="0070543C" w:rsidP="0070543C">
                  <w:r w:rsidRPr="0070543C">
                    <w:t>2024</w:t>
                  </w:r>
                </w:p>
              </w:tc>
              <w:tc>
                <w:tcPr>
                  <w:tcW w:w="960" w:type="dxa"/>
                  <w:tcBorders>
                    <w:top w:val="nil"/>
                    <w:left w:val="nil"/>
                    <w:bottom w:val="single" w:sz="4" w:space="0" w:color="auto"/>
                    <w:right w:val="single" w:sz="4" w:space="0" w:color="auto"/>
                  </w:tcBorders>
                  <w:shd w:val="clear" w:color="000000" w:fill="FFFFFF"/>
                  <w:vAlign w:val="center"/>
                  <w:hideMark/>
                </w:tcPr>
                <w:p w:rsidR="0070543C" w:rsidRPr="0070543C" w:rsidRDefault="0070543C" w:rsidP="0070543C">
                  <w:r w:rsidRPr="0070543C">
                    <w:t>2025</w:t>
                  </w:r>
                </w:p>
              </w:tc>
            </w:tr>
            <w:tr w:rsidR="0070543C" w:rsidRPr="0070543C" w:rsidTr="00CF4ACF">
              <w:trPr>
                <w:trHeight w:val="31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70543C" w:rsidRPr="0070543C" w:rsidRDefault="0070543C" w:rsidP="0070543C">
                  <w:r w:rsidRPr="0070543C">
                    <w:t>1</w:t>
                  </w:r>
                </w:p>
              </w:tc>
              <w:tc>
                <w:tcPr>
                  <w:tcW w:w="5294" w:type="dxa"/>
                  <w:tcBorders>
                    <w:top w:val="nil"/>
                    <w:left w:val="nil"/>
                    <w:bottom w:val="single" w:sz="4" w:space="0" w:color="auto"/>
                    <w:right w:val="single" w:sz="4" w:space="0" w:color="auto"/>
                  </w:tcBorders>
                  <w:shd w:val="clear" w:color="000000" w:fill="FFFFFF"/>
                  <w:vAlign w:val="center"/>
                  <w:hideMark/>
                </w:tcPr>
                <w:p w:rsidR="0070543C" w:rsidRPr="0070543C" w:rsidRDefault="0070543C" w:rsidP="0070543C">
                  <w:r w:rsidRPr="0070543C">
                    <w:t>2</w:t>
                  </w:r>
                </w:p>
              </w:tc>
              <w:tc>
                <w:tcPr>
                  <w:tcW w:w="1106" w:type="dxa"/>
                  <w:tcBorders>
                    <w:top w:val="nil"/>
                    <w:left w:val="nil"/>
                    <w:bottom w:val="single" w:sz="4" w:space="0" w:color="auto"/>
                    <w:right w:val="single" w:sz="4" w:space="0" w:color="auto"/>
                  </w:tcBorders>
                  <w:shd w:val="clear" w:color="000000" w:fill="FFFFFF"/>
                  <w:vAlign w:val="center"/>
                  <w:hideMark/>
                </w:tcPr>
                <w:p w:rsidR="0070543C" w:rsidRPr="0070543C" w:rsidRDefault="0070543C" w:rsidP="0070543C">
                  <w:r w:rsidRPr="0070543C">
                    <w:t>4</w:t>
                  </w:r>
                </w:p>
              </w:tc>
              <w:tc>
                <w:tcPr>
                  <w:tcW w:w="1120" w:type="dxa"/>
                  <w:tcBorders>
                    <w:top w:val="nil"/>
                    <w:left w:val="nil"/>
                    <w:bottom w:val="single" w:sz="4" w:space="0" w:color="auto"/>
                    <w:right w:val="single" w:sz="4" w:space="0" w:color="auto"/>
                  </w:tcBorders>
                  <w:shd w:val="clear" w:color="000000" w:fill="FFFFFF"/>
                  <w:vAlign w:val="center"/>
                  <w:hideMark/>
                </w:tcPr>
                <w:p w:rsidR="0070543C" w:rsidRPr="0070543C" w:rsidRDefault="0070543C" w:rsidP="0070543C">
                  <w:r w:rsidRPr="0070543C">
                    <w:t>5</w:t>
                  </w:r>
                </w:p>
              </w:tc>
              <w:tc>
                <w:tcPr>
                  <w:tcW w:w="960" w:type="dxa"/>
                  <w:tcBorders>
                    <w:top w:val="nil"/>
                    <w:left w:val="nil"/>
                    <w:bottom w:val="single" w:sz="4" w:space="0" w:color="auto"/>
                    <w:right w:val="single" w:sz="4" w:space="0" w:color="auto"/>
                  </w:tcBorders>
                  <w:shd w:val="clear" w:color="000000" w:fill="FFFFFF"/>
                  <w:vAlign w:val="center"/>
                  <w:hideMark/>
                </w:tcPr>
                <w:p w:rsidR="0070543C" w:rsidRPr="0070543C" w:rsidRDefault="0070543C" w:rsidP="0070543C">
                  <w:r w:rsidRPr="0070543C">
                    <w:t>6</w:t>
                  </w:r>
                </w:p>
              </w:tc>
              <w:tc>
                <w:tcPr>
                  <w:tcW w:w="960" w:type="dxa"/>
                  <w:tcBorders>
                    <w:top w:val="nil"/>
                    <w:left w:val="nil"/>
                    <w:bottom w:val="single" w:sz="4" w:space="0" w:color="auto"/>
                    <w:right w:val="single" w:sz="4" w:space="0" w:color="auto"/>
                  </w:tcBorders>
                  <w:shd w:val="clear" w:color="000000" w:fill="FFFFFF"/>
                  <w:vAlign w:val="center"/>
                  <w:hideMark/>
                </w:tcPr>
                <w:p w:rsidR="0070543C" w:rsidRPr="0070543C" w:rsidRDefault="0070543C" w:rsidP="0070543C">
                  <w:r w:rsidRPr="0070543C">
                    <w:t>7</w:t>
                  </w:r>
                </w:p>
              </w:tc>
              <w:tc>
                <w:tcPr>
                  <w:tcW w:w="960" w:type="dxa"/>
                  <w:tcBorders>
                    <w:top w:val="nil"/>
                    <w:left w:val="nil"/>
                    <w:bottom w:val="single" w:sz="4" w:space="0" w:color="auto"/>
                    <w:right w:val="single" w:sz="4" w:space="0" w:color="auto"/>
                  </w:tcBorders>
                  <w:shd w:val="clear" w:color="000000" w:fill="FFFFFF"/>
                  <w:vAlign w:val="center"/>
                  <w:hideMark/>
                </w:tcPr>
                <w:p w:rsidR="0070543C" w:rsidRPr="0070543C" w:rsidRDefault="0070543C" w:rsidP="0070543C">
                  <w:r w:rsidRPr="0070543C">
                    <w:t>8</w:t>
                  </w:r>
                </w:p>
              </w:tc>
              <w:tc>
                <w:tcPr>
                  <w:tcW w:w="960" w:type="dxa"/>
                  <w:tcBorders>
                    <w:top w:val="nil"/>
                    <w:left w:val="nil"/>
                    <w:bottom w:val="single" w:sz="4" w:space="0" w:color="auto"/>
                    <w:right w:val="single" w:sz="4" w:space="0" w:color="auto"/>
                  </w:tcBorders>
                  <w:shd w:val="clear" w:color="000000" w:fill="FFFFFF"/>
                  <w:vAlign w:val="center"/>
                  <w:hideMark/>
                </w:tcPr>
                <w:p w:rsidR="0070543C" w:rsidRPr="0070543C" w:rsidRDefault="0070543C" w:rsidP="0070543C">
                  <w:r w:rsidRPr="0070543C">
                    <w:t>9</w:t>
                  </w:r>
                </w:p>
              </w:tc>
              <w:tc>
                <w:tcPr>
                  <w:tcW w:w="960" w:type="dxa"/>
                  <w:tcBorders>
                    <w:top w:val="nil"/>
                    <w:left w:val="nil"/>
                    <w:bottom w:val="single" w:sz="4" w:space="0" w:color="auto"/>
                    <w:right w:val="single" w:sz="4" w:space="0" w:color="auto"/>
                  </w:tcBorders>
                  <w:shd w:val="clear" w:color="000000" w:fill="FFFFFF"/>
                  <w:vAlign w:val="center"/>
                  <w:hideMark/>
                </w:tcPr>
                <w:p w:rsidR="0070543C" w:rsidRPr="0070543C" w:rsidRDefault="0070543C" w:rsidP="0070543C">
                  <w:r w:rsidRPr="0070543C">
                    <w:t>10</w:t>
                  </w:r>
                </w:p>
              </w:tc>
            </w:tr>
            <w:tr w:rsidR="0070543C" w:rsidRPr="0070543C" w:rsidTr="00CF4ACF">
              <w:trPr>
                <w:trHeight w:val="540"/>
              </w:trPr>
              <w:tc>
                <w:tcPr>
                  <w:tcW w:w="12900" w:type="dxa"/>
                  <w:gridSpan w:val="9"/>
                  <w:tcBorders>
                    <w:top w:val="single" w:sz="4" w:space="0" w:color="auto"/>
                    <w:left w:val="single" w:sz="4" w:space="0" w:color="auto"/>
                    <w:bottom w:val="single" w:sz="4" w:space="0" w:color="auto"/>
                    <w:right w:val="single" w:sz="4" w:space="0" w:color="000000"/>
                  </w:tcBorders>
                  <w:shd w:val="clear" w:color="000000" w:fill="FAC090"/>
                  <w:noWrap/>
                  <w:vAlign w:val="center"/>
                  <w:hideMark/>
                </w:tcPr>
                <w:p w:rsidR="0070543C" w:rsidRPr="0070543C" w:rsidRDefault="0070543C" w:rsidP="0070543C">
                  <w:r w:rsidRPr="0070543C">
                    <w:t>ПОДПРОГРАММА 4 «Охрана окружающей среды»</w:t>
                  </w:r>
                </w:p>
              </w:tc>
            </w:tr>
            <w:tr w:rsidR="0070543C" w:rsidRPr="0070543C" w:rsidTr="00CF4ACF">
              <w:trPr>
                <w:trHeight w:val="810"/>
              </w:trPr>
              <w:tc>
                <w:tcPr>
                  <w:tcW w:w="5874"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70543C" w:rsidRPr="0070543C" w:rsidRDefault="0070543C" w:rsidP="0070543C">
                  <w:r w:rsidRPr="0070543C">
                    <w:t>Показатель (индикатор) общий для подпрограммы 4</w:t>
                  </w:r>
                </w:p>
              </w:tc>
              <w:tc>
                <w:tcPr>
                  <w:tcW w:w="1106"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 </w:t>
                  </w:r>
                </w:p>
              </w:tc>
              <w:tc>
                <w:tcPr>
                  <w:tcW w:w="112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 </w:t>
                  </w:r>
                </w:p>
              </w:tc>
              <w:tc>
                <w:tcPr>
                  <w:tcW w:w="96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 </w:t>
                  </w:r>
                </w:p>
              </w:tc>
              <w:tc>
                <w:tcPr>
                  <w:tcW w:w="96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 </w:t>
                  </w:r>
                </w:p>
              </w:tc>
              <w:tc>
                <w:tcPr>
                  <w:tcW w:w="96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 </w:t>
                  </w:r>
                </w:p>
              </w:tc>
              <w:tc>
                <w:tcPr>
                  <w:tcW w:w="96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 </w:t>
                  </w:r>
                </w:p>
              </w:tc>
              <w:tc>
                <w:tcPr>
                  <w:tcW w:w="960"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 </w:t>
                  </w:r>
                </w:p>
              </w:tc>
            </w:tr>
            <w:tr w:rsidR="0070543C" w:rsidRPr="0070543C" w:rsidTr="00CF4ACF">
              <w:trPr>
                <w:trHeight w:val="1740"/>
              </w:trPr>
              <w:tc>
                <w:tcPr>
                  <w:tcW w:w="580" w:type="dxa"/>
                  <w:tcBorders>
                    <w:top w:val="nil"/>
                    <w:left w:val="single" w:sz="4" w:space="0" w:color="auto"/>
                    <w:bottom w:val="single" w:sz="4" w:space="0" w:color="auto"/>
                    <w:right w:val="single" w:sz="4" w:space="0" w:color="auto"/>
                  </w:tcBorders>
                  <w:shd w:val="clear" w:color="auto" w:fill="auto"/>
                  <w:noWrap/>
                  <w:hideMark/>
                </w:tcPr>
                <w:p w:rsidR="0070543C" w:rsidRPr="0070543C" w:rsidRDefault="0070543C" w:rsidP="0070543C">
                  <w:r w:rsidRPr="0070543C">
                    <w:lastRenderedPageBreak/>
                    <w:t>1</w:t>
                  </w:r>
                </w:p>
              </w:tc>
              <w:tc>
                <w:tcPr>
                  <w:tcW w:w="5294"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 xml:space="preserve">Количество акций и </w:t>
                  </w:r>
                  <w:proofErr w:type="spellStart"/>
                  <w:r w:rsidRPr="0070543C">
                    <w:t>мерприятий</w:t>
                  </w:r>
                  <w:proofErr w:type="spellEnd"/>
                  <w:r w:rsidRPr="0070543C">
                    <w:t xml:space="preserve">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1106" w:type="dxa"/>
                  <w:tcBorders>
                    <w:top w:val="nil"/>
                    <w:left w:val="nil"/>
                    <w:bottom w:val="single" w:sz="4" w:space="0" w:color="auto"/>
                    <w:right w:val="single" w:sz="4" w:space="0" w:color="auto"/>
                  </w:tcBorders>
                  <w:shd w:val="clear" w:color="auto" w:fill="auto"/>
                  <w:vAlign w:val="center"/>
                  <w:hideMark/>
                </w:tcPr>
                <w:p w:rsidR="0070543C" w:rsidRPr="0070543C" w:rsidRDefault="0070543C" w:rsidP="0070543C">
                  <w:r w:rsidRPr="0070543C">
                    <w:t>Ед.</w:t>
                  </w:r>
                </w:p>
              </w:tc>
              <w:tc>
                <w:tcPr>
                  <w:tcW w:w="112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11</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13</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15</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15</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15</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15</w:t>
                  </w:r>
                </w:p>
              </w:tc>
            </w:tr>
            <w:tr w:rsidR="0070543C" w:rsidRPr="0070543C" w:rsidTr="00CF4ACF">
              <w:trPr>
                <w:trHeight w:val="1050"/>
              </w:trPr>
              <w:tc>
                <w:tcPr>
                  <w:tcW w:w="580" w:type="dxa"/>
                  <w:tcBorders>
                    <w:top w:val="nil"/>
                    <w:left w:val="single" w:sz="4" w:space="0" w:color="auto"/>
                    <w:bottom w:val="single" w:sz="4" w:space="0" w:color="auto"/>
                    <w:right w:val="single" w:sz="4" w:space="0" w:color="auto"/>
                  </w:tcBorders>
                  <w:shd w:val="clear" w:color="auto" w:fill="auto"/>
                  <w:noWrap/>
                  <w:hideMark/>
                </w:tcPr>
                <w:p w:rsidR="0070543C" w:rsidRPr="0070543C" w:rsidRDefault="0070543C" w:rsidP="0070543C">
                  <w:r w:rsidRPr="0070543C">
                    <w:t>2</w:t>
                  </w:r>
                </w:p>
              </w:tc>
              <w:tc>
                <w:tcPr>
                  <w:tcW w:w="5294"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 xml:space="preserve">Количество </w:t>
                  </w:r>
                  <w:proofErr w:type="spellStart"/>
                  <w:r w:rsidRPr="0070543C">
                    <w:t>рекультивированных</w:t>
                  </w:r>
                  <w:proofErr w:type="spellEnd"/>
                  <w:r w:rsidRPr="0070543C">
                    <w:t xml:space="preserve"> несанкционированных свалок</w:t>
                  </w:r>
                </w:p>
              </w:tc>
              <w:tc>
                <w:tcPr>
                  <w:tcW w:w="1106" w:type="dxa"/>
                  <w:tcBorders>
                    <w:top w:val="nil"/>
                    <w:left w:val="nil"/>
                    <w:bottom w:val="single" w:sz="4" w:space="0" w:color="auto"/>
                    <w:right w:val="single" w:sz="4" w:space="0" w:color="auto"/>
                  </w:tcBorders>
                  <w:shd w:val="clear" w:color="auto" w:fill="auto"/>
                  <w:vAlign w:val="center"/>
                  <w:hideMark/>
                </w:tcPr>
                <w:p w:rsidR="0070543C" w:rsidRPr="0070543C" w:rsidRDefault="0070543C" w:rsidP="0070543C">
                  <w:r w:rsidRPr="0070543C">
                    <w:t>Ед.</w:t>
                  </w:r>
                </w:p>
              </w:tc>
              <w:tc>
                <w:tcPr>
                  <w:tcW w:w="112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w:t>
                  </w:r>
                </w:p>
              </w:tc>
            </w:tr>
            <w:tr w:rsidR="0070543C" w:rsidRPr="0070543C" w:rsidTr="00CF4ACF">
              <w:trPr>
                <w:trHeight w:val="480"/>
              </w:trPr>
              <w:tc>
                <w:tcPr>
                  <w:tcW w:w="5874" w:type="dxa"/>
                  <w:gridSpan w:val="2"/>
                  <w:tcBorders>
                    <w:top w:val="single" w:sz="4" w:space="0" w:color="auto"/>
                    <w:left w:val="single" w:sz="4" w:space="0" w:color="auto"/>
                    <w:bottom w:val="single" w:sz="4" w:space="0" w:color="auto"/>
                    <w:right w:val="single" w:sz="4" w:space="0" w:color="000000"/>
                  </w:tcBorders>
                  <w:shd w:val="clear" w:color="000000" w:fill="FDE9D9"/>
                  <w:hideMark/>
                </w:tcPr>
                <w:p w:rsidR="0070543C" w:rsidRPr="0070543C" w:rsidRDefault="0070543C" w:rsidP="0070543C">
                  <w:r w:rsidRPr="0070543C">
                    <w:t>Показатели (индикатор) для основных мероприятий</w:t>
                  </w:r>
                </w:p>
              </w:tc>
              <w:tc>
                <w:tcPr>
                  <w:tcW w:w="1106" w:type="dxa"/>
                  <w:tcBorders>
                    <w:top w:val="nil"/>
                    <w:left w:val="nil"/>
                    <w:bottom w:val="single" w:sz="4" w:space="0" w:color="auto"/>
                    <w:right w:val="single" w:sz="4" w:space="0" w:color="auto"/>
                  </w:tcBorders>
                  <w:shd w:val="clear" w:color="auto" w:fill="auto"/>
                  <w:noWrap/>
                  <w:vAlign w:val="bottom"/>
                  <w:hideMark/>
                </w:tcPr>
                <w:p w:rsidR="0070543C" w:rsidRPr="0070543C" w:rsidRDefault="0070543C" w:rsidP="0070543C">
                  <w:r w:rsidRPr="0070543C">
                    <w:t> </w:t>
                  </w:r>
                </w:p>
              </w:tc>
              <w:tc>
                <w:tcPr>
                  <w:tcW w:w="112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 </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 </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 </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 </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 </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 </w:t>
                  </w:r>
                </w:p>
              </w:tc>
            </w:tr>
            <w:tr w:rsidR="0070543C" w:rsidRPr="0070543C" w:rsidTr="00CF4ACF">
              <w:trPr>
                <w:trHeight w:val="480"/>
              </w:trPr>
              <w:tc>
                <w:tcPr>
                  <w:tcW w:w="1290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43C" w:rsidRPr="0070543C" w:rsidRDefault="0070543C" w:rsidP="0070543C">
                  <w:r w:rsidRPr="0070543C">
                    <w:t>Основное мероприятие 1: Регулирование качества окружающей среды</w:t>
                  </w:r>
                </w:p>
              </w:tc>
            </w:tr>
            <w:tr w:rsidR="0070543C" w:rsidRPr="0070543C" w:rsidTr="00CF4ACF">
              <w:trPr>
                <w:trHeight w:val="795"/>
              </w:trPr>
              <w:tc>
                <w:tcPr>
                  <w:tcW w:w="580" w:type="dxa"/>
                  <w:tcBorders>
                    <w:top w:val="nil"/>
                    <w:left w:val="single" w:sz="4" w:space="0" w:color="auto"/>
                    <w:bottom w:val="single" w:sz="4" w:space="0" w:color="auto"/>
                    <w:right w:val="single" w:sz="4" w:space="0" w:color="auto"/>
                  </w:tcBorders>
                  <w:shd w:val="clear" w:color="auto" w:fill="auto"/>
                  <w:hideMark/>
                </w:tcPr>
                <w:p w:rsidR="0070543C" w:rsidRPr="0070543C" w:rsidRDefault="0070543C" w:rsidP="0070543C">
                  <w:r w:rsidRPr="0070543C">
                    <w:t>1</w:t>
                  </w:r>
                </w:p>
              </w:tc>
              <w:tc>
                <w:tcPr>
                  <w:tcW w:w="5294"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 xml:space="preserve">Количество </w:t>
                  </w:r>
                  <w:proofErr w:type="spellStart"/>
                  <w:r w:rsidRPr="0070543C">
                    <w:t>рекультивированных</w:t>
                  </w:r>
                  <w:proofErr w:type="spellEnd"/>
                  <w:r w:rsidRPr="0070543C">
                    <w:t xml:space="preserve"> несанкционированных свалок</w:t>
                  </w:r>
                </w:p>
              </w:tc>
              <w:tc>
                <w:tcPr>
                  <w:tcW w:w="1106" w:type="dxa"/>
                  <w:tcBorders>
                    <w:top w:val="nil"/>
                    <w:left w:val="nil"/>
                    <w:bottom w:val="single" w:sz="4" w:space="0" w:color="auto"/>
                    <w:right w:val="single" w:sz="4" w:space="0" w:color="auto"/>
                  </w:tcBorders>
                  <w:shd w:val="clear" w:color="auto" w:fill="auto"/>
                  <w:vAlign w:val="center"/>
                  <w:hideMark/>
                </w:tcPr>
                <w:p w:rsidR="0070543C" w:rsidRPr="0070543C" w:rsidRDefault="0070543C" w:rsidP="0070543C">
                  <w:r w:rsidRPr="0070543C">
                    <w:t>Ед.</w:t>
                  </w:r>
                </w:p>
              </w:tc>
              <w:tc>
                <w:tcPr>
                  <w:tcW w:w="112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0</w:t>
                  </w:r>
                </w:p>
              </w:tc>
            </w:tr>
            <w:tr w:rsidR="0070543C" w:rsidRPr="0070543C" w:rsidTr="00CF4ACF">
              <w:trPr>
                <w:trHeight w:val="315"/>
              </w:trPr>
              <w:tc>
                <w:tcPr>
                  <w:tcW w:w="1290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43C" w:rsidRPr="0070543C" w:rsidRDefault="0070543C" w:rsidP="0070543C">
                  <w:r w:rsidRPr="0070543C">
                    <w:t>Основное мероприятие 2: Биологическое разнообразие</w:t>
                  </w:r>
                </w:p>
              </w:tc>
            </w:tr>
            <w:tr w:rsidR="0070543C" w:rsidRPr="0070543C" w:rsidTr="00CF4ACF">
              <w:trPr>
                <w:trHeight w:val="1155"/>
              </w:trPr>
              <w:tc>
                <w:tcPr>
                  <w:tcW w:w="580" w:type="dxa"/>
                  <w:tcBorders>
                    <w:top w:val="nil"/>
                    <w:left w:val="single" w:sz="4" w:space="0" w:color="auto"/>
                    <w:bottom w:val="single" w:sz="4" w:space="0" w:color="auto"/>
                    <w:right w:val="single" w:sz="4" w:space="0" w:color="auto"/>
                  </w:tcBorders>
                  <w:shd w:val="clear" w:color="auto" w:fill="auto"/>
                  <w:noWrap/>
                  <w:hideMark/>
                </w:tcPr>
                <w:p w:rsidR="0070543C" w:rsidRPr="0070543C" w:rsidRDefault="0070543C" w:rsidP="0070543C">
                  <w:r w:rsidRPr="0070543C">
                    <w:t>1</w:t>
                  </w:r>
                </w:p>
              </w:tc>
              <w:tc>
                <w:tcPr>
                  <w:tcW w:w="5294"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Количество акций и мероприятий, направленных на снижение общей антропогенной нагрузки на окружающую среду;</w:t>
                  </w:r>
                </w:p>
              </w:tc>
              <w:tc>
                <w:tcPr>
                  <w:tcW w:w="1106" w:type="dxa"/>
                  <w:tcBorders>
                    <w:top w:val="nil"/>
                    <w:left w:val="nil"/>
                    <w:bottom w:val="single" w:sz="4" w:space="0" w:color="auto"/>
                    <w:right w:val="single" w:sz="4" w:space="0" w:color="auto"/>
                  </w:tcBorders>
                  <w:shd w:val="clear" w:color="auto" w:fill="auto"/>
                  <w:vAlign w:val="center"/>
                  <w:hideMark/>
                </w:tcPr>
                <w:p w:rsidR="0070543C" w:rsidRPr="0070543C" w:rsidRDefault="0070543C" w:rsidP="0070543C">
                  <w:r w:rsidRPr="0070543C">
                    <w:t>Ед.</w:t>
                  </w:r>
                </w:p>
              </w:tc>
              <w:tc>
                <w:tcPr>
                  <w:tcW w:w="112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8</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9</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10</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10</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10</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10</w:t>
                  </w:r>
                </w:p>
              </w:tc>
            </w:tr>
            <w:tr w:rsidR="0070543C" w:rsidRPr="0070543C" w:rsidTr="00CF4ACF">
              <w:trPr>
                <w:trHeight w:val="1245"/>
              </w:trPr>
              <w:tc>
                <w:tcPr>
                  <w:tcW w:w="580" w:type="dxa"/>
                  <w:tcBorders>
                    <w:top w:val="nil"/>
                    <w:left w:val="single" w:sz="4" w:space="0" w:color="auto"/>
                    <w:bottom w:val="single" w:sz="4" w:space="0" w:color="auto"/>
                    <w:right w:val="single" w:sz="4" w:space="0" w:color="auto"/>
                  </w:tcBorders>
                  <w:shd w:val="clear" w:color="auto" w:fill="auto"/>
                  <w:noWrap/>
                  <w:hideMark/>
                </w:tcPr>
                <w:p w:rsidR="0070543C" w:rsidRPr="0070543C" w:rsidRDefault="0070543C" w:rsidP="0070543C">
                  <w:r w:rsidRPr="0070543C">
                    <w:t>2</w:t>
                  </w:r>
                </w:p>
              </w:tc>
              <w:tc>
                <w:tcPr>
                  <w:tcW w:w="5294" w:type="dxa"/>
                  <w:tcBorders>
                    <w:top w:val="nil"/>
                    <w:left w:val="nil"/>
                    <w:bottom w:val="single" w:sz="4" w:space="0" w:color="auto"/>
                    <w:right w:val="single" w:sz="4" w:space="0" w:color="auto"/>
                  </w:tcBorders>
                  <w:shd w:val="clear" w:color="auto" w:fill="auto"/>
                  <w:hideMark/>
                </w:tcPr>
                <w:p w:rsidR="0070543C" w:rsidRPr="0070543C" w:rsidRDefault="0070543C" w:rsidP="0070543C">
                  <w:r w:rsidRPr="0070543C">
                    <w:t>Количество акций и мероприятий, направленных на экологическое воспитание населения Панинского муниципального района.</w:t>
                  </w:r>
                </w:p>
              </w:tc>
              <w:tc>
                <w:tcPr>
                  <w:tcW w:w="1106" w:type="dxa"/>
                  <w:tcBorders>
                    <w:top w:val="nil"/>
                    <w:left w:val="nil"/>
                    <w:bottom w:val="single" w:sz="4" w:space="0" w:color="auto"/>
                    <w:right w:val="single" w:sz="4" w:space="0" w:color="auto"/>
                  </w:tcBorders>
                  <w:shd w:val="clear" w:color="auto" w:fill="auto"/>
                  <w:vAlign w:val="center"/>
                  <w:hideMark/>
                </w:tcPr>
                <w:p w:rsidR="0070543C" w:rsidRPr="0070543C" w:rsidRDefault="0070543C" w:rsidP="0070543C">
                  <w:r w:rsidRPr="0070543C">
                    <w:t>Ед.</w:t>
                  </w:r>
                </w:p>
              </w:tc>
              <w:tc>
                <w:tcPr>
                  <w:tcW w:w="112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3</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4</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5</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5</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5</w:t>
                  </w:r>
                </w:p>
              </w:tc>
              <w:tc>
                <w:tcPr>
                  <w:tcW w:w="960" w:type="dxa"/>
                  <w:tcBorders>
                    <w:top w:val="nil"/>
                    <w:left w:val="nil"/>
                    <w:bottom w:val="single" w:sz="4" w:space="0" w:color="auto"/>
                    <w:right w:val="single" w:sz="4" w:space="0" w:color="auto"/>
                  </w:tcBorders>
                  <w:shd w:val="clear" w:color="auto" w:fill="auto"/>
                  <w:noWrap/>
                  <w:hideMark/>
                </w:tcPr>
                <w:p w:rsidR="0070543C" w:rsidRPr="0070543C" w:rsidRDefault="0070543C" w:rsidP="0070543C">
                  <w:r w:rsidRPr="0070543C">
                    <w:t>5</w:t>
                  </w:r>
                </w:p>
              </w:tc>
            </w:tr>
          </w:tbl>
          <w:p w:rsidR="0070543C" w:rsidRPr="0070543C" w:rsidRDefault="0070543C" w:rsidP="0070543C"/>
        </w:tc>
        <w:tc>
          <w:tcPr>
            <w:tcW w:w="11091" w:type="dxa"/>
            <w:gridSpan w:val="2"/>
            <w:tcBorders>
              <w:top w:val="nil"/>
              <w:left w:val="nil"/>
              <w:bottom w:val="nil"/>
              <w:right w:val="nil"/>
            </w:tcBorders>
            <w:shd w:val="clear" w:color="auto" w:fill="auto"/>
            <w:noWrap/>
            <w:vAlign w:val="bottom"/>
            <w:hideMark/>
          </w:tcPr>
          <w:p w:rsidR="0070543C" w:rsidRPr="0070543C" w:rsidRDefault="0070543C" w:rsidP="0070543C"/>
        </w:tc>
        <w:tc>
          <w:tcPr>
            <w:tcW w:w="1025" w:type="dxa"/>
            <w:tcBorders>
              <w:top w:val="nil"/>
              <w:left w:val="nil"/>
              <w:bottom w:val="nil"/>
              <w:right w:val="nil"/>
            </w:tcBorders>
            <w:shd w:val="clear" w:color="auto" w:fill="auto"/>
            <w:noWrap/>
            <w:vAlign w:val="bottom"/>
            <w:hideMark/>
          </w:tcPr>
          <w:p w:rsidR="0070543C" w:rsidRPr="0070543C" w:rsidRDefault="0070543C" w:rsidP="0070543C"/>
        </w:tc>
        <w:tc>
          <w:tcPr>
            <w:tcW w:w="794" w:type="dxa"/>
            <w:tcBorders>
              <w:top w:val="nil"/>
              <w:left w:val="nil"/>
              <w:bottom w:val="nil"/>
              <w:right w:val="nil"/>
            </w:tcBorders>
            <w:shd w:val="clear" w:color="auto" w:fill="auto"/>
            <w:noWrap/>
            <w:vAlign w:val="bottom"/>
            <w:hideMark/>
          </w:tcPr>
          <w:p w:rsidR="0070543C" w:rsidRPr="0070543C" w:rsidRDefault="0070543C" w:rsidP="0070543C"/>
        </w:tc>
        <w:tc>
          <w:tcPr>
            <w:tcW w:w="944" w:type="dxa"/>
            <w:tcBorders>
              <w:top w:val="nil"/>
              <w:left w:val="nil"/>
              <w:bottom w:val="nil"/>
              <w:right w:val="nil"/>
            </w:tcBorders>
            <w:shd w:val="clear" w:color="auto" w:fill="auto"/>
            <w:noWrap/>
            <w:vAlign w:val="bottom"/>
            <w:hideMark/>
          </w:tcPr>
          <w:p w:rsidR="0070543C" w:rsidRPr="0070543C" w:rsidRDefault="0070543C" w:rsidP="0070543C"/>
        </w:tc>
        <w:tc>
          <w:tcPr>
            <w:tcW w:w="823" w:type="dxa"/>
            <w:tcBorders>
              <w:top w:val="nil"/>
              <w:left w:val="nil"/>
              <w:bottom w:val="nil"/>
              <w:right w:val="nil"/>
            </w:tcBorders>
            <w:shd w:val="clear" w:color="auto" w:fill="auto"/>
            <w:noWrap/>
            <w:vAlign w:val="bottom"/>
            <w:hideMark/>
          </w:tcPr>
          <w:p w:rsidR="0070543C" w:rsidRPr="0070543C" w:rsidRDefault="0070543C" w:rsidP="0070543C"/>
        </w:tc>
        <w:tc>
          <w:tcPr>
            <w:tcW w:w="810" w:type="dxa"/>
            <w:tcBorders>
              <w:top w:val="nil"/>
              <w:left w:val="nil"/>
              <w:bottom w:val="nil"/>
              <w:right w:val="nil"/>
            </w:tcBorders>
            <w:shd w:val="clear" w:color="auto" w:fill="auto"/>
            <w:noWrap/>
            <w:vAlign w:val="bottom"/>
            <w:hideMark/>
          </w:tcPr>
          <w:p w:rsidR="0070543C" w:rsidRPr="0070543C" w:rsidRDefault="0070543C" w:rsidP="0070543C"/>
        </w:tc>
        <w:tc>
          <w:tcPr>
            <w:tcW w:w="779" w:type="dxa"/>
            <w:gridSpan w:val="3"/>
            <w:tcBorders>
              <w:top w:val="nil"/>
              <w:left w:val="nil"/>
              <w:bottom w:val="nil"/>
              <w:right w:val="nil"/>
            </w:tcBorders>
            <w:shd w:val="clear" w:color="auto" w:fill="auto"/>
            <w:noWrap/>
            <w:vAlign w:val="bottom"/>
            <w:hideMark/>
          </w:tcPr>
          <w:p w:rsidR="0070543C" w:rsidRPr="0070543C" w:rsidRDefault="0070543C" w:rsidP="0070543C"/>
        </w:tc>
        <w:tc>
          <w:tcPr>
            <w:tcW w:w="870" w:type="dxa"/>
            <w:gridSpan w:val="0"/>
            <w:tcBorders>
              <w:top w:val="nil"/>
              <w:left w:val="nil"/>
              <w:bottom w:val="nil"/>
              <w:right w:val="nil"/>
            </w:tcBorders>
            <w:shd w:val="clear" w:color="auto" w:fill="auto"/>
            <w:noWrap/>
            <w:vAlign w:val="bottom"/>
            <w:hideMark/>
          </w:tcPr>
          <w:p w:rsidR="0070543C" w:rsidRPr="0070543C" w:rsidRDefault="0070543C" w:rsidP="0070543C"/>
        </w:tc>
      </w:tr>
      <w:tr w:rsidR="0070543C" w:rsidRPr="0070543C" w:rsidTr="00CF4ACF">
        <w:trPr>
          <w:trHeight w:val="300"/>
        </w:trPr>
        <w:tc>
          <w:tcPr>
            <w:tcW w:w="2253" w:type="dxa"/>
            <w:gridSpan w:val="2"/>
            <w:tcBorders>
              <w:top w:val="nil"/>
              <w:left w:val="nil"/>
              <w:bottom w:val="nil"/>
              <w:right w:val="nil"/>
            </w:tcBorders>
            <w:shd w:val="clear" w:color="auto" w:fill="auto"/>
            <w:noWrap/>
            <w:vAlign w:val="bottom"/>
            <w:hideMark/>
          </w:tcPr>
          <w:p w:rsidR="0070543C" w:rsidRPr="0070543C" w:rsidRDefault="0070543C" w:rsidP="0070543C"/>
        </w:tc>
        <w:tc>
          <w:tcPr>
            <w:tcW w:w="13136" w:type="dxa"/>
            <w:gridSpan w:val="10"/>
            <w:tcBorders>
              <w:top w:val="nil"/>
              <w:left w:val="nil"/>
              <w:bottom w:val="nil"/>
              <w:right w:val="nil"/>
            </w:tcBorders>
            <w:shd w:val="clear" w:color="auto" w:fill="auto"/>
            <w:noWrap/>
            <w:vAlign w:val="bottom"/>
            <w:hideMark/>
          </w:tcPr>
          <w:p w:rsidR="0070543C" w:rsidRPr="0070543C" w:rsidRDefault="0070543C" w:rsidP="0070543C"/>
          <w:p w:rsidR="0070543C" w:rsidRPr="0070543C" w:rsidRDefault="0070543C" w:rsidP="0070543C"/>
          <w:p w:rsidR="0070543C" w:rsidRPr="0070543C" w:rsidRDefault="0070543C" w:rsidP="0070543C">
            <w:r w:rsidRPr="0070543C">
              <w:t>Приложение</w:t>
            </w:r>
          </w:p>
          <w:p w:rsidR="0070543C" w:rsidRPr="0070543C" w:rsidRDefault="0070543C" w:rsidP="0070543C">
            <w:r w:rsidRPr="0070543C">
              <w:t xml:space="preserve">к постановлению администрации </w:t>
            </w:r>
          </w:p>
          <w:p w:rsidR="0070543C" w:rsidRPr="0070543C" w:rsidRDefault="0070543C" w:rsidP="0070543C">
            <w:r w:rsidRPr="0070543C">
              <w:t>Панинского муниципального района</w:t>
            </w:r>
          </w:p>
          <w:p w:rsidR="0070543C" w:rsidRPr="0070543C" w:rsidRDefault="0070543C" w:rsidP="0070543C">
            <w:r w:rsidRPr="0070543C">
              <w:t>Воронежской области</w:t>
            </w:r>
          </w:p>
          <w:p w:rsidR="0070543C" w:rsidRPr="0070543C" w:rsidRDefault="0070543C" w:rsidP="0070543C">
            <w:r w:rsidRPr="0070543C">
              <w:t xml:space="preserve">от « 27   »  ноября   2020г. № 500  </w:t>
            </w:r>
          </w:p>
          <w:p w:rsidR="0070543C" w:rsidRPr="0070543C" w:rsidRDefault="0070543C" w:rsidP="0070543C"/>
          <w:p w:rsidR="0070543C" w:rsidRPr="0070543C" w:rsidRDefault="0070543C" w:rsidP="0070543C"/>
          <w:p w:rsidR="0070543C" w:rsidRPr="0070543C" w:rsidRDefault="0070543C" w:rsidP="0070543C">
            <w:r w:rsidRPr="0070543C">
              <w:t>УТВЕРЖДЕНА</w:t>
            </w:r>
          </w:p>
          <w:p w:rsidR="0070543C" w:rsidRPr="0070543C" w:rsidRDefault="0070543C" w:rsidP="0070543C">
            <w:r w:rsidRPr="0070543C">
              <w:t xml:space="preserve">                                                                                                                                                                                                                                          постановлением администрации                                                                                                                                                                                                                                                   </w:t>
            </w:r>
          </w:p>
          <w:p w:rsidR="0070543C" w:rsidRPr="0070543C" w:rsidRDefault="0070543C" w:rsidP="0070543C">
            <w:r w:rsidRPr="0070543C">
              <w:t xml:space="preserve"> Панинского муниципального района  </w:t>
            </w:r>
          </w:p>
          <w:p w:rsidR="0070543C" w:rsidRPr="0070543C" w:rsidRDefault="0070543C" w:rsidP="0070543C">
            <w:r w:rsidRPr="0070543C">
              <w:t>Воронежской области</w:t>
            </w:r>
          </w:p>
          <w:p w:rsidR="0070543C" w:rsidRPr="0070543C" w:rsidRDefault="0070543C" w:rsidP="0070543C"/>
          <w:p w:rsidR="0070543C" w:rsidRPr="0070543C" w:rsidRDefault="0070543C" w:rsidP="0070543C">
            <w:r w:rsidRPr="0070543C">
              <w:tab/>
              <w:t xml:space="preserve">                                                                                                                                       от  15.10.2019  № 403</w:t>
            </w:r>
          </w:p>
          <w:p w:rsidR="0070543C" w:rsidRPr="0070543C" w:rsidRDefault="0070543C" w:rsidP="0070543C"/>
          <w:p w:rsidR="0070543C" w:rsidRPr="0070543C" w:rsidRDefault="0070543C" w:rsidP="0070543C"/>
          <w:p w:rsidR="0070543C" w:rsidRPr="0070543C" w:rsidRDefault="0070543C" w:rsidP="0070543C"/>
          <w:p w:rsidR="0070543C" w:rsidRPr="0070543C" w:rsidRDefault="0070543C" w:rsidP="0070543C">
            <w:r w:rsidRPr="0070543C">
              <w:t xml:space="preserve">Муниципальная программа Панинского </w:t>
            </w:r>
            <w:proofErr w:type="gramStart"/>
            <w:r w:rsidRPr="0070543C">
              <w:t>муниципального</w:t>
            </w:r>
            <w:proofErr w:type="gramEnd"/>
            <w:r w:rsidRPr="0070543C">
              <w:t xml:space="preserve"> района </w:t>
            </w:r>
          </w:p>
          <w:p w:rsidR="0070543C" w:rsidRPr="0070543C" w:rsidRDefault="0070543C" w:rsidP="0070543C">
            <w:r w:rsidRPr="0070543C">
              <w:t>Воронежской области</w:t>
            </w:r>
          </w:p>
          <w:p w:rsidR="0070543C" w:rsidRPr="0070543C" w:rsidRDefault="0070543C" w:rsidP="0070543C">
            <w:r w:rsidRPr="0070543C">
              <w:t>«Муниципальное управление и гражданское общество»</w:t>
            </w:r>
          </w:p>
          <w:p w:rsidR="0070543C" w:rsidRPr="0070543C" w:rsidRDefault="0070543C" w:rsidP="0070543C"/>
          <w:p w:rsidR="0070543C" w:rsidRPr="0070543C" w:rsidRDefault="0070543C" w:rsidP="0070543C"/>
          <w:p w:rsidR="0070543C" w:rsidRPr="0070543C" w:rsidRDefault="0070543C" w:rsidP="0070543C">
            <w:r w:rsidRPr="0070543C">
              <w:t>ПАСПОРТ</w:t>
            </w:r>
          </w:p>
          <w:p w:rsidR="0070543C" w:rsidRPr="0070543C" w:rsidRDefault="0070543C" w:rsidP="0070543C">
            <w:r w:rsidRPr="0070543C">
              <w:t xml:space="preserve">Муниципальной  программы Панинского </w:t>
            </w:r>
            <w:proofErr w:type="gramStart"/>
            <w:r w:rsidRPr="0070543C">
              <w:t>муниципального</w:t>
            </w:r>
            <w:proofErr w:type="gramEnd"/>
            <w:r w:rsidRPr="0070543C">
              <w:t xml:space="preserve"> района Воронежской области  «Муниципальное управление и гражданское общество»</w:t>
            </w:r>
          </w:p>
          <w:p w:rsidR="0070543C" w:rsidRPr="0070543C" w:rsidRDefault="0070543C" w:rsidP="0070543C"/>
          <w:p w:rsidR="0070543C" w:rsidRPr="0070543C" w:rsidRDefault="0070543C" w:rsidP="0070543C"/>
          <w:tbl>
            <w:tblPr>
              <w:tblW w:w="12817" w:type="dxa"/>
              <w:tblInd w:w="93" w:type="dxa"/>
              <w:tblLook w:val="00A0"/>
            </w:tblPr>
            <w:tblGrid>
              <w:gridCol w:w="3134"/>
              <w:gridCol w:w="9683"/>
            </w:tblGrid>
            <w:tr w:rsidR="0070543C" w:rsidRPr="0070543C" w:rsidTr="00CF4ACF">
              <w:trPr>
                <w:trHeight w:val="75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Ответственный исполнитель муниципальной программы</w:t>
                  </w:r>
                </w:p>
              </w:tc>
              <w:tc>
                <w:tcPr>
                  <w:tcW w:w="9683" w:type="dxa"/>
                  <w:tcBorders>
                    <w:top w:val="single" w:sz="4" w:space="0" w:color="auto"/>
                    <w:left w:val="nil"/>
                    <w:bottom w:val="single" w:sz="4" w:space="0" w:color="auto"/>
                    <w:right w:val="single" w:sz="4" w:space="0" w:color="auto"/>
                  </w:tcBorders>
                  <w:noWrap/>
                </w:tcPr>
                <w:p w:rsidR="0070543C" w:rsidRPr="0070543C" w:rsidRDefault="0070543C" w:rsidP="0070543C">
                  <w:r w:rsidRPr="0070543C">
                    <w:t xml:space="preserve">Отдел по управлению муниципальным имуществом и экономическому развитию администрации Панинского </w:t>
                  </w:r>
                  <w:proofErr w:type="gramStart"/>
                  <w:r w:rsidRPr="0070543C">
                    <w:t>муниципального</w:t>
                  </w:r>
                  <w:proofErr w:type="gramEnd"/>
                  <w:r w:rsidRPr="0070543C">
                    <w:t xml:space="preserve"> района  Воронежской области</w:t>
                  </w:r>
                </w:p>
                <w:p w:rsidR="0070543C" w:rsidRPr="0070543C" w:rsidRDefault="0070543C" w:rsidP="0070543C"/>
              </w:tc>
            </w:tr>
            <w:tr w:rsidR="0070543C" w:rsidRPr="0070543C" w:rsidTr="00CF4ACF">
              <w:trPr>
                <w:trHeight w:val="176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Соисполнители муниципальной программы</w:t>
                  </w:r>
                </w:p>
              </w:tc>
              <w:tc>
                <w:tcPr>
                  <w:tcW w:w="9683" w:type="dxa"/>
                  <w:tcBorders>
                    <w:top w:val="single" w:sz="4" w:space="0" w:color="auto"/>
                    <w:left w:val="nil"/>
                    <w:bottom w:val="single" w:sz="4" w:space="0" w:color="auto"/>
                    <w:right w:val="single" w:sz="4" w:space="0" w:color="auto"/>
                  </w:tcBorders>
                  <w:noWrap/>
                </w:tcPr>
                <w:p w:rsidR="0070543C" w:rsidRPr="0070543C" w:rsidRDefault="0070543C" w:rsidP="0070543C">
                  <w:r w:rsidRPr="0070543C">
                    <w:t xml:space="preserve">Отдел  организационной работы и делопроизводства администрации Панинского муниципального района,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помощник главы (по мобилизационной работе), главный специалист (по охране окружающей среды), МКУ </w:t>
                  </w:r>
                  <w:proofErr w:type="spellStart"/>
                  <w:r w:rsidRPr="0070543C">
                    <w:t>Панинский</w:t>
                  </w:r>
                  <w:proofErr w:type="spellEnd"/>
                  <w:r w:rsidRPr="0070543C">
                    <w:t xml:space="preserve"> «ЦООДОМС».</w:t>
                  </w:r>
                </w:p>
                <w:p w:rsidR="0070543C" w:rsidRPr="0070543C" w:rsidRDefault="0070543C" w:rsidP="0070543C"/>
              </w:tc>
            </w:tr>
            <w:tr w:rsidR="0070543C" w:rsidRPr="0070543C" w:rsidTr="00CF4ACF">
              <w:trPr>
                <w:trHeight w:val="75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Участники муниципальной программы</w:t>
                  </w:r>
                </w:p>
              </w:tc>
              <w:tc>
                <w:tcPr>
                  <w:tcW w:w="9683" w:type="dxa"/>
                  <w:tcBorders>
                    <w:top w:val="single" w:sz="4" w:space="0" w:color="auto"/>
                    <w:left w:val="nil"/>
                    <w:bottom w:val="single" w:sz="4" w:space="0" w:color="auto"/>
                    <w:right w:val="single" w:sz="4" w:space="0" w:color="auto"/>
                  </w:tcBorders>
                  <w:noWrap/>
                </w:tcPr>
                <w:p w:rsidR="0070543C" w:rsidRPr="0070543C" w:rsidRDefault="0070543C" w:rsidP="0070543C">
                  <w:r w:rsidRPr="0070543C">
                    <w:t xml:space="preserve"> Государственное казенное учреждение Воронежской области Центр занятости населения Панинского района (ГКУ ВО ЦЗН Панинского района)</w:t>
                  </w:r>
                </w:p>
                <w:p w:rsidR="0070543C" w:rsidRPr="0070543C" w:rsidRDefault="0070543C" w:rsidP="0070543C"/>
              </w:tc>
            </w:tr>
            <w:tr w:rsidR="0070543C" w:rsidRPr="0070543C" w:rsidTr="00CF4ACF">
              <w:trPr>
                <w:trHeight w:val="75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 xml:space="preserve">Подпрограммы, основные мероприятия  и мероприятия муниципальной программы </w:t>
                  </w:r>
                </w:p>
              </w:tc>
              <w:tc>
                <w:tcPr>
                  <w:tcW w:w="9683" w:type="dxa"/>
                  <w:tcBorders>
                    <w:top w:val="single" w:sz="4" w:space="0" w:color="auto"/>
                    <w:left w:val="nil"/>
                    <w:bottom w:val="single" w:sz="4" w:space="0" w:color="auto"/>
                    <w:right w:val="single" w:sz="4" w:space="0" w:color="auto"/>
                  </w:tcBorders>
                  <w:noWrap/>
                </w:tcPr>
                <w:p w:rsidR="0070543C" w:rsidRPr="0070543C" w:rsidRDefault="0070543C" w:rsidP="0070543C"/>
                <w:p w:rsidR="0070543C" w:rsidRPr="0070543C" w:rsidRDefault="0070543C" w:rsidP="0070543C">
                  <w:r w:rsidRPr="0070543C">
                    <w:t>Подпрограмма 1. Обеспечение реализации муниципальной программы.</w:t>
                  </w:r>
                </w:p>
                <w:p w:rsidR="0070543C" w:rsidRPr="0070543C" w:rsidRDefault="0070543C" w:rsidP="0070543C"/>
                <w:p w:rsidR="0070543C" w:rsidRPr="0070543C" w:rsidRDefault="0070543C" w:rsidP="0070543C">
                  <w:r w:rsidRPr="0070543C">
                    <w:t xml:space="preserve">Основное мероприятие 1. Финансовое обеспечение деятельности администрации Панинского </w:t>
                  </w:r>
                  <w:proofErr w:type="gramStart"/>
                  <w:r w:rsidRPr="0070543C">
                    <w:lastRenderedPageBreak/>
                    <w:t>муниципального</w:t>
                  </w:r>
                  <w:proofErr w:type="gramEnd"/>
                  <w:r w:rsidRPr="0070543C">
                    <w:t xml:space="preserve"> района.</w:t>
                  </w:r>
                </w:p>
                <w:p w:rsidR="0070543C" w:rsidRPr="0070543C" w:rsidRDefault="0070543C" w:rsidP="0070543C">
                  <w:r w:rsidRPr="0070543C">
                    <w:t>Мероприятие 1: Оплата труда и начисления на выплаты по оплате труда главы и аппарата администрации муниципального района.</w:t>
                  </w:r>
                </w:p>
                <w:p w:rsidR="0070543C" w:rsidRPr="0070543C" w:rsidRDefault="0070543C" w:rsidP="0070543C">
                  <w:r w:rsidRPr="0070543C">
                    <w:t>Мероприятие 2:. Оплата услуг.</w:t>
                  </w:r>
                </w:p>
                <w:p w:rsidR="0070543C" w:rsidRPr="0070543C" w:rsidRDefault="0070543C" w:rsidP="0070543C">
                  <w:r w:rsidRPr="0070543C">
                    <w:t>Мероприятие 3: Приобретение основных средств.</w:t>
                  </w:r>
                </w:p>
                <w:p w:rsidR="0070543C" w:rsidRPr="0070543C" w:rsidRDefault="0070543C" w:rsidP="0070543C">
                  <w:r w:rsidRPr="0070543C">
                    <w:t>Мероприятие 4: Проведение ремонтных услуг</w:t>
                  </w:r>
                </w:p>
                <w:p w:rsidR="0070543C" w:rsidRPr="0070543C" w:rsidRDefault="0070543C" w:rsidP="0070543C"/>
                <w:p w:rsidR="0070543C" w:rsidRPr="0070543C" w:rsidRDefault="0070543C" w:rsidP="0070543C">
                  <w:r w:rsidRPr="0070543C">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70543C" w:rsidRPr="0070543C" w:rsidRDefault="0070543C" w:rsidP="0070543C">
                  <w:r w:rsidRPr="0070543C">
                    <w:t>Мероприятие 1: Оплата труда.</w:t>
                  </w:r>
                </w:p>
                <w:p w:rsidR="0070543C" w:rsidRPr="0070543C" w:rsidRDefault="0070543C" w:rsidP="0070543C">
                  <w:r w:rsidRPr="0070543C">
                    <w:t>Мероприятие 2: Оплата прочих работ и услуг.</w:t>
                  </w:r>
                </w:p>
                <w:p w:rsidR="0070543C" w:rsidRPr="0070543C" w:rsidRDefault="0070543C" w:rsidP="0070543C"/>
                <w:p w:rsidR="0070543C" w:rsidRPr="0070543C" w:rsidRDefault="0070543C" w:rsidP="0070543C">
                  <w:r w:rsidRPr="0070543C">
                    <w:t xml:space="preserve">Основное мероприятие 3. Финансовое обеспечение деятельности МКУ </w:t>
                  </w:r>
                  <w:proofErr w:type="spellStart"/>
                  <w:r w:rsidRPr="0070543C">
                    <w:t>Панинский</w:t>
                  </w:r>
                  <w:proofErr w:type="spellEnd"/>
                  <w:r w:rsidRPr="0070543C">
                    <w:t xml:space="preserve"> «ЦООДОМС».</w:t>
                  </w:r>
                </w:p>
                <w:p w:rsidR="0070543C" w:rsidRPr="0070543C" w:rsidRDefault="0070543C" w:rsidP="0070543C">
                  <w:r w:rsidRPr="0070543C">
                    <w:t>Мероприятие 1:  Оплата труда с начислениями.</w:t>
                  </w:r>
                </w:p>
                <w:p w:rsidR="0070543C" w:rsidRPr="0070543C" w:rsidRDefault="0070543C" w:rsidP="0070543C">
                  <w:r w:rsidRPr="0070543C">
                    <w:t>Мероприятие 2: Оплата прочих работ и услуг.</w:t>
                  </w:r>
                </w:p>
                <w:p w:rsidR="0070543C" w:rsidRPr="0070543C" w:rsidRDefault="0070543C" w:rsidP="0070543C">
                  <w:r w:rsidRPr="0070543C">
                    <w:t xml:space="preserve">Мероприятие 3: Прочие расходы.  </w:t>
                  </w:r>
                </w:p>
                <w:p w:rsidR="0070543C" w:rsidRPr="0070543C" w:rsidRDefault="0070543C" w:rsidP="0070543C"/>
                <w:p w:rsidR="0070543C" w:rsidRPr="0070543C" w:rsidRDefault="0070543C" w:rsidP="0070543C">
                  <w:r w:rsidRPr="0070543C">
                    <w:t xml:space="preserve">Основное мероприятие 4. </w:t>
                  </w:r>
                </w:p>
                <w:p w:rsidR="0070543C" w:rsidRPr="0070543C" w:rsidRDefault="0070543C" w:rsidP="0070543C">
                  <w:r w:rsidRPr="0070543C">
                    <w:t>Защита объектов информатизации</w:t>
                  </w:r>
                </w:p>
                <w:p w:rsidR="0070543C" w:rsidRPr="0070543C" w:rsidRDefault="0070543C" w:rsidP="0070543C">
                  <w:r w:rsidRPr="0070543C">
                    <w:t xml:space="preserve">Мероприятие 1: Аттестация автоматизированного рабочего места и ежегодный контроль </w:t>
                  </w:r>
                  <w:proofErr w:type="gramStart"/>
                  <w:r w:rsidRPr="0070543C">
                    <w:t>эффективности мер защиты объектов информатизации</w:t>
                  </w:r>
                  <w:proofErr w:type="gramEnd"/>
                  <w:r w:rsidRPr="0070543C">
                    <w:t>.</w:t>
                  </w:r>
                </w:p>
                <w:p w:rsidR="0070543C" w:rsidRPr="0070543C" w:rsidRDefault="0070543C" w:rsidP="0070543C">
                  <w:r w:rsidRPr="0070543C">
                    <w:t>Мероприятие 2: Мобилизационная подготовка, проведение занятий, тренировка и обучение персонала.</w:t>
                  </w:r>
                </w:p>
                <w:p w:rsidR="0070543C" w:rsidRPr="0070543C" w:rsidRDefault="0070543C" w:rsidP="0070543C"/>
                <w:p w:rsidR="0070543C" w:rsidRPr="0070543C" w:rsidRDefault="0070543C" w:rsidP="0070543C">
                  <w:r w:rsidRPr="0070543C">
                    <w:t xml:space="preserve">Подпрограмма 2. </w:t>
                  </w:r>
                  <w:hyperlink r:id="rId6" w:history="1">
                    <w:r w:rsidRPr="0070543C">
                      <w:t xml:space="preserve"> </w:t>
                    </w:r>
                    <w:r w:rsidRPr="0070543C">
                      <w:br/>
                      <w:t xml:space="preserve">Содействие развитию муниципальных образований и местного самоуправления </w:t>
                    </w:r>
                  </w:hyperlink>
                  <w:r w:rsidRPr="0070543C">
                    <w:br/>
                  </w:r>
                </w:p>
                <w:p w:rsidR="0070543C" w:rsidRPr="0070543C" w:rsidRDefault="0070543C" w:rsidP="0070543C">
                  <w:r w:rsidRPr="0070543C">
                    <w:t>Основное мероприятие 1. Реализация муниципальной  политики в сфере социально-экономического развития муниципальных образований.</w:t>
                  </w:r>
                </w:p>
                <w:p w:rsidR="0070543C" w:rsidRPr="0070543C" w:rsidRDefault="0070543C" w:rsidP="0070543C">
                  <w:r w:rsidRPr="0070543C">
                    <w:t>Мероприятие 1:  Ежегодные членские взносы в ассоциацию «Советов муниципальных образований.</w:t>
                  </w:r>
                </w:p>
                <w:p w:rsidR="0070543C" w:rsidRPr="0070543C" w:rsidRDefault="0070543C" w:rsidP="0070543C">
                  <w:r w:rsidRPr="0070543C">
                    <w:lastRenderedPageBreak/>
                    <w:t>Мероприятие 2: 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70543C" w:rsidRPr="0070543C" w:rsidRDefault="0070543C" w:rsidP="0070543C">
                  <w:r w:rsidRPr="0070543C">
                    <w:t>Мероприятие 3: Осуществление муниципального жилищного контроля.</w:t>
                  </w:r>
                </w:p>
                <w:p w:rsidR="0070543C" w:rsidRPr="0070543C" w:rsidRDefault="0070543C" w:rsidP="0070543C">
                  <w:r w:rsidRPr="0070543C">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p w:rsidR="0070543C" w:rsidRPr="0070543C" w:rsidRDefault="0070543C" w:rsidP="0070543C">
                  <w:r w:rsidRPr="0070543C">
                    <w:t>Мероприятие 5: Проведение Всероссийской переписи населения</w:t>
                  </w:r>
                </w:p>
                <w:p w:rsidR="0070543C" w:rsidRPr="0070543C" w:rsidRDefault="0070543C" w:rsidP="0070543C">
                  <w:r w:rsidRPr="0070543C">
                    <w:t>Мероприятие 6: Выполнение других расходных обязательств</w:t>
                  </w:r>
                </w:p>
                <w:p w:rsidR="0070543C" w:rsidRPr="0070543C" w:rsidRDefault="0070543C" w:rsidP="0070543C">
                  <w:r w:rsidRPr="0070543C">
                    <w:t>Основное мероприятие 2. Содействие занятости населения в поселениях Панинского муниципального района</w:t>
                  </w:r>
                </w:p>
                <w:p w:rsidR="0070543C" w:rsidRPr="0070543C" w:rsidRDefault="0070543C" w:rsidP="0070543C">
                  <w:r w:rsidRPr="0070543C">
                    <w:t>Мероприятие 1:  Организация проведения оплачиваемых общественных работ.</w:t>
                  </w:r>
                </w:p>
                <w:p w:rsidR="0070543C" w:rsidRPr="0070543C" w:rsidRDefault="0070543C" w:rsidP="0070543C"/>
                <w:p w:rsidR="0070543C" w:rsidRPr="0070543C" w:rsidRDefault="0070543C" w:rsidP="0070543C">
                  <w:r w:rsidRPr="0070543C">
                    <w:t>Подпрограмма 3.  Развитие СО НКО, системы ТОС и  гражданского общества</w:t>
                  </w:r>
                </w:p>
                <w:p w:rsidR="0070543C" w:rsidRPr="0070543C" w:rsidRDefault="0070543C" w:rsidP="0070543C"/>
                <w:p w:rsidR="0070543C" w:rsidRPr="0070543C" w:rsidRDefault="0070543C" w:rsidP="0070543C">
                  <w:r w:rsidRPr="0070543C">
                    <w:t>Основное мероприятие 1. Организация правовой и социальной работы по защите прав и интересов ветеранов и инвалидов войны и труда.</w:t>
                  </w:r>
                </w:p>
                <w:p w:rsidR="0070543C" w:rsidRPr="0070543C" w:rsidRDefault="0070543C" w:rsidP="0070543C"/>
                <w:p w:rsidR="0070543C" w:rsidRPr="0070543C" w:rsidRDefault="0070543C" w:rsidP="0070543C">
                  <w:r w:rsidRPr="0070543C">
                    <w:t>Основное мероприятие 2.  Социальная поддержка граждан</w:t>
                  </w:r>
                </w:p>
                <w:p w:rsidR="0070543C" w:rsidRPr="0070543C" w:rsidRDefault="0070543C" w:rsidP="0070543C">
                  <w:r w:rsidRPr="0070543C">
                    <w:t xml:space="preserve">Мероприятие 1: Улучшение качества жизни пожилых людей в </w:t>
                  </w:r>
                  <w:proofErr w:type="spellStart"/>
                  <w:r w:rsidRPr="0070543C">
                    <w:t>Панинском</w:t>
                  </w:r>
                  <w:proofErr w:type="spellEnd"/>
                  <w:r w:rsidRPr="0070543C">
                    <w:t xml:space="preserve"> муниципальном районе, обеспечение мер социальных гарантий муниципальных служащих в связи с выходом их на пенсию.</w:t>
                  </w:r>
                </w:p>
                <w:p w:rsidR="0070543C" w:rsidRPr="0070543C" w:rsidRDefault="0070543C" w:rsidP="0070543C">
                  <w:r w:rsidRPr="0070543C">
                    <w:t xml:space="preserve">Мероприятие 2: Материальная помощь гражданам, </w:t>
                  </w:r>
                  <w:proofErr w:type="gramStart"/>
                  <w:r w:rsidRPr="0070543C">
                    <w:t>нуждающихся</w:t>
                  </w:r>
                  <w:proofErr w:type="gramEnd"/>
                  <w:r w:rsidRPr="0070543C">
                    <w:t xml:space="preserve"> в социальной поддержке.</w:t>
                  </w:r>
                </w:p>
                <w:p w:rsidR="0070543C" w:rsidRPr="0070543C" w:rsidRDefault="0070543C" w:rsidP="0070543C"/>
                <w:p w:rsidR="0070543C" w:rsidRPr="0070543C" w:rsidRDefault="0070543C" w:rsidP="0070543C">
                  <w:r w:rsidRPr="0070543C">
                    <w:t>Основное мероприятие 3.  Поддержка территориального общественного самоуправления.</w:t>
                  </w:r>
                </w:p>
                <w:p w:rsidR="0070543C" w:rsidRPr="0070543C" w:rsidRDefault="0070543C" w:rsidP="0070543C"/>
                <w:p w:rsidR="0070543C" w:rsidRPr="0070543C" w:rsidRDefault="0070543C" w:rsidP="0070543C">
                  <w:r w:rsidRPr="0070543C">
                    <w:t>Основное мероприятие 4.  Финансовая поддержка СО НКО</w:t>
                  </w:r>
                </w:p>
                <w:p w:rsidR="0070543C" w:rsidRPr="0070543C" w:rsidRDefault="0070543C" w:rsidP="0070543C"/>
                <w:p w:rsidR="0070543C" w:rsidRPr="0070543C" w:rsidRDefault="0070543C" w:rsidP="0070543C">
                  <w:r w:rsidRPr="0070543C">
                    <w:t>Подпрограмма 4.  Охрана окружающей среды</w:t>
                  </w:r>
                </w:p>
                <w:p w:rsidR="0070543C" w:rsidRPr="0070543C" w:rsidRDefault="0070543C" w:rsidP="0070543C"/>
                <w:p w:rsidR="0070543C" w:rsidRPr="0070543C" w:rsidRDefault="0070543C" w:rsidP="0070543C">
                  <w:r w:rsidRPr="0070543C">
                    <w:t xml:space="preserve"> Основное мероприятие 1. Регулирование качества окружающей среды</w:t>
                  </w:r>
                </w:p>
                <w:p w:rsidR="0070543C" w:rsidRPr="0070543C" w:rsidRDefault="0070543C" w:rsidP="0070543C">
                  <w:r w:rsidRPr="0070543C">
                    <w:lastRenderedPageBreak/>
                    <w:t xml:space="preserve">Мероприятие 1: Строительство межмуниципального экологического </w:t>
                  </w:r>
                  <w:proofErr w:type="spellStart"/>
                  <w:r w:rsidRPr="0070543C">
                    <w:t>отходоперерабатывающего</w:t>
                  </w:r>
                  <w:proofErr w:type="spellEnd"/>
                  <w:r w:rsidRPr="0070543C">
                    <w:t xml:space="preserve"> комплекса  на территории Панинского муниципального района.</w:t>
                  </w:r>
                </w:p>
                <w:p w:rsidR="0070543C" w:rsidRPr="0070543C" w:rsidRDefault="0070543C" w:rsidP="0070543C">
                  <w:r w:rsidRPr="0070543C">
                    <w:t>Мероприятие 2: Оформление документов для постановки на учет гидротехнических сооружений в качестве бесхозяйных.</w:t>
                  </w:r>
                </w:p>
                <w:p w:rsidR="0070543C" w:rsidRPr="0070543C" w:rsidRDefault="0070543C" w:rsidP="0070543C">
                  <w:r w:rsidRPr="0070543C">
                    <w:t xml:space="preserve">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70543C" w:rsidRPr="0070543C" w:rsidRDefault="0070543C" w:rsidP="0070543C">
                  <w:r w:rsidRPr="0070543C">
                    <w:t>Мероприятие 4: Рекультивация несанкционированных свалок</w:t>
                  </w:r>
                </w:p>
                <w:p w:rsidR="0070543C" w:rsidRPr="0070543C" w:rsidRDefault="0070543C" w:rsidP="0070543C">
                  <w:r w:rsidRPr="0070543C">
                    <w:t>Мероприятие 5: Разработка проектной документации по рекультивации несанкционированных свалок</w:t>
                  </w:r>
                </w:p>
                <w:p w:rsidR="0070543C" w:rsidRPr="0070543C" w:rsidRDefault="0070543C" w:rsidP="0070543C"/>
                <w:p w:rsidR="0070543C" w:rsidRPr="0070543C" w:rsidRDefault="0070543C" w:rsidP="0070543C">
                  <w:r w:rsidRPr="0070543C">
                    <w:t>Основное мероприятие 2. Биологическое разнообразие.</w:t>
                  </w:r>
                </w:p>
                <w:p w:rsidR="0070543C" w:rsidRPr="0070543C" w:rsidRDefault="0070543C" w:rsidP="0070543C">
                  <w:r w:rsidRPr="0070543C">
                    <w:t>Мероприятие 1: Проведение акций, мероприятий, в том числе, в школах, в связи с ежегодным всемирным днем окружающей среды (5 июня).</w:t>
                  </w:r>
                </w:p>
                <w:p w:rsidR="0070543C" w:rsidRPr="0070543C" w:rsidRDefault="0070543C" w:rsidP="0070543C">
                  <w:r w:rsidRPr="0070543C">
                    <w:t xml:space="preserve">Мероприятие 2: Очистка от мусора береговой полосы водных объектов </w:t>
                  </w:r>
                  <w:proofErr w:type="spellStart"/>
                  <w:r w:rsidRPr="0070543C">
                    <w:t>рыбохозяйственного</w:t>
                  </w:r>
                  <w:proofErr w:type="spellEnd"/>
                  <w:r w:rsidRPr="0070543C">
                    <w:t xml:space="preserve"> значения в местах наиболее часто посещаемых отдыхающими</w:t>
                  </w:r>
                </w:p>
              </w:tc>
            </w:tr>
            <w:tr w:rsidR="0070543C" w:rsidRPr="0070543C" w:rsidTr="00CF4ACF">
              <w:trPr>
                <w:trHeight w:val="1125"/>
              </w:trPr>
              <w:tc>
                <w:tcPr>
                  <w:tcW w:w="3134" w:type="dxa"/>
                  <w:tcBorders>
                    <w:top w:val="nil"/>
                    <w:left w:val="single" w:sz="4" w:space="0" w:color="auto"/>
                    <w:bottom w:val="single" w:sz="4" w:space="0" w:color="auto"/>
                    <w:right w:val="single" w:sz="4" w:space="0" w:color="auto"/>
                  </w:tcBorders>
                </w:tcPr>
                <w:p w:rsidR="0070543C" w:rsidRPr="0070543C" w:rsidRDefault="0070543C" w:rsidP="0070543C">
                  <w:r w:rsidRPr="0070543C">
                    <w:lastRenderedPageBreak/>
                    <w:t>Цель муниципальной программы</w:t>
                  </w:r>
                </w:p>
              </w:tc>
              <w:tc>
                <w:tcPr>
                  <w:tcW w:w="9683" w:type="dxa"/>
                  <w:tcBorders>
                    <w:top w:val="nil"/>
                    <w:left w:val="nil"/>
                    <w:bottom w:val="single" w:sz="4" w:space="0" w:color="auto"/>
                    <w:right w:val="single" w:sz="4" w:space="0" w:color="auto"/>
                  </w:tcBorders>
                  <w:noWrap/>
                </w:tcPr>
                <w:p w:rsidR="0070543C" w:rsidRPr="0070543C" w:rsidRDefault="0070543C" w:rsidP="0070543C">
                  <w:r w:rsidRPr="0070543C">
                    <w:t>Совершенствование  и оптимизация 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p>
                <w:p w:rsidR="0070543C" w:rsidRPr="0070543C" w:rsidRDefault="0070543C" w:rsidP="0070543C"/>
              </w:tc>
            </w:tr>
            <w:tr w:rsidR="0070543C" w:rsidRPr="0070543C" w:rsidTr="00CF4ACF">
              <w:trPr>
                <w:trHeight w:val="742"/>
              </w:trPr>
              <w:tc>
                <w:tcPr>
                  <w:tcW w:w="3134" w:type="dxa"/>
                  <w:tcBorders>
                    <w:top w:val="nil"/>
                    <w:left w:val="single" w:sz="4" w:space="0" w:color="auto"/>
                    <w:bottom w:val="single" w:sz="4" w:space="0" w:color="auto"/>
                    <w:right w:val="single" w:sz="4" w:space="0" w:color="auto"/>
                  </w:tcBorders>
                </w:tcPr>
                <w:p w:rsidR="0070543C" w:rsidRPr="0070543C" w:rsidRDefault="0070543C" w:rsidP="0070543C">
                  <w:r w:rsidRPr="0070543C">
                    <w:t>Задачи муниципальной программы</w:t>
                  </w:r>
                </w:p>
              </w:tc>
              <w:tc>
                <w:tcPr>
                  <w:tcW w:w="9683" w:type="dxa"/>
                  <w:tcBorders>
                    <w:top w:val="nil"/>
                    <w:left w:val="nil"/>
                    <w:bottom w:val="single" w:sz="4" w:space="0" w:color="auto"/>
                    <w:right w:val="single" w:sz="4" w:space="0" w:color="auto"/>
                  </w:tcBorders>
                  <w:noWrap/>
                </w:tcPr>
                <w:p w:rsidR="0070543C" w:rsidRPr="0070543C" w:rsidRDefault="0070543C" w:rsidP="0070543C">
                  <w:r w:rsidRPr="0070543C">
                    <w:t>-  повышение эффективности муниципального управления;</w:t>
                  </w:r>
                </w:p>
                <w:p w:rsidR="0070543C" w:rsidRPr="0070543C" w:rsidRDefault="0070543C" w:rsidP="0070543C">
                  <w:r w:rsidRPr="0070543C">
                    <w:t>- создание условий для повышения эффективности бюджетных расходов;</w:t>
                  </w:r>
                </w:p>
                <w:p w:rsidR="0070543C" w:rsidRPr="0070543C" w:rsidRDefault="0070543C" w:rsidP="0070543C">
                  <w:r w:rsidRPr="0070543C">
                    <w:t>-  обеспечение хозяйственной деятельности администрации района;</w:t>
                  </w:r>
                </w:p>
                <w:p w:rsidR="0070543C" w:rsidRPr="0070543C" w:rsidRDefault="0070543C" w:rsidP="0070543C">
                  <w:r w:rsidRPr="0070543C">
                    <w:t xml:space="preserve"> - выполнение условий по обеспечению деятельности структурных подразделений  администрации Панинского муниципального района Воронежской области,  Совета народных депутатов Панинского муниципального района Воронежской области, МКУ </w:t>
                  </w:r>
                  <w:proofErr w:type="spellStart"/>
                  <w:r w:rsidRPr="0070543C">
                    <w:t>Панинский</w:t>
                  </w:r>
                  <w:proofErr w:type="spellEnd"/>
                  <w:r w:rsidRPr="0070543C">
                    <w:t xml:space="preserve"> «ЦООДОМС» для повышения эффективности функционирования их деятельности;</w:t>
                  </w:r>
                </w:p>
                <w:p w:rsidR="0070543C" w:rsidRPr="0070543C" w:rsidRDefault="0070543C" w:rsidP="0070543C">
                  <w:r w:rsidRPr="0070543C">
                    <w:t>- обеспечение непрерывного и эффективного взаимодействия администрации муниципального района с поселениями;</w:t>
                  </w:r>
                </w:p>
                <w:p w:rsidR="0070543C" w:rsidRPr="0070543C" w:rsidRDefault="0070543C" w:rsidP="0070543C">
                  <w:r w:rsidRPr="0070543C">
                    <w:t xml:space="preserve">- создание условий для устойчивого развития местного самоуправления, территориального общественного самоуправления в </w:t>
                  </w:r>
                  <w:proofErr w:type="spellStart"/>
                  <w:r w:rsidRPr="0070543C">
                    <w:t>Панинском</w:t>
                  </w:r>
                  <w:proofErr w:type="spellEnd"/>
                  <w:r w:rsidRPr="0070543C">
                    <w:t xml:space="preserve"> районе Воронежской области;</w:t>
                  </w:r>
                </w:p>
                <w:p w:rsidR="0070543C" w:rsidRPr="0070543C" w:rsidRDefault="0070543C" w:rsidP="0070543C">
                  <w:r w:rsidRPr="0070543C">
                    <w:t xml:space="preserve">- сокращение уровня безработицы; </w:t>
                  </w:r>
                </w:p>
                <w:p w:rsidR="0070543C" w:rsidRPr="0070543C" w:rsidRDefault="0070543C" w:rsidP="0070543C">
                  <w:r w:rsidRPr="0070543C">
                    <w:t>- создание условий для оказания мер социальной поддержки отдельным категориям граждан и развития гражданского общества.</w:t>
                  </w:r>
                </w:p>
                <w:p w:rsidR="0070543C" w:rsidRPr="0070543C" w:rsidRDefault="0070543C" w:rsidP="0070543C">
                  <w:r w:rsidRPr="0070543C">
                    <w:t xml:space="preserve">- оказание содействия некоммерческим организациям (далее - НКО), осуществляющим </w:t>
                  </w:r>
                  <w:r w:rsidRPr="0070543C">
                    <w:lastRenderedPageBreak/>
                    <w:t>деятельность на территории Панинского муниципального района Воронежской области;</w:t>
                  </w:r>
                </w:p>
                <w:p w:rsidR="0070543C" w:rsidRPr="0070543C" w:rsidRDefault="0070543C" w:rsidP="0070543C">
                  <w:r w:rsidRPr="0070543C">
                    <w:t>- повышение уровня экологической безопасности граждан и сохранение природных систем.</w:t>
                  </w:r>
                </w:p>
              </w:tc>
            </w:tr>
            <w:tr w:rsidR="0070543C" w:rsidRPr="0070543C" w:rsidTr="00CF4ACF">
              <w:trPr>
                <w:trHeight w:val="1125"/>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lastRenderedPageBreak/>
                    <w:t>Целевые индикаторы и показатели муниципальной программы</w:t>
                  </w:r>
                </w:p>
              </w:tc>
              <w:tc>
                <w:tcPr>
                  <w:tcW w:w="9683" w:type="dxa"/>
                  <w:tcBorders>
                    <w:top w:val="single" w:sz="4" w:space="0" w:color="auto"/>
                    <w:left w:val="single" w:sz="4" w:space="0" w:color="auto"/>
                    <w:bottom w:val="single" w:sz="4" w:space="0" w:color="auto"/>
                    <w:right w:val="single" w:sz="4" w:space="0" w:color="auto"/>
                  </w:tcBorders>
                  <w:shd w:val="clear" w:color="000000" w:fill="FFFFFF"/>
                </w:tcPr>
                <w:p w:rsidR="0070543C" w:rsidRPr="0070543C" w:rsidRDefault="0070543C" w:rsidP="0070543C">
                  <w:r w:rsidRPr="0070543C">
                    <w:t xml:space="preserve">- уровень просроченной кредиторской задолженности к общему объему </w:t>
                  </w:r>
                  <w:proofErr w:type="spellStart"/>
                  <w:r w:rsidRPr="0070543C">
                    <w:t>расходов</w:t>
                  </w:r>
                  <w:proofErr w:type="gramStart"/>
                  <w:r w:rsidRPr="0070543C">
                    <w:t>,%</w:t>
                  </w:r>
                  <w:proofErr w:type="spellEnd"/>
                  <w:r w:rsidRPr="0070543C">
                    <w:t xml:space="preserve">; </w:t>
                  </w:r>
                  <w:proofErr w:type="gramEnd"/>
                </w:p>
                <w:p w:rsidR="0070543C" w:rsidRPr="0070543C" w:rsidRDefault="0070543C" w:rsidP="0070543C">
                  <w:r w:rsidRPr="0070543C">
                    <w:t>- доля исполнения расходных обязательств, %</w:t>
                  </w:r>
                </w:p>
                <w:p w:rsidR="0070543C" w:rsidRPr="0070543C" w:rsidRDefault="0070543C" w:rsidP="0070543C">
                  <w:r w:rsidRPr="0070543C">
                    <w:t xml:space="preserve">- доля уплаченных членских взносов в </w:t>
                  </w:r>
                  <w:proofErr w:type="spellStart"/>
                  <w:r w:rsidRPr="0070543C">
                    <w:t>год</w:t>
                  </w:r>
                  <w:proofErr w:type="gramStart"/>
                  <w:r w:rsidRPr="0070543C">
                    <w:t>,%</w:t>
                  </w:r>
                  <w:proofErr w:type="spellEnd"/>
                  <w:r w:rsidRPr="0070543C">
                    <w:t>;</w:t>
                  </w:r>
                  <w:proofErr w:type="gramEnd"/>
                </w:p>
                <w:p w:rsidR="0070543C" w:rsidRPr="0070543C" w:rsidRDefault="0070543C" w:rsidP="0070543C">
                  <w:r w:rsidRPr="0070543C">
                    <w:t xml:space="preserve">- 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w:t>
                  </w:r>
                  <w:proofErr w:type="spellStart"/>
                  <w:proofErr w:type="gramStart"/>
                  <w:r w:rsidRPr="0070543C">
                    <w:t>ед</w:t>
                  </w:r>
                  <w:proofErr w:type="spellEnd"/>
                  <w:proofErr w:type="gramEnd"/>
                  <w:r w:rsidRPr="0070543C">
                    <w:t xml:space="preserve">; </w:t>
                  </w:r>
                </w:p>
                <w:p w:rsidR="0070543C" w:rsidRPr="0070543C" w:rsidRDefault="0070543C" w:rsidP="0070543C">
                  <w:r w:rsidRPr="0070543C">
                    <w:t xml:space="preserve">- 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roofErr w:type="spellStart"/>
                  <w:proofErr w:type="gramStart"/>
                  <w:r w:rsidRPr="0070543C">
                    <w:t>ед</w:t>
                  </w:r>
                  <w:proofErr w:type="spellEnd"/>
                  <w:proofErr w:type="gramEnd"/>
                  <w:r w:rsidRPr="0070543C">
                    <w:t>;</w:t>
                  </w:r>
                </w:p>
                <w:p w:rsidR="0070543C" w:rsidRPr="0070543C" w:rsidRDefault="0070543C" w:rsidP="0070543C">
                  <w:r w:rsidRPr="0070543C">
                    <w:t>- уровень регистрируемой безработицы</w:t>
                  </w:r>
                  <w:proofErr w:type="gramStart"/>
                  <w:r w:rsidRPr="0070543C">
                    <w:t>, %;</w:t>
                  </w:r>
                  <w:proofErr w:type="gramEnd"/>
                </w:p>
                <w:p w:rsidR="0070543C" w:rsidRPr="0070543C" w:rsidRDefault="0070543C" w:rsidP="0070543C">
                  <w:r w:rsidRPr="0070543C">
                    <w:t>- количество НКО, получивших финансовую поддержку, ед.;</w:t>
                  </w:r>
                </w:p>
                <w:p w:rsidR="0070543C" w:rsidRPr="0070543C" w:rsidRDefault="0070543C" w:rsidP="0070543C">
                  <w:r w:rsidRPr="0070543C">
                    <w:t xml:space="preserve">- количество реализованных проектов, </w:t>
                  </w:r>
                  <w:proofErr w:type="gramStart"/>
                  <w:r w:rsidRPr="0070543C">
                    <w:t>инициированный</w:t>
                  </w:r>
                  <w:proofErr w:type="gramEnd"/>
                  <w:r w:rsidRPr="0070543C">
                    <w:t xml:space="preserve"> ТОС, ед.</w:t>
                  </w:r>
                </w:p>
                <w:p w:rsidR="0070543C" w:rsidRPr="0070543C" w:rsidRDefault="0070543C" w:rsidP="0070543C">
                  <w:r w:rsidRPr="0070543C">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w:t>
                  </w:r>
                  <w:proofErr w:type="spellStart"/>
                  <w:proofErr w:type="gramStart"/>
                  <w:r w:rsidRPr="0070543C">
                    <w:t>ед</w:t>
                  </w:r>
                  <w:proofErr w:type="spellEnd"/>
                  <w:proofErr w:type="gramEnd"/>
                  <w:r w:rsidRPr="0070543C">
                    <w:t>;</w:t>
                  </w:r>
                </w:p>
                <w:p w:rsidR="0070543C" w:rsidRPr="0070543C" w:rsidRDefault="0070543C" w:rsidP="0070543C">
                  <w:r w:rsidRPr="0070543C">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70543C" w:rsidRPr="0070543C" w:rsidRDefault="0070543C" w:rsidP="0070543C">
                  <w:r w:rsidRPr="0070543C">
                    <w:t xml:space="preserve">- количество </w:t>
                  </w:r>
                  <w:proofErr w:type="spellStart"/>
                  <w:r w:rsidRPr="0070543C">
                    <w:t>рекультивированных</w:t>
                  </w:r>
                  <w:proofErr w:type="spellEnd"/>
                  <w:r w:rsidRPr="0070543C">
                    <w:t xml:space="preserve"> несанкционированных свалок.</w:t>
                  </w:r>
                </w:p>
              </w:tc>
            </w:tr>
            <w:tr w:rsidR="0070543C" w:rsidRPr="0070543C" w:rsidTr="00CF4ACF">
              <w:trPr>
                <w:trHeight w:val="75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Этапы и сроки реализации муниципальной программы</w:t>
                  </w:r>
                </w:p>
              </w:tc>
              <w:tc>
                <w:tcPr>
                  <w:tcW w:w="9683" w:type="dxa"/>
                  <w:tcBorders>
                    <w:top w:val="single" w:sz="4" w:space="0" w:color="auto"/>
                    <w:left w:val="nil"/>
                    <w:bottom w:val="single" w:sz="4" w:space="0" w:color="auto"/>
                    <w:right w:val="single" w:sz="4" w:space="0" w:color="auto"/>
                  </w:tcBorders>
                </w:tcPr>
                <w:p w:rsidR="0070543C" w:rsidRPr="0070543C" w:rsidRDefault="0070543C" w:rsidP="0070543C">
                  <w:r w:rsidRPr="0070543C">
                    <w:t>2020 - 2025 годы</w:t>
                  </w:r>
                </w:p>
              </w:tc>
            </w:tr>
            <w:tr w:rsidR="0070543C" w:rsidRPr="0070543C" w:rsidTr="00CF4ACF">
              <w:trPr>
                <w:trHeight w:val="1579"/>
              </w:trPr>
              <w:tc>
                <w:tcPr>
                  <w:tcW w:w="3134" w:type="dxa"/>
                  <w:tcBorders>
                    <w:top w:val="nil"/>
                    <w:left w:val="single" w:sz="4" w:space="0" w:color="auto"/>
                    <w:bottom w:val="single" w:sz="4" w:space="0" w:color="auto"/>
                    <w:right w:val="single" w:sz="4" w:space="0" w:color="auto"/>
                  </w:tcBorders>
                </w:tcPr>
                <w:p w:rsidR="0070543C" w:rsidRPr="0070543C" w:rsidRDefault="0070543C" w:rsidP="0070543C">
                  <w:r w:rsidRPr="0070543C">
                    <w:t>Объемы и источники финансирования муниципальной программы (в действующих ценах каждого года реализации муниципальной программы)</w:t>
                  </w:r>
                </w:p>
              </w:tc>
              <w:tc>
                <w:tcPr>
                  <w:tcW w:w="9683" w:type="dxa"/>
                  <w:tcBorders>
                    <w:top w:val="nil"/>
                    <w:left w:val="nil"/>
                    <w:bottom w:val="single" w:sz="4" w:space="0" w:color="auto"/>
                    <w:right w:val="single" w:sz="4" w:space="0" w:color="auto"/>
                  </w:tcBorders>
                </w:tcPr>
                <w:p w:rsidR="0070543C" w:rsidRPr="0070543C" w:rsidRDefault="0070543C" w:rsidP="0070543C">
                  <w:r w:rsidRPr="0070543C">
                    <w:t>Объем финансового обеспечения программы – 199167,69 тыс</w:t>
                  </w:r>
                  <w:proofErr w:type="gramStart"/>
                  <w:r w:rsidRPr="0070543C">
                    <w:t>.р</w:t>
                  </w:r>
                  <w:proofErr w:type="gramEnd"/>
                  <w:r w:rsidRPr="0070543C">
                    <w:t>ублей, в том числе:</w:t>
                  </w:r>
                </w:p>
                <w:p w:rsidR="0070543C" w:rsidRPr="0070543C" w:rsidRDefault="0070543C" w:rsidP="0070543C">
                  <w:r w:rsidRPr="0070543C">
                    <w:t>Федеральный бюджет-  358,86 тыс. рублей</w:t>
                  </w:r>
                </w:p>
                <w:p w:rsidR="0070543C" w:rsidRPr="0070543C" w:rsidRDefault="0070543C" w:rsidP="0070543C">
                  <w:r w:rsidRPr="0070543C">
                    <w:t>Областной бюджет- 2743,53 тыс. рублей</w:t>
                  </w:r>
                </w:p>
                <w:p w:rsidR="0070543C" w:rsidRPr="0070543C" w:rsidRDefault="0070543C" w:rsidP="0070543C">
                  <w:r w:rsidRPr="0070543C">
                    <w:t xml:space="preserve">Бюджет </w:t>
                  </w:r>
                  <w:proofErr w:type="gramStart"/>
                  <w:r w:rsidRPr="0070543C">
                    <w:t>муниципального</w:t>
                  </w:r>
                  <w:proofErr w:type="gramEnd"/>
                  <w:r w:rsidRPr="0070543C">
                    <w:t xml:space="preserve"> района- 196065,3 тыс. рублей</w:t>
                  </w:r>
                </w:p>
              </w:tc>
            </w:tr>
            <w:tr w:rsidR="0070543C" w:rsidRPr="0070543C" w:rsidTr="00CF4ACF">
              <w:trPr>
                <w:trHeight w:val="150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Ожидаемые конечные результаты реализации муниципальной программы</w:t>
                  </w:r>
                </w:p>
              </w:tc>
              <w:tc>
                <w:tcPr>
                  <w:tcW w:w="9683"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 xml:space="preserve">Реализация программы позволит: </w:t>
                  </w:r>
                </w:p>
                <w:p w:rsidR="0070543C" w:rsidRPr="0070543C" w:rsidRDefault="0070543C" w:rsidP="0070543C">
                  <w:r w:rsidRPr="0070543C">
                    <w:t>- повысить качество бюджетного планирования и расходования бюджетных средств;</w:t>
                  </w:r>
                </w:p>
                <w:p w:rsidR="0070543C" w:rsidRPr="0070543C" w:rsidRDefault="0070543C" w:rsidP="0070543C">
                  <w:r w:rsidRPr="0070543C">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70543C" w:rsidRPr="0070543C" w:rsidRDefault="0070543C" w:rsidP="0070543C">
                  <w:r w:rsidRPr="0070543C">
                    <w:lastRenderedPageBreak/>
                    <w:t>- организовать проведение централизованных  закупочных процедур с целью экономии бюджетных средств.</w:t>
                  </w:r>
                </w:p>
                <w:p w:rsidR="0070543C" w:rsidRPr="0070543C" w:rsidRDefault="0070543C" w:rsidP="0070543C">
                  <w:r w:rsidRPr="0070543C">
                    <w:t>- создать условия для формирования гибкого, эффективно функционирующего рынка труда;</w:t>
                  </w:r>
                </w:p>
                <w:p w:rsidR="0070543C" w:rsidRPr="0070543C" w:rsidRDefault="0070543C" w:rsidP="0070543C">
                  <w:r w:rsidRPr="0070543C">
                    <w:t xml:space="preserve"> - предотвратить рост напряженности на рынке труда за счет минимизации уровней общей и регистрируемой безработицы.</w:t>
                  </w:r>
                </w:p>
                <w:p w:rsidR="0070543C" w:rsidRPr="0070543C" w:rsidRDefault="0070543C" w:rsidP="0070543C">
                  <w:r w:rsidRPr="0070543C">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70543C" w:rsidRPr="0070543C" w:rsidRDefault="0070543C" w:rsidP="0070543C">
                  <w:r w:rsidRPr="0070543C">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70543C" w:rsidRPr="0070543C" w:rsidRDefault="0070543C" w:rsidP="0070543C">
                  <w:r w:rsidRPr="0070543C">
                    <w:t xml:space="preserve">- </w:t>
                  </w:r>
                  <w:proofErr w:type="gramStart"/>
                  <w:r w:rsidRPr="0070543C">
                    <w:t>с</w:t>
                  </w:r>
                  <w:proofErr w:type="gramEnd"/>
                  <w:r w:rsidRPr="0070543C">
                    <w:t xml:space="preserve">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70543C" w:rsidRPr="0070543C" w:rsidRDefault="0070543C" w:rsidP="0070543C"/>
              </w:tc>
            </w:tr>
          </w:tbl>
          <w:p w:rsidR="0070543C" w:rsidRPr="0070543C" w:rsidRDefault="0070543C" w:rsidP="0070543C"/>
          <w:p w:rsidR="0070543C" w:rsidRPr="0070543C" w:rsidRDefault="0070543C" w:rsidP="0070543C"/>
          <w:p w:rsidR="0070543C" w:rsidRPr="0070543C" w:rsidRDefault="0070543C" w:rsidP="0070543C">
            <w:r w:rsidRPr="0070543C">
              <w:t xml:space="preserve"> Раздел 1. Общая характеристика сферы реализации муниципальной программы,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70543C" w:rsidRPr="0070543C" w:rsidRDefault="0070543C" w:rsidP="0070543C"/>
          <w:p w:rsidR="0070543C" w:rsidRPr="0070543C" w:rsidRDefault="0070543C" w:rsidP="0070543C">
            <w:r w:rsidRPr="0070543C">
              <w:t>1.1. Общая характеристика сферы реализации муниципальной Программы</w:t>
            </w:r>
          </w:p>
          <w:p w:rsidR="0070543C" w:rsidRPr="0070543C" w:rsidRDefault="0070543C" w:rsidP="0070543C">
            <w:r w:rsidRPr="0070543C">
              <w:t>Совершенствование и оптимизация системы муниципального управления Панинского муниципального района Воронежской области, повышение эффективности и информационной прозрачности деятельности органов местного самоуправления в районе - одна из важнейших целей деятельности муниципального управления района. В основу программы заложена целостная модель формирования системы качественного муниципального управления, включающая мероприятия по финансовому, материально - техническому, информационному и организационно - правовому обеспечению процесса совершенствования муниципального управления.</w:t>
            </w:r>
          </w:p>
          <w:p w:rsidR="0070543C" w:rsidRPr="0070543C" w:rsidRDefault="0070543C" w:rsidP="0070543C">
            <w:r w:rsidRPr="0070543C">
              <w:t>Необходимо обеспечить деятельность администрации района, создать условия для материально-технического, транспортного, информационно-коммуникационного и кадрового обеспечения выполнения органами местного самоуправления района своих полномочий.</w:t>
            </w:r>
          </w:p>
          <w:p w:rsidR="0070543C" w:rsidRPr="0070543C" w:rsidRDefault="0070543C" w:rsidP="0070543C">
            <w:r w:rsidRPr="0070543C">
              <w:t>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70543C" w:rsidRPr="0070543C" w:rsidRDefault="0070543C" w:rsidP="0070543C">
            <w:r w:rsidRPr="0070543C">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 же получение новых знаний и опыта посредством участия в семинарах. </w:t>
            </w:r>
          </w:p>
          <w:p w:rsidR="0070543C" w:rsidRPr="0070543C" w:rsidRDefault="0070543C" w:rsidP="0070543C">
            <w:r w:rsidRPr="0070543C">
              <w:lastRenderedPageBreak/>
              <w:t>Рост социально – экономического развития и конкурентоспособности Панинского муниципального района, повышение эффективности муниципального управления Панинского  муниципального района невозможно обеспечить без взаимодействия с муниципальными образованиями поселений Панинского муниципального района. Муниципальная программа позволит оказать скоординированное содействие органам местного самоуправления в решении вопросов местного и муниципального значения, позволит раскрыть потенциал каждого муниципального образования Панинского муниципального района.</w:t>
            </w:r>
          </w:p>
          <w:p w:rsidR="0070543C" w:rsidRPr="0070543C" w:rsidRDefault="0070543C" w:rsidP="0070543C">
            <w:r w:rsidRPr="0070543C">
              <w:t>Администрации Панинского муниципального района были переданы следующие полномочия от городских и сельских  поселений:</w:t>
            </w:r>
          </w:p>
          <w:p w:rsidR="0070543C" w:rsidRPr="0070543C" w:rsidRDefault="0070543C" w:rsidP="0070543C">
            <w:r w:rsidRPr="0070543C">
              <w:t>- в сфере осуществления закупок товаров, работ, услуг для муниципальных нужд;</w:t>
            </w:r>
          </w:p>
          <w:p w:rsidR="0070543C" w:rsidRPr="0070543C" w:rsidRDefault="0070543C" w:rsidP="0070543C">
            <w:r w:rsidRPr="0070543C">
              <w:t>- по осуществлению муниципального жилищного контроля.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0543C" w:rsidRPr="0070543C" w:rsidRDefault="0070543C" w:rsidP="0070543C">
            <w:r w:rsidRPr="0070543C">
              <w:t xml:space="preserve">- по осуществлению муниципального земельного контроля. Администрация района при осуществлении муниципального земельного контроля взаимодействует с </w:t>
            </w:r>
            <w:proofErr w:type="spellStart"/>
            <w:r w:rsidRPr="0070543C">
              <w:t>Панинским</w:t>
            </w:r>
            <w:proofErr w:type="spellEnd"/>
            <w:r w:rsidRPr="0070543C">
              <w:t xml:space="preserve"> отделом Управления федеральной  службы  государственной регистрации, кадастра и картографии;  </w:t>
            </w:r>
          </w:p>
          <w:p w:rsidR="0070543C" w:rsidRPr="0070543C" w:rsidRDefault="0070543C" w:rsidP="0070543C">
            <w:r w:rsidRPr="0070543C">
              <w:t>-на выдачу разрешений на ввод объекта в эксплуатацию и  разрешений на строительство;</w:t>
            </w:r>
          </w:p>
          <w:p w:rsidR="0070543C" w:rsidRPr="0070543C" w:rsidRDefault="0070543C" w:rsidP="0070543C">
            <w:r w:rsidRPr="0070543C">
              <w:t>- о согласовании  архитектурно-градостроительного облика  объекта капитального строительства;</w:t>
            </w:r>
          </w:p>
          <w:p w:rsidR="0070543C" w:rsidRPr="0070543C" w:rsidRDefault="0070543C" w:rsidP="0070543C">
            <w:r w:rsidRPr="0070543C">
              <w:t>- о предоставлении градостроительного плана земельного участка.</w:t>
            </w:r>
          </w:p>
          <w:p w:rsidR="0070543C" w:rsidRPr="0070543C" w:rsidRDefault="0070543C" w:rsidP="0070543C">
            <w:r w:rsidRPr="0070543C">
              <w:t>В течение 2019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 Уровень регистрируемой безработицы в 2019 году составил 1,53%.</w:t>
            </w:r>
          </w:p>
          <w:p w:rsidR="0070543C" w:rsidRPr="0070543C" w:rsidRDefault="0070543C" w:rsidP="0070543C">
            <w:r w:rsidRPr="0070543C">
              <w:tab/>
              <w:t xml:space="preserve">Программа предусматривает мероприятия, направленные на предотвращение роста напряженности на рынке труда и уменьшение уровня безработицы. Уровень регистрируемой безработицы в 2019 году </w:t>
            </w:r>
            <w:proofErr w:type="gramStart"/>
            <w:r w:rsidRPr="0070543C">
              <w:t>составил 1,53% и в настоящее время продолжается</w:t>
            </w:r>
            <w:proofErr w:type="gramEnd"/>
            <w:r w:rsidRPr="0070543C">
              <w:t xml:space="preserve"> работа по вопросу содействия занятости населения Панинского муниципального района. </w:t>
            </w:r>
          </w:p>
          <w:p w:rsidR="0070543C" w:rsidRPr="0070543C" w:rsidRDefault="0070543C" w:rsidP="0070543C">
            <w:r w:rsidRPr="0070543C">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70543C" w:rsidRPr="0070543C" w:rsidRDefault="0070543C" w:rsidP="0070543C">
            <w:r w:rsidRPr="0070543C">
              <w:t>В условиях современной социально-экономической ситуации поддержка социально ориентированных некоммерческих организаций приоритетна в силу ряда моментов:</w:t>
            </w:r>
          </w:p>
          <w:p w:rsidR="0070543C" w:rsidRPr="0070543C" w:rsidRDefault="0070543C" w:rsidP="0070543C">
            <w:r w:rsidRPr="0070543C">
              <w:t xml:space="preserve">- социально ориентированные некоммерческие организации </w:t>
            </w:r>
            <w:proofErr w:type="gramStart"/>
            <w:r w:rsidRPr="0070543C">
              <w:t>выполняют роль</w:t>
            </w:r>
            <w:proofErr w:type="gramEnd"/>
            <w:r w:rsidRPr="0070543C">
              <w:t xml:space="preserve"> посредника между властью и народным волеизъявлением, в полной мере актуализируют ценности, способствующие </w:t>
            </w:r>
            <w:proofErr w:type="spellStart"/>
            <w:r w:rsidRPr="0070543C">
              <w:t>гуманизации</w:t>
            </w:r>
            <w:proofErr w:type="spellEnd"/>
            <w:r w:rsidRPr="0070543C">
              <w:t xml:space="preserve"> общественных и социальных отношений, и тем самым стабилизируют общество;</w:t>
            </w:r>
          </w:p>
          <w:p w:rsidR="0070543C" w:rsidRPr="0070543C" w:rsidRDefault="0070543C" w:rsidP="0070543C">
            <w:r w:rsidRPr="0070543C">
              <w:t>- социально ориентированные некоммерческие организации являются носителями идей построения гражданского общества, гарантами свободы и социального комфорта личности в нем;</w:t>
            </w:r>
          </w:p>
          <w:p w:rsidR="0070543C" w:rsidRPr="0070543C" w:rsidRDefault="0070543C" w:rsidP="0070543C">
            <w:r w:rsidRPr="0070543C">
              <w:t xml:space="preserve">- социально ориентированные некоммерческие организации способны успешно работать в самых малых сообществах, "пропитывая" тем самым ткань социально-экономических отношений на местном уровне. </w:t>
            </w:r>
          </w:p>
          <w:p w:rsidR="0070543C" w:rsidRPr="0070543C" w:rsidRDefault="0070543C" w:rsidP="0070543C">
            <w:r w:rsidRPr="0070543C">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w:t>
            </w:r>
            <w:r w:rsidRPr="0070543C">
              <w:lastRenderedPageBreak/>
              <w:t>других людей.</w:t>
            </w:r>
          </w:p>
          <w:p w:rsidR="0070543C" w:rsidRPr="0070543C" w:rsidRDefault="0070543C" w:rsidP="0070543C">
            <w:r w:rsidRPr="0070543C">
              <w:t xml:space="preserve">Основным содержанием деятельности по реализации подпрограммы является создание и поддержание условий, способствующих формированию и эффективной работе некоммерческого сектора в </w:t>
            </w:r>
            <w:proofErr w:type="spellStart"/>
            <w:r w:rsidRPr="0070543C">
              <w:t>Панинском</w:t>
            </w:r>
            <w:proofErr w:type="spellEnd"/>
            <w:r w:rsidRPr="0070543C">
              <w:t xml:space="preserve">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района и его жителей задач и проблем.</w:t>
            </w:r>
          </w:p>
          <w:p w:rsidR="0070543C" w:rsidRPr="0070543C" w:rsidRDefault="0070543C" w:rsidP="0070543C">
            <w:r w:rsidRPr="0070543C">
              <w:t xml:space="preserve">Особую актуальность приобретает необходимость </w:t>
            </w:r>
            <w:proofErr w:type="gramStart"/>
            <w:r w:rsidRPr="0070543C">
              <w:t>выстраивания системы взаимоотношений органов местного самоуправления</w:t>
            </w:r>
            <w:proofErr w:type="gramEnd"/>
            <w:r w:rsidRPr="0070543C">
              <w:t xml:space="preserve"> и некоммерческих организаций как равноправных субъектов взаимодействия в целях объединения усилий для решения задач социально-экономического развития Панинского района.</w:t>
            </w:r>
          </w:p>
          <w:p w:rsidR="0070543C" w:rsidRPr="0070543C" w:rsidRDefault="0070543C" w:rsidP="0070543C">
            <w:r w:rsidRPr="0070543C">
              <w:t>Меры социальной поддержки  за счет средств районного бюджета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предоставляются в  денежной форме:</w:t>
            </w:r>
          </w:p>
          <w:p w:rsidR="0070543C" w:rsidRPr="0070543C" w:rsidRDefault="0070543C" w:rsidP="0070543C">
            <w:r w:rsidRPr="0070543C">
              <w:t>- обеспечение мер социальных гарантий муниципальных служащих в связи с выходом их на пенсию;</w:t>
            </w:r>
          </w:p>
          <w:p w:rsidR="0070543C" w:rsidRPr="0070543C" w:rsidRDefault="0070543C" w:rsidP="0070543C">
            <w:r w:rsidRPr="0070543C">
              <w:t xml:space="preserve">- материальная помощь гражданам,  </w:t>
            </w:r>
            <w:proofErr w:type="gramStart"/>
            <w:r w:rsidRPr="0070543C">
              <w:t>нуждающихся</w:t>
            </w:r>
            <w:proofErr w:type="gramEnd"/>
            <w:r w:rsidRPr="0070543C">
              <w:t xml:space="preserve"> в социальной поддержке.</w:t>
            </w:r>
          </w:p>
          <w:p w:rsidR="0070543C" w:rsidRPr="0070543C" w:rsidRDefault="0070543C" w:rsidP="0070543C">
            <w:r w:rsidRPr="0070543C">
              <w:t xml:space="preserve">Органы местного самоуправления в своей работе с населением во многом опираются на помощь территориального общественного самоуправления (далее - ТОС, </w:t>
            </w:r>
            <w:proofErr w:type="spellStart"/>
            <w:r w:rsidRPr="0070543C">
              <w:t>ТОСы</w:t>
            </w:r>
            <w:proofErr w:type="spellEnd"/>
            <w:r w:rsidRPr="0070543C">
              <w:t xml:space="preserve">). В </w:t>
            </w:r>
            <w:proofErr w:type="spellStart"/>
            <w:r w:rsidRPr="0070543C">
              <w:t>Панинском</w:t>
            </w:r>
            <w:proofErr w:type="spellEnd"/>
            <w:r w:rsidRPr="0070543C">
              <w:t xml:space="preserve"> районе  создано 43 </w:t>
            </w:r>
            <w:proofErr w:type="spellStart"/>
            <w:r w:rsidRPr="0070543C">
              <w:t>ТОСа</w:t>
            </w:r>
            <w:proofErr w:type="spellEnd"/>
            <w:r w:rsidRPr="0070543C">
              <w:t xml:space="preserve"> в 12  поселениях Панинского </w:t>
            </w:r>
            <w:proofErr w:type="gramStart"/>
            <w:r w:rsidRPr="0070543C">
              <w:t>муниципального</w:t>
            </w:r>
            <w:proofErr w:type="gramEnd"/>
            <w:r w:rsidRPr="0070543C">
              <w:t xml:space="preserve"> района. </w:t>
            </w:r>
            <w:proofErr w:type="spellStart"/>
            <w:r w:rsidRPr="0070543C">
              <w:t>ТОСы</w:t>
            </w:r>
            <w:proofErr w:type="spellEnd"/>
            <w:r w:rsidRPr="0070543C">
              <w:t xml:space="preserve">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Панинского </w:t>
            </w:r>
            <w:proofErr w:type="gramStart"/>
            <w:r w:rsidRPr="0070543C">
              <w:t>муниципального</w:t>
            </w:r>
            <w:proofErr w:type="gramEnd"/>
            <w:r w:rsidRPr="0070543C">
              <w:t xml:space="preserve"> района. </w:t>
            </w:r>
          </w:p>
          <w:p w:rsidR="0070543C" w:rsidRPr="0070543C" w:rsidRDefault="0070543C" w:rsidP="0070543C">
            <w:proofErr w:type="gramStart"/>
            <w:r w:rsidRPr="0070543C">
              <w:t xml:space="preserve">Основные экологические проблемы района связаны с решением вопросов по повышение уровня экологической безопасности за счет уменьшения негативного влияния на окружающую природную среду отходов производства и потребления, решению вопросов по строительству и введению в эксплуатацию межмуниципального экологического </w:t>
            </w:r>
            <w:proofErr w:type="spellStart"/>
            <w:r w:rsidRPr="0070543C">
              <w:t>отходоперерабатывающего</w:t>
            </w:r>
            <w:proofErr w:type="spellEnd"/>
            <w:r w:rsidRPr="0070543C">
              <w:t xml:space="preserve"> комплекса на территории Панинского муниципального района., по организации и ведению эксплуатации гидротехнических сооружений и принятию бесхозяйных объектов в муниципальную собственность. </w:t>
            </w:r>
            <w:proofErr w:type="gramEnd"/>
          </w:p>
          <w:p w:rsidR="0070543C" w:rsidRPr="0070543C" w:rsidRDefault="0070543C" w:rsidP="0070543C">
            <w:r w:rsidRPr="0070543C">
              <w:t xml:space="preserve">Анализ состояния окружающей среды и природных ресурсов показывает, что территория Панинского муниципального района в составе Воронежской области по показателям уровня загрязнения по сравнению с соседними областями (Липецкая, Белгородская, Курская, Орловская, Тамбовская) относится </w:t>
            </w:r>
            <w:proofErr w:type="gramStart"/>
            <w:r w:rsidRPr="0070543C">
              <w:t>к</w:t>
            </w:r>
            <w:proofErr w:type="gramEnd"/>
            <w:r w:rsidRPr="0070543C">
              <w:t xml:space="preserve"> умеренно загрязненной.</w:t>
            </w:r>
          </w:p>
          <w:p w:rsidR="0070543C" w:rsidRPr="0070543C" w:rsidRDefault="0070543C" w:rsidP="0070543C">
            <w:r w:rsidRPr="0070543C">
              <w:t xml:space="preserve">      По данным мониторинга антропогенная нагрузка на атмосферный воздух на территории Панинского района, в том числе районного центра, ежегодно возрастает.     </w:t>
            </w:r>
          </w:p>
          <w:p w:rsidR="0070543C" w:rsidRPr="0070543C" w:rsidRDefault="0070543C" w:rsidP="0070543C">
            <w:r w:rsidRPr="0070543C">
              <w:t xml:space="preserve">Интенсивное развитие сельскохозяйственного производства при достаточно высокой плотности населения привело в исторической перспективе к сильной антропогенной трансформации естественных ландшафтов практически по всей территории области. </w:t>
            </w:r>
          </w:p>
          <w:p w:rsidR="0070543C" w:rsidRPr="0070543C" w:rsidRDefault="0070543C" w:rsidP="0070543C">
            <w:r w:rsidRPr="0070543C">
              <w:t>С целью сохранения водных биологических ресурсов особое внимание необходимо уделять вопросам борьбы с загрязнением водоемов. В связи с ежегодным ростом рекреационной нагрузки на водоемы Воронежской области особо остро возникает проблема захламления берегов водоемов бытовым мусором. 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стимулирования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70543C" w:rsidRPr="0070543C" w:rsidRDefault="0070543C" w:rsidP="0070543C">
            <w:r w:rsidRPr="0070543C">
              <w:t xml:space="preserve">Развитие района определяется также управленческими решениями, в связи </w:t>
            </w:r>
            <w:proofErr w:type="gramStart"/>
            <w:r w:rsidRPr="0070543C">
              <w:t>с</w:t>
            </w:r>
            <w:proofErr w:type="gramEnd"/>
            <w:r w:rsidRPr="0070543C">
              <w:t xml:space="preserve">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70543C" w:rsidRPr="0070543C" w:rsidRDefault="0070543C" w:rsidP="0070543C">
            <w:r w:rsidRPr="0070543C">
              <w:lastRenderedPageBreak/>
              <w:t>Разработка прогноза района осуществляется в соответствии:</w:t>
            </w:r>
          </w:p>
          <w:p w:rsidR="0070543C" w:rsidRPr="0070543C" w:rsidRDefault="0070543C" w:rsidP="0070543C">
            <w:r w:rsidRPr="0070543C">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70543C" w:rsidRPr="0070543C" w:rsidRDefault="0070543C" w:rsidP="0070543C">
            <w:r w:rsidRPr="0070543C">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70543C" w:rsidRPr="0070543C" w:rsidRDefault="0070543C" w:rsidP="0070543C">
            <w:r w:rsidRPr="0070543C">
              <w:t xml:space="preserve">- с учетом ретроспективного анализа экономической ситуации, сложившейся в Российской Федерации, Воронежской области и </w:t>
            </w:r>
            <w:proofErr w:type="spellStart"/>
            <w:r w:rsidRPr="0070543C">
              <w:t>Панинском</w:t>
            </w:r>
            <w:proofErr w:type="spellEnd"/>
            <w:r w:rsidRPr="0070543C">
              <w:t xml:space="preserve"> муниципальном районе за предшествующие годы и в текущем финансовом году, мировых тенденций;</w:t>
            </w:r>
          </w:p>
          <w:p w:rsidR="0070543C" w:rsidRPr="0070543C" w:rsidRDefault="0070543C" w:rsidP="0070543C">
            <w:r w:rsidRPr="0070543C">
              <w:t>- с учетом прогнозов развития городских и сельских поселений муниципального района и хозяйствующих субъектов.</w:t>
            </w:r>
          </w:p>
          <w:p w:rsidR="0070543C" w:rsidRPr="0070543C" w:rsidRDefault="0070543C" w:rsidP="0070543C">
            <w:r w:rsidRPr="0070543C">
              <w:t xml:space="preserve">Для оценки качества муниципального управления ежегодно </w:t>
            </w:r>
            <w:proofErr w:type="gramStart"/>
            <w:r w:rsidRPr="0070543C">
              <w:t>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w:t>
            </w:r>
            <w:proofErr w:type="gramEnd"/>
            <w:r w:rsidRPr="0070543C">
              <w:t xml:space="preserve">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w:t>
            </w:r>
            <w:proofErr w:type="gramStart"/>
            <w:r w:rsidRPr="0070543C">
              <w:t xml:space="preserve">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w:t>
            </w:r>
            <w:proofErr w:type="gramEnd"/>
          </w:p>
          <w:p w:rsidR="0070543C" w:rsidRPr="0070543C" w:rsidRDefault="0070543C" w:rsidP="0070543C">
            <w:r w:rsidRPr="0070543C">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качественное муниципальное регулирование,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70543C" w:rsidRPr="0070543C" w:rsidRDefault="0070543C" w:rsidP="0070543C">
            <w:r w:rsidRPr="0070543C">
              <w:t xml:space="preserve">Для принятия и реализации обоснованных управленческих решений с целью повышения эффективности и результативности бюджетных расходов необходимо выполнение ряда мероприятий. Основные мероприятия данной программы направлены на результативность и эффективность использования расходования бюджетных средств органами местного самоуправления и подведомственными учреждениями. Финансовое обеспечение реализации муниципальной программы в части расходных обязательств осуществляется за счет бюджетных ассигнований районного бюджета Панинского муниципального района. Распределение бюджетных ассигнований на реализацию муниципальной программы утверждается Решением Совета народных депутатов Панинского муниципального района о бюджете Панинского муниципального района на очередной финансовый год и на плановый период. </w:t>
            </w:r>
            <w:proofErr w:type="gramStart"/>
            <w:r w:rsidRPr="0070543C">
              <w:t>Планирование бюджетных ассигнований на реализацию данной программы осуществляется в соответствии с нормативными правовыми актами Панинского муниципального района, регулирующих порядок планирования бюджетных ассигнований.</w:t>
            </w:r>
            <w:proofErr w:type="gramEnd"/>
            <w:r w:rsidRPr="0070543C">
              <w:t xml:space="preserve"> Проведенная работа по всем направлениям деятельности администрации района позволяет продолжить реализацию мероприятий, направленных на совершенствование муниципального управления и повышение эффективности деятельности администрации района.</w:t>
            </w:r>
          </w:p>
          <w:p w:rsidR="0070543C" w:rsidRPr="0070543C" w:rsidRDefault="0070543C" w:rsidP="0070543C">
            <w:r w:rsidRPr="0070543C">
              <w:t>1.2. Приоритеты муниципальной политики  в сфере реализации муниципальной программы</w:t>
            </w:r>
          </w:p>
          <w:p w:rsidR="0070543C" w:rsidRPr="0070543C" w:rsidRDefault="0070543C" w:rsidP="0070543C">
            <w:r w:rsidRPr="0070543C">
              <w:t>Приоритеты муниципальной политики в сфере развития муниципального управления на период до 2024 года сформированы с учетом целей и задач, представленных в Стратегии социально-экономического развития Панинского муниципального района Воронежской области на период до 2035 года</w:t>
            </w:r>
          </w:p>
          <w:p w:rsidR="0070543C" w:rsidRPr="0070543C" w:rsidRDefault="0070543C" w:rsidP="0070543C">
            <w:r w:rsidRPr="0070543C">
              <w:t>Обеспечение деятельности администрации района, деятельность которой направлена на достижение  стратегических целей и подцелей района – развитие человеческого потенциала и улучшение качества жизни населения Панинского муниципального района Воронежской области, обеспечение занятости населения Панинского муниципального района Воронежской области и осуществляется в следующих направлениях:</w:t>
            </w:r>
          </w:p>
          <w:p w:rsidR="0070543C" w:rsidRPr="0070543C" w:rsidRDefault="0070543C" w:rsidP="0070543C">
            <w:r w:rsidRPr="0070543C">
              <w:t xml:space="preserve">осуществление организационного, правового и технического обеспечения заседаний администрации района и других мероприятий, </w:t>
            </w:r>
            <w:r w:rsidRPr="0070543C">
              <w:lastRenderedPageBreak/>
              <w:t>проводимых в администрации района;</w:t>
            </w:r>
          </w:p>
          <w:p w:rsidR="0070543C" w:rsidRPr="0070543C" w:rsidRDefault="0070543C" w:rsidP="0070543C">
            <w:r w:rsidRPr="0070543C">
              <w:t>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70543C" w:rsidRPr="0070543C" w:rsidRDefault="0070543C" w:rsidP="0070543C">
            <w:r w:rsidRPr="0070543C">
              <w:t>создание условий для обеспечения выполнения органами местного самоуправления района своих полномочий;</w:t>
            </w:r>
          </w:p>
          <w:p w:rsidR="0070543C" w:rsidRPr="0070543C" w:rsidRDefault="0070543C" w:rsidP="0070543C">
            <w:r w:rsidRPr="0070543C">
              <w:t xml:space="preserve">повышения </w:t>
            </w:r>
            <w:proofErr w:type="spellStart"/>
            <w:r w:rsidRPr="0070543C">
              <w:t>уровеня</w:t>
            </w:r>
            <w:proofErr w:type="spellEnd"/>
            <w:r w:rsidRPr="0070543C">
              <w:t xml:space="preserve"> профессионализма муниципальных служащих органов местного самоуправления.</w:t>
            </w:r>
          </w:p>
          <w:p w:rsidR="0070543C" w:rsidRPr="0070543C" w:rsidRDefault="0070543C" w:rsidP="0070543C">
            <w:r w:rsidRPr="0070543C">
              <w:t>1.3. Цели, задачи и показатели (индикаторы) достижения целей и решения задач</w:t>
            </w:r>
          </w:p>
          <w:p w:rsidR="0070543C" w:rsidRPr="0070543C" w:rsidRDefault="0070543C" w:rsidP="0070543C">
            <w:r w:rsidRPr="0070543C">
              <w:t>Целями муниципальной программы являются совершенствование  и оптимизация 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p>
          <w:p w:rsidR="0070543C" w:rsidRPr="0070543C" w:rsidRDefault="0070543C" w:rsidP="0070543C">
            <w:r w:rsidRPr="0070543C">
              <w:t>В целях достижения целей муниципальной программы должны быть решены следующие задачи:</w:t>
            </w:r>
          </w:p>
          <w:p w:rsidR="0070543C" w:rsidRPr="0070543C" w:rsidRDefault="0070543C" w:rsidP="0070543C">
            <w:r w:rsidRPr="0070543C">
              <w:t>-  повышение эффективности муниципального управления;</w:t>
            </w:r>
          </w:p>
          <w:p w:rsidR="0070543C" w:rsidRPr="0070543C" w:rsidRDefault="0070543C" w:rsidP="0070543C">
            <w:r w:rsidRPr="0070543C">
              <w:t>- создание условий для повышения эффективности бюджетных расходов;</w:t>
            </w:r>
          </w:p>
          <w:p w:rsidR="0070543C" w:rsidRPr="0070543C" w:rsidRDefault="0070543C" w:rsidP="0070543C">
            <w:r w:rsidRPr="0070543C">
              <w:t>-  обеспечение хозяйственной деятельности администрации района;</w:t>
            </w:r>
          </w:p>
          <w:p w:rsidR="0070543C" w:rsidRPr="0070543C" w:rsidRDefault="0070543C" w:rsidP="0070543C">
            <w:r w:rsidRPr="0070543C">
              <w:t xml:space="preserve"> - выполнение условий по обеспечению деятельности структурных подразделений  администрации Панинского муниципального района Воронежской области,  Совета народных депутатов Панинского муниципального района Воронежской области, МКУ </w:t>
            </w:r>
            <w:proofErr w:type="spellStart"/>
            <w:r w:rsidRPr="0070543C">
              <w:t>Панинский</w:t>
            </w:r>
            <w:proofErr w:type="spellEnd"/>
            <w:r w:rsidRPr="0070543C">
              <w:t xml:space="preserve"> «ЦООДОМС» для повышения эффективности функционирования их деятельности;</w:t>
            </w:r>
          </w:p>
          <w:p w:rsidR="0070543C" w:rsidRPr="0070543C" w:rsidRDefault="0070543C" w:rsidP="0070543C">
            <w:r w:rsidRPr="0070543C">
              <w:t>- обеспечение непрерывного и эффективного взаимодействия администрации муниципального района с поселениями;</w:t>
            </w:r>
          </w:p>
          <w:p w:rsidR="0070543C" w:rsidRPr="0070543C" w:rsidRDefault="0070543C" w:rsidP="0070543C">
            <w:r w:rsidRPr="0070543C">
              <w:t xml:space="preserve">- создание условий для устойчивого развития местного самоуправления, территориального общественного самоуправления в </w:t>
            </w:r>
            <w:proofErr w:type="spellStart"/>
            <w:r w:rsidRPr="0070543C">
              <w:t>Панинском</w:t>
            </w:r>
            <w:proofErr w:type="spellEnd"/>
            <w:r w:rsidRPr="0070543C">
              <w:t xml:space="preserve"> районе Воронежской области;</w:t>
            </w:r>
          </w:p>
          <w:p w:rsidR="0070543C" w:rsidRPr="0070543C" w:rsidRDefault="0070543C" w:rsidP="0070543C">
            <w:r w:rsidRPr="0070543C">
              <w:t xml:space="preserve">- сокращение уровня безработицы; </w:t>
            </w:r>
          </w:p>
          <w:p w:rsidR="0070543C" w:rsidRPr="0070543C" w:rsidRDefault="0070543C" w:rsidP="0070543C">
            <w:r w:rsidRPr="0070543C">
              <w:t>- создание условий для оказания мер социальной поддержки отдельным категориям граждан и развития гражданского общества.</w:t>
            </w:r>
          </w:p>
          <w:p w:rsidR="0070543C" w:rsidRPr="0070543C" w:rsidRDefault="0070543C" w:rsidP="0070543C">
            <w:r w:rsidRPr="0070543C">
              <w:t>- оказание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70543C" w:rsidRPr="0070543C" w:rsidRDefault="0070543C" w:rsidP="0070543C">
            <w:r w:rsidRPr="0070543C">
              <w:t>- повышение уровня экологической безопасности граждан и сохранение природных систем.</w:t>
            </w:r>
          </w:p>
          <w:p w:rsidR="0070543C" w:rsidRPr="0070543C" w:rsidRDefault="0070543C" w:rsidP="0070543C">
            <w:r w:rsidRPr="0070543C">
              <w:t>Целевыми показателями эффективности реализации муниципальной программы будут являться:</w:t>
            </w:r>
          </w:p>
          <w:p w:rsidR="0070543C" w:rsidRPr="0070543C" w:rsidRDefault="0070543C" w:rsidP="0070543C">
            <w:r w:rsidRPr="0070543C">
              <w:t>-  уровень просроченной кредиторской задолженности к общему объему расходов</w:t>
            </w:r>
            <w:proofErr w:type="gramStart"/>
            <w:r w:rsidRPr="0070543C">
              <w:t xml:space="preserve">, %; </w:t>
            </w:r>
            <w:proofErr w:type="gramEnd"/>
          </w:p>
          <w:p w:rsidR="0070543C" w:rsidRPr="0070543C" w:rsidRDefault="0070543C" w:rsidP="0070543C">
            <w:r w:rsidRPr="0070543C">
              <w:t>- доля исполнения расходных обязательств, %</w:t>
            </w:r>
          </w:p>
          <w:p w:rsidR="0070543C" w:rsidRPr="0070543C" w:rsidRDefault="0070543C" w:rsidP="0070543C">
            <w:r w:rsidRPr="0070543C">
              <w:t xml:space="preserve">- доля уплаченных членских взносов в </w:t>
            </w:r>
            <w:proofErr w:type="spellStart"/>
            <w:r w:rsidRPr="0070543C">
              <w:t>год</w:t>
            </w:r>
            <w:proofErr w:type="gramStart"/>
            <w:r w:rsidRPr="0070543C">
              <w:t>,%</w:t>
            </w:r>
            <w:proofErr w:type="spellEnd"/>
            <w:r w:rsidRPr="0070543C">
              <w:t>;</w:t>
            </w:r>
            <w:proofErr w:type="gramEnd"/>
          </w:p>
          <w:p w:rsidR="0070543C" w:rsidRPr="0070543C" w:rsidRDefault="0070543C" w:rsidP="0070543C">
            <w:r w:rsidRPr="0070543C">
              <w:t xml:space="preserve">- 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ед.; </w:t>
            </w:r>
          </w:p>
          <w:p w:rsidR="0070543C" w:rsidRPr="0070543C" w:rsidRDefault="0070543C" w:rsidP="0070543C">
            <w:r w:rsidRPr="0070543C">
              <w:t xml:space="preserve">- количество заключенных соглашений по осуществлению комплекса мероприятий в части определения поставщиков (подрядчиков, </w:t>
            </w:r>
            <w:r w:rsidRPr="0070543C">
              <w:lastRenderedPageBreak/>
              <w:t>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70543C" w:rsidRPr="0070543C" w:rsidRDefault="0070543C" w:rsidP="0070543C">
            <w:r w:rsidRPr="0070543C">
              <w:t>- уровень регистрируемой безработицы</w:t>
            </w:r>
            <w:proofErr w:type="gramStart"/>
            <w:r w:rsidRPr="0070543C">
              <w:t>, %;</w:t>
            </w:r>
            <w:proofErr w:type="gramEnd"/>
          </w:p>
          <w:p w:rsidR="0070543C" w:rsidRPr="0070543C" w:rsidRDefault="0070543C" w:rsidP="0070543C">
            <w:r w:rsidRPr="0070543C">
              <w:t>- количество НКО, получивших финансовую поддержку, ед.;</w:t>
            </w:r>
          </w:p>
          <w:p w:rsidR="0070543C" w:rsidRPr="0070543C" w:rsidRDefault="0070543C" w:rsidP="0070543C">
            <w:r w:rsidRPr="0070543C">
              <w:t xml:space="preserve">- количество реализованных проектов, </w:t>
            </w:r>
            <w:proofErr w:type="gramStart"/>
            <w:r w:rsidRPr="0070543C">
              <w:t>инициированный</w:t>
            </w:r>
            <w:proofErr w:type="gramEnd"/>
            <w:r w:rsidRPr="0070543C">
              <w:t xml:space="preserve"> ТОС, ед.;</w:t>
            </w:r>
          </w:p>
          <w:p w:rsidR="0070543C" w:rsidRPr="0070543C" w:rsidRDefault="0070543C" w:rsidP="0070543C">
            <w:proofErr w:type="gramStart"/>
            <w:r w:rsidRPr="0070543C">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roofErr w:type="gramEnd"/>
          </w:p>
          <w:p w:rsidR="0070543C" w:rsidRPr="0070543C" w:rsidRDefault="0070543C" w:rsidP="0070543C">
            <w:r w:rsidRPr="0070543C">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70543C" w:rsidRPr="0070543C" w:rsidRDefault="0070543C" w:rsidP="0070543C">
            <w:r w:rsidRPr="0070543C">
              <w:t>1.4. Конечные результаты реализации муниципальной программы</w:t>
            </w:r>
          </w:p>
          <w:p w:rsidR="0070543C" w:rsidRPr="0070543C" w:rsidRDefault="0070543C" w:rsidP="0070543C">
            <w:r w:rsidRPr="0070543C">
              <w:t xml:space="preserve">Реализация программы позволит: </w:t>
            </w:r>
          </w:p>
          <w:p w:rsidR="0070543C" w:rsidRPr="0070543C" w:rsidRDefault="0070543C" w:rsidP="0070543C">
            <w:r w:rsidRPr="0070543C">
              <w:t>- повысить качество бюджетного планирования и расходования бюджетных средств;</w:t>
            </w:r>
          </w:p>
          <w:p w:rsidR="0070543C" w:rsidRPr="0070543C" w:rsidRDefault="0070543C" w:rsidP="0070543C">
            <w:r w:rsidRPr="0070543C">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70543C" w:rsidRPr="0070543C" w:rsidRDefault="0070543C" w:rsidP="0070543C">
            <w:r w:rsidRPr="0070543C">
              <w:t>- организовать проведение централизованных  закупочных процедур с целью экономии бюджетных средств.</w:t>
            </w:r>
          </w:p>
          <w:p w:rsidR="0070543C" w:rsidRPr="0070543C" w:rsidRDefault="0070543C" w:rsidP="0070543C">
            <w:r w:rsidRPr="0070543C">
              <w:t>- создать условия для формирования гибкого, эффективно функционирующего рынка труда;</w:t>
            </w:r>
          </w:p>
          <w:p w:rsidR="0070543C" w:rsidRPr="0070543C" w:rsidRDefault="0070543C" w:rsidP="0070543C">
            <w:r w:rsidRPr="0070543C">
              <w:t xml:space="preserve"> - предотвратить рост напряженности на рынке труда за счет минимизации уровней общей и регистрируемой безработицы.</w:t>
            </w:r>
          </w:p>
          <w:p w:rsidR="0070543C" w:rsidRPr="0070543C" w:rsidRDefault="0070543C" w:rsidP="0070543C">
            <w:r w:rsidRPr="0070543C">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70543C" w:rsidRPr="0070543C" w:rsidRDefault="0070543C" w:rsidP="0070543C">
            <w:r w:rsidRPr="0070543C">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70543C" w:rsidRPr="0070543C" w:rsidRDefault="0070543C" w:rsidP="0070543C">
            <w:r w:rsidRPr="0070543C">
              <w:t xml:space="preserve">- </w:t>
            </w:r>
            <w:proofErr w:type="gramStart"/>
            <w:r w:rsidRPr="0070543C">
              <w:t>с</w:t>
            </w:r>
            <w:proofErr w:type="gramEnd"/>
            <w:r w:rsidRPr="0070543C">
              <w:t xml:space="preserve">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70543C" w:rsidRPr="0070543C" w:rsidRDefault="0070543C" w:rsidP="0070543C">
            <w:r w:rsidRPr="0070543C">
              <w:t>1.5. Сроки и этапы реализации муниципальной программы</w:t>
            </w:r>
          </w:p>
          <w:p w:rsidR="0070543C" w:rsidRPr="0070543C" w:rsidRDefault="0070543C" w:rsidP="0070543C">
            <w:r w:rsidRPr="0070543C">
              <w:t>Срок реализации муниципальной программы рассчитан на 2020-2025 годы. Разделения реализации муниципальной программы на этапы не предусматривается.</w:t>
            </w:r>
          </w:p>
          <w:p w:rsidR="0070543C" w:rsidRPr="0070543C" w:rsidRDefault="0070543C" w:rsidP="0070543C"/>
          <w:p w:rsidR="0070543C" w:rsidRPr="0070543C" w:rsidRDefault="0070543C" w:rsidP="0070543C">
            <w:r w:rsidRPr="0070543C">
              <w:t xml:space="preserve"> Раздел 2. Обоснование выделения подпрограмм</w:t>
            </w:r>
          </w:p>
          <w:p w:rsidR="0070543C" w:rsidRPr="0070543C" w:rsidRDefault="0070543C" w:rsidP="0070543C">
            <w:r w:rsidRPr="0070543C">
              <w:t xml:space="preserve"> и обобщенная характеристика основных мероприятий.</w:t>
            </w:r>
          </w:p>
          <w:p w:rsidR="0070543C" w:rsidRPr="0070543C" w:rsidRDefault="0070543C" w:rsidP="0070543C"/>
          <w:p w:rsidR="0070543C" w:rsidRPr="0070543C" w:rsidRDefault="0070543C" w:rsidP="0070543C">
            <w:r w:rsidRPr="0070543C">
              <w:t xml:space="preserve">Система основных мероприятий Программы </w:t>
            </w:r>
            <w:proofErr w:type="gramStart"/>
            <w:r w:rsidRPr="0070543C">
              <w:t xml:space="preserve">определяет приоритетные направления совершенствования муниципального управления </w:t>
            </w:r>
            <w:r w:rsidRPr="0070543C">
              <w:lastRenderedPageBreak/>
              <w:t>администрации Панинского муниципального района и предполагает</w:t>
            </w:r>
            <w:proofErr w:type="gramEnd"/>
            <w:r w:rsidRPr="0070543C">
              <w:t xml:space="preserve"> реализацию мероприятий Программы по следующим подпрограммам:</w:t>
            </w:r>
          </w:p>
          <w:p w:rsidR="0070543C" w:rsidRPr="0070543C" w:rsidRDefault="0070543C" w:rsidP="0070543C">
            <w:r w:rsidRPr="0070543C">
              <w:t xml:space="preserve">1. Подпрограмма:  Обеспечение реализации муниципальной программы. </w:t>
            </w:r>
          </w:p>
          <w:p w:rsidR="0070543C" w:rsidRPr="0070543C" w:rsidRDefault="0070543C" w:rsidP="0070543C">
            <w:r w:rsidRPr="0070543C">
              <w:t>Цель Подпрограммы: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 В соответствии с поставленной целью,  необходимо решить задачу: обеспечение осуществления управленческих функций органов местного самоуправления района</w:t>
            </w:r>
          </w:p>
          <w:p w:rsidR="0070543C" w:rsidRPr="0070543C" w:rsidRDefault="0070543C" w:rsidP="0070543C">
            <w:r w:rsidRPr="0070543C">
              <w:t>Подпрограмма включает в себя следующие основные мероприятия:</w:t>
            </w:r>
          </w:p>
          <w:p w:rsidR="0070543C" w:rsidRPr="0070543C" w:rsidRDefault="0070543C" w:rsidP="0070543C">
            <w:r w:rsidRPr="0070543C">
              <w:t xml:space="preserve">Основное мероприятие 1. Финансовое обеспечение деятельности администрации Панинского </w:t>
            </w:r>
            <w:proofErr w:type="gramStart"/>
            <w:r w:rsidRPr="0070543C">
              <w:t>муниципального</w:t>
            </w:r>
            <w:proofErr w:type="gramEnd"/>
            <w:r w:rsidRPr="0070543C">
              <w:t xml:space="preserve"> района.</w:t>
            </w:r>
          </w:p>
          <w:p w:rsidR="0070543C" w:rsidRPr="0070543C" w:rsidRDefault="0070543C" w:rsidP="0070543C">
            <w:r w:rsidRPr="0070543C">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70543C" w:rsidRPr="0070543C" w:rsidRDefault="0070543C" w:rsidP="0070543C">
            <w:r w:rsidRPr="0070543C">
              <w:t xml:space="preserve">Основное мероприятие 3. Финансовое обеспечение деятельности МКУ </w:t>
            </w:r>
            <w:proofErr w:type="spellStart"/>
            <w:r w:rsidRPr="0070543C">
              <w:t>Панинский</w:t>
            </w:r>
            <w:proofErr w:type="spellEnd"/>
            <w:r w:rsidRPr="0070543C">
              <w:t xml:space="preserve"> «ЦООДОМС».</w:t>
            </w:r>
          </w:p>
          <w:p w:rsidR="0070543C" w:rsidRPr="0070543C" w:rsidRDefault="0070543C" w:rsidP="0070543C">
            <w:r w:rsidRPr="0070543C">
              <w:t>Основное мероприятие 4. Защита объектов информатизации</w:t>
            </w:r>
          </w:p>
          <w:p w:rsidR="0070543C" w:rsidRPr="0070543C" w:rsidRDefault="0070543C" w:rsidP="0070543C">
            <w:r w:rsidRPr="0070543C">
              <w:t>2. Подпрограмма</w:t>
            </w:r>
            <w:proofErr w:type="gramStart"/>
            <w:r w:rsidRPr="0070543C">
              <w:t xml:space="preserve"> :</w:t>
            </w:r>
            <w:proofErr w:type="gramEnd"/>
            <w:r w:rsidRPr="0070543C">
              <w:fldChar w:fldCharType="begin"/>
            </w:r>
            <w:r w:rsidRPr="0070543C">
              <w:instrText>HYPERLINK "garantF1://18043431.0"</w:instrText>
            </w:r>
            <w:r w:rsidRPr="0070543C">
              <w:fldChar w:fldCharType="separate"/>
            </w:r>
            <w:r w:rsidRPr="0070543C">
              <w:t xml:space="preserve"> Содействие развитию муниципальных образований и местного самоуправления </w:t>
            </w:r>
            <w:r w:rsidRPr="0070543C">
              <w:fldChar w:fldCharType="end"/>
            </w:r>
            <w:r w:rsidRPr="0070543C">
              <w:t>.</w:t>
            </w:r>
          </w:p>
          <w:p w:rsidR="0070543C" w:rsidRPr="0070543C" w:rsidRDefault="0070543C" w:rsidP="0070543C">
            <w:r w:rsidRPr="0070543C">
              <w:t>Цели Подпрограммы: создание условий для устойчивого развития местного самоуправления и эффективное  использование бюджетных средств;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обеспечение занятости населения. В соответствии с поставленной целью,  необходимо решить задачи:  обеспечение непрерывного и эффективного взаимодействия администрации муниципального района с поселениями; повышение качества предоставления муниципальных услуг в сфере градостроительства; централизация муниципальных закупок;  сокращение уровня безработицы.</w:t>
            </w:r>
          </w:p>
          <w:p w:rsidR="0070543C" w:rsidRPr="0070543C" w:rsidRDefault="0070543C" w:rsidP="0070543C">
            <w:r w:rsidRPr="0070543C">
              <w:t>Подпрограмма включает в себя следующие основные мероприятия:</w:t>
            </w:r>
          </w:p>
          <w:p w:rsidR="0070543C" w:rsidRPr="0070543C" w:rsidRDefault="0070543C" w:rsidP="0070543C">
            <w:r w:rsidRPr="0070543C">
              <w:t>Основное мероприятие 1. Реализация муниципальной  политики в сфере социально-экономического развития муниципальных образований.</w:t>
            </w:r>
          </w:p>
          <w:p w:rsidR="0070543C" w:rsidRPr="0070543C" w:rsidRDefault="0070543C" w:rsidP="0070543C">
            <w:r w:rsidRPr="0070543C">
              <w:t>Основное мероприятие 2. Содействие занятости населения в поселениях Панинского муниципального района</w:t>
            </w:r>
          </w:p>
          <w:p w:rsidR="0070543C" w:rsidRPr="0070543C" w:rsidRDefault="0070543C" w:rsidP="0070543C">
            <w:r w:rsidRPr="0070543C">
              <w:t xml:space="preserve">3. Подпрограмма:    Развитие СО НКО, системы ТОС и  гражданского общества. </w:t>
            </w:r>
          </w:p>
          <w:p w:rsidR="0070543C" w:rsidRPr="0070543C" w:rsidRDefault="0070543C" w:rsidP="0070543C">
            <w:proofErr w:type="gramStart"/>
            <w:r w:rsidRPr="0070543C">
              <w:t>Цели Подпрограммы: поддержка СО НКО, системы ТОС, осуществляющих свою деятельность на территории Панинского муниципального  района, и вовлечение их в решение социально значимых задач.</w:t>
            </w:r>
            <w:proofErr w:type="gramEnd"/>
            <w:r w:rsidRPr="0070543C">
              <w:t xml:space="preserve"> Создание условий для роста благосостояния граждан, для комплексного решения проблем граждан пожилого возраста и инвалидов.</w:t>
            </w:r>
          </w:p>
          <w:p w:rsidR="0070543C" w:rsidRPr="0070543C" w:rsidRDefault="0070543C" w:rsidP="0070543C">
            <w:r w:rsidRPr="0070543C">
              <w:t>В соответствии с поставленной целью,  необходимо решить задачи:  усиление роли НКО на территории Панинского района в решении социально значимых вопросов; формирование механизмов взаимодействия между администрацией Панинского муниципального  района и СО НКО;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70543C" w:rsidRPr="0070543C" w:rsidRDefault="0070543C" w:rsidP="0070543C">
            <w:r w:rsidRPr="0070543C">
              <w:t>Подпрограмма включает в себя следующие основные мероприятия:</w:t>
            </w:r>
          </w:p>
          <w:p w:rsidR="0070543C" w:rsidRPr="0070543C" w:rsidRDefault="0070543C" w:rsidP="0070543C">
            <w:r w:rsidRPr="0070543C">
              <w:t>Основное мероприятие 1. Организация правовой и социальной работы по защите прав и интересов ветеранов и инвалидов войны и труда.</w:t>
            </w:r>
          </w:p>
          <w:p w:rsidR="0070543C" w:rsidRPr="0070543C" w:rsidRDefault="0070543C" w:rsidP="0070543C">
            <w:r w:rsidRPr="0070543C">
              <w:t>Основное мероприятие 2.  Социальная поддержка граждан</w:t>
            </w:r>
          </w:p>
          <w:p w:rsidR="0070543C" w:rsidRPr="0070543C" w:rsidRDefault="0070543C" w:rsidP="0070543C">
            <w:r w:rsidRPr="0070543C">
              <w:t>Основное мероприятие 3.  Поддержка территориального общественного самоуправления.</w:t>
            </w:r>
          </w:p>
          <w:p w:rsidR="0070543C" w:rsidRPr="0070543C" w:rsidRDefault="0070543C" w:rsidP="0070543C">
            <w:r w:rsidRPr="0070543C">
              <w:t>Основное мероприятие 4.  Финансовая поддержка СО НКО.</w:t>
            </w:r>
          </w:p>
          <w:p w:rsidR="0070543C" w:rsidRPr="0070543C" w:rsidRDefault="0070543C" w:rsidP="0070543C">
            <w:r w:rsidRPr="0070543C">
              <w:lastRenderedPageBreak/>
              <w:t>4. Подпрограмма:  Охрана окружающей среды. Цель подпрограммы: повышение уровня экологической безопасности граждан и сохранение природных систем.</w:t>
            </w:r>
          </w:p>
          <w:p w:rsidR="0070543C" w:rsidRPr="0070543C" w:rsidRDefault="0070543C" w:rsidP="0070543C">
            <w:r w:rsidRPr="0070543C">
              <w:t>Подпрограмма включает в себя следующие основные мероприятия:</w:t>
            </w:r>
          </w:p>
          <w:p w:rsidR="0070543C" w:rsidRPr="0070543C" w:rsidRDefault="0070543C" w:rsidP="0070543C">
            <w:r w:rsidRPr="0070543C">
              <w:t xml:space="preserve"> Основное мероприятие 1. Регулирование качества окружающей среды</w:t>
            </w:r>
          </w:p>
          <w:p w:rsidR="0070543C" w:rsidRPr="0070543C" w:rsidRDefault="0070543C" w:rsidP="0070543C">
            <w:r w:rsidRPr="0070543C">
              <w:t xml:space="preserve"> Основное мероприятие 2. Биологическое разнообразие.</w:t>
            </w:r>
          </w:p>
          <w:p w:rsidR="0070543C" w:rsidRPr="0070543C" w:rsidRDefault="0070543C" w:rsidP="0070543C">
            <w:r w:rsidRPr="0070543C">
              <w:t xml:space="preserve">Подпрограммы будут реализованы в установленной сфере деятельности структурных подразделений администрации Панинского </w:t>
            </w:r>
            <w:proofErr w:type="gramStart"/>
            <w:r w:rsidRPr="0070543C">
              <w:t>муниципального</w:t>
            </w:r>
            <w:proofErr w:type="gramEnd"/>
            <w:r w:rsidRPr="0070543C">
              <w:t xml:space="preserve"> района Воронежской области, муниципальных учреждений указанных в паспортах подпрограмм.</w:t>
            </w:r>
          </w:p>
          <w:p w:rsidR="0070543C" w:rsidRPr="0070543C" w:rsidRDefault="0070543C" w:rsidP="0070543C">
            <w:r w:rsidRPr="0070543C">
              <w:t xml:space="preserve">Последовательность решения задач и выполнения мероприятий подпрограмм определяется в соответствии с утвержденными паспортами подпрограмм. </w:t>
            </w:r>
          </w:p>
          <w:p w:rsidR="0070543C" w:rsidRPr="0070543C" w:rsidRDefault="0070543C" w:rsidP="0070543C">
            <w:r w:rsidRPr="0070543C">
              <w:t>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 и совершенствования муниципального управления.</w:t>
            </w:r>
          </w:p>
          <w:p w:rsidR="0070543C" w:rsidRPr="0070543C" w:rsidRDefault="0070543C" w:rsidP="0070543C"/>
          <w:p w:rsidR="0070543C" w:rsidRPr="0070543C" w:rsidRDefault="0070543C" w:rsidP="0070543C">
            <w:r w:rsidRPr="0070543C">
              <w:t xml:space="preserve"> Раздел 3. Ресурсное обеспечение муниципальной программы</w:t>
            </w:r>
          </w:p>
          <w:p w:rsidR="0070543C" w:rsidRPr="0070543C" w:rsidRDefault="0070543C" w:rsidP="0070543C"/>
          <w:p w:rsidR="0070543C" w:rsidRPr="0070543C" w:rsidRDefault="0070543C" w:rsidP="0070543C">
            <w:r w:rsidRPr="0070543C">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70543C" w:rsidRPr="0070543C" w:rsidRDefault="0070543C" w:rsidP="0070543C">
            <w:r w:rsidRPr="0070543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 к муниципальной  Программе.</w:t>
            </w:r>
          </w:p>
          <w:p w:rsidR="0070543C" w:rsidRPr="0070543C" w:rsidRDefault="0070543C" w:rsidP="0070543C">
            <w:r w:rsidRPr="0070543C">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70543C" w:rsidRPr="0070543C" w:rsidRDefault="0070543C" w:rsidP="0070543C"/>
          <w:p w:rsidR="0070543C" w:rsidRPr="0070543C" w:rsidRDefault="0070543C" w:rsidP="0070543C">
            <w:r w:rsidRPr="0070543C">
              <w:t>Раздел 4. Анализ рисков реализации муниципальной программы и описание мер управления рисками реализации муниципальной программы</w:t>
            </w:r>
          </w:p>
          <w:p w:rsidR="0070543C" w:rsidRPr="0070543C" w:rsidRDefault="0070543C" w:rsidP="0070543C"/>
          <w:p w:rsidR="0070543C" w:rsidRPr="0070543C" w:rsidRDefault="0070543C" w:rsidP="0070543C">
            <w:proofErr w:type="gramStart"/>
            <w:r w:rsidRPr="0070543C">
              <w:t>Важное значение</w:t>
            </w:r>
            <w:proofErr w:type="gramEnd"/>
            <w:r w:rsidRPr="0070543C">
              <w:t xml:space="preserve">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70543C" w:rsidRPr="0070543C" w:rsidRDefault="0070543C" w:rsidP="0070543C">
            <w:r w:rsidRPr="0070543C">
              <w:t>В рамках реализации подпрограмм Программы могут быть выделены следующие риски ее реализации.</w:t>
            </w:r>
          </w:p>
          <w:p w:rsidR="0070543C" w:rsidRPr="0070543C" w:rsidRDefault="0070543C" w:rsidP="0070543C">
            <w:r w:rsidRPr="0070543C">
              <w:t>Правовые риски.</w:t>
            </w:r>
          </w:p>
          <w:p w:rsidR="0070543C" w:rsidRPr="0070543C" w:rsidRDefault="0070543C" w:rsidP="0070543C">
            <w:r w:rsidRPr="0070543C">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70543C" w:rsidRPr="0070543C" w:rsidRDefault="0070543C" w:rsidP="0070543C">
            <w:r w:rsidRPr="0070543C">
              <w:lastRenderedPageBreak/>
              <w:t>Для минимизации воздействия данной группы рисков планируется:</w:t>
            </w:r>
          </w:p>
          <w:p w:rsidR="0070543C" w:rsidRPr="0070543C" w:rsidRDefault="0070543C" w:rsidP="0070543C">
            <w:r w:rsidRPr="0070543C">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0543C" w:rsidRPr="0070543C" w:rsidRDefault="0070543C" w:rsidP="0070543C">
            <w:r w:rsidRPr="0070543C">
              <w:t>- проводить мониторинг планируемых изменений в федеральном законодательстве.</w:t>
            </w:r>
          </w:p>
          <w:p w:rsidR="0070543C" w:rsidRPr="0070543C" w:rsidRDefault="0070543C" w:rsidP="0070543C">
            <w:r w:rsidRPr="0070543C">
              <w:t>Финансовые риски.</w:t>
            </w:r>
          </w:p>
          <w:p w:rsidR="0070543C" w:rsidRPr="0070543C" w:rsidRDefault="0070543C" w:rsidP="0070543C">
            <w:r w:rsidRPr="0070543C">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70543C" w:rsidRPr="0070543C" w:rsidRDefault="0070543C" w:rsidP="0070543C">
            <w:r w:rsidRPr="0070543C">
              <w:t>Способами ограничения финансовых рисков выступают:</w:t>
            </w:r>
          </w:p>
          <w:p w:rsidR="0070543C" w:rsidRPr="0070543C" w:rsidRDefault="0070543C" w:rsidP="0070543C">
            <w:r w:rsidRPr="0070543C">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70543C" w:rsidRPr="0070543C" w:rsidRDefault="0070543C" w:rsidP="0070543C">
            <w:r w:rsidRPr="0070543C">
              <w:t>определение приоритетов для первоочередного финансирования;</w:t>
            </w:r>
          </w:p>
          <w:p w:rsidR="0070543C" w:rsidRPr="0070543C" w:rsidRDefault="0070543C" w:rsidP="0070543C">
            <w:r w:rsidRPr="0070543C">
              <w:t>планирование бюджетных расходов с применением методик оценки эффективности бюджетных расходов.</w:t>
            </w:r>
          </w:p>
          <w:p w:rsidR="0070543C" w:rsidRPr="0070543C" w:rsidRDefault="0070543C" w:rsidP="0070543C"/>
          <w:p w:rsidR="0070543C" w:rsidRPr="0070543C" w:rsidRDefault="0070543C" w:rsidP="0070543C">
            <w:r w:rsidRPr="0070543C">
              <w:t xml:space="preserve"> Раздел 5. Оценка эффективности реализации муниципальной программы</w:t>
            </w:r>
          </w:p>
          <w:p w:rsidR="0070543C" w:rsidRPr="0070543C" w:rsidRDefault="0070543C" w:rsidP="0070543C"/>
          <w:p w:rsidR="0070543C" w:rsidRPr="0070543C" w:rsidRDefault="0070543C" w:rsidP="0070543C">
            <w:r w:rsidRPr="0070543C">
              <w:t xml:space="preserve">Оценка эффективности реализации программы проводится согласно нормативному  правовому акту администрации Панинского </w:t>
            </w:r>
            <w:proofErr w:type="gramStart"/>
            <w:r w:rsidRPr="0070543C">
              <w:t>муниципального</w:t>
            </w:r>
            <w:proofErr w:type="gramEnd"/>
            <w:r w:rsidRPr="0070543C">
              <w:t xml:space="preserve"> района Воронежской области, регламентирующему оценку эффективности реализации муниципальной программы, на основе:</w:t>
            </w:r>
          </w:p>
          <w:p w:rsidR="0070543C" w:rsidRPr="0070543C" w:rsidRDefault="0070543C" w:rsidP="0070543C">
            <w:r w:rsidRPr="0070543C">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roofErr w:type="gramStart"/>
            <w:r w:rsidRPr="0070543C">
              <w:t>:</w:t>
            </w:r>
            <w:proofErr w:type="gramEnd"/>
          </w:p>
          <w:p w:rsidR="0070543C" w:rsidRPr="0070543C" w:rsidRDefault="0070543C" w:rsidP="0070543C">
            <w:r w:rsidRPr="0070543C">
              <w:drawing>
                <wp:inline distT="0" distB="0" distL="0" distR="0">
                  <wp:extent cx="1371600" cy="25717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70543C">
              <w:t>,  где:</w:t>
            </w:r>
          </w:p>
          <w:p w:rsidR="0070543C" w:rsidRPr="0070543C" w:rsidRDefault="0070543C" w:rsidP="0070543C">
            <w:r w:rsidRPr="0070543C">
              <w:drawing>
                <wp:inline distT="0" distB="0" distL="0" distR="0">
                  <wp:extent cx="200025" cy="257175"/>
                  <wp:effectExtent l="0" t="0" r="9525"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70543C">
              <w:t xml:space="preserve"> – уровень  достижения целевых показателей (индикаторов);</w:t>
            </w:r>
          </w:p>
          <w:p w:rsidR="0070543C" w:rsidRPr="0070543C" w:rsidRDefault="0070543C" w:rsidP="0070543C">
            <w:r w:rsidRPr="0070543C">
              <w:drawing>
                <wp:inline distT="0" distB="0" distL="0" distR="0">
                  <wp:extent cx="209550" cy="2571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70543C">
              <w:t xml:space="preserve"> – фактическое значение целевого показателя (индикатора) муниципальной подпрограммы;</w:t>
            </w:r>
          </w:p>
          <w:p w:rsidR="0070543C" w:rsidRPr="0070543C" w:rsidRDefault="0070543C" w:rsidP="0070543C">
            <w:proofErr w:type="spellStart"/>
            <w:r w:rsidRPr="0070543C">
              <w:t>Зп</w:t>
            </w:r>
            <w:proofErr w:type="spellEnd"/>
            <w:r w:rsidRPr="0070543C">
              <w:t xml:space="preserve"> – плановое значение целевого показателя (индикатора) муниципальной  программы (для  целевых показателей (индикаторов)</w:t>
            </w:r>
            <w:proofErr w:type="gramStart"/>
            <w:r w:rsidRPr="0070543C">
              <w:t xml:space="preserve"> ,</w:t>
            </w:r>
            <w:proofErr w:type="gramEnd"/>
            <w:r w:rsidRPr="0070543C">
              <w:t xml:space="preserve"> желаемой тенденцией развития которых является рост значений) или</w:t>
            </w:r>
          </w:p>
          <w:p w:rsidR="0070543C" w:rsidRPr="0070543C" w:rsidRDefault="0070543C" w:rsidP="0070543C">
            <w:r w:rsidRPr="0070543C">
              <w:t xml:space="preserve">   По формуле </w:t>
            </w:r>
            <w:r w:rsidRPr="0070543C">
              <w:drawing>
                <wp:inline distT="0" distB="0" distL="0" distR="0">
                  <wp:extent cx="1371600" cy="257175"/>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70543C" w:rsidRPr="0070543C" w:rsidRDefault="0070543C" w:rsidP="0070543C">
            <w:r w:rsidRPr="0070543C">
              <w:t>(для целевых показателей (индикаторов), желаемой тенденцией развития которых является снижение значений).</w:t>
            </w:r>
          </w:p>
          <w:p w:rsidR="0070543C" w:rsidRPr="0070543C" w:rsidRDefault="0070543C" w:rsidP="0070543C">
            <w:r w:rsidRPr="0070543C">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roofErr w:type="gramStart"/>
            <w:r w:rsidRPr="0070543C">
              <w:t>:</w:t>
            </w:r>
            <w:proofErr w:type="gramEnd"/>
          </w:p>
          <w:p w:rsidR="0070543C" w:rsidRPr="0070543C" w:rsidRDefault="0070543C" w:rsidP="0070543C">
            <w:r w:rsidRPr="0070543C">
              <w:lastRenderedPageBreak/>
              <w:drawing>
                <wp:inline distT="0" distB="0" distL="0" distR="0">
                  <wp:extent cx="1476375" cy="257175"/>
                  <wp:effectExtent l="19050" t="0" r="9525"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70543C">
              <w:t>,</w:t>
            </w:r>
          </w:p>
          <w:p w:rsidR="0070543C" w:rsidRPr="0070543C" w:rsidRDefault="0070543C" w:rsidP="0070543C">
            <w:r w:rsidRPr="0070543C">
              <w:t>где:</w:t>
            </w:r>
          </w:p>
          <w:p w:rsidR="0070543C" w:rsidRPr="0070543C" w:rsidRDefault="0070543C" w:rsidP="0070543C">
            <w:r w:rsidRPr="0070543C">
              <w:drawing>
                <wp:inline distT="0" distB="0" distL="0" distR="0">
                  <wp:extent cx="219075" cy="257175"/>
                  <wp:effectExtent l="19050" t="0" r="952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70543C">
              <w:t xml:space="preserve"> – уровень финансирования реализации основных мероприятий муниципальной  подпрограммы;</w:t>
            </w:r>
          </w:p>
          <w:p w:rsidR="0070543C" w:rsidRPr="0070543C" w:rsidRDefault="0070543C" w:rsidP="0070543C">
            <w:r w:rsidRPr="0070543C">
              <w:drawing>
                <wp:inline distT="0" distB="0" distL="0" distR="0">
                  <wp:extent cx="257175" cy="257175"/>
                  <wp:effectExtent l="0" t="0" r="9525"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70543C">
              <w:t xml:space="preserve"> – фактический объем финансовых ресурсов, направленный на реализацию мероприятий муниципальной  программы;</w:t>
            </w:r>
          </w:p>
          <w:p w:rsidR="0070543C" w:rsidRPr="0070543C" w:rsidRDefault="0070543C" w:rsidP="0070543C">
            <w:r w:rsidRPr="0070543C">
              <w:drawing>
                <wp:inline distT="0" distB="0" distL="0" distR="0">
                  <wp:extent cx="219075" cy="247650"/>
                  <wp:effectExtent l="0" t="0" r="9525"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70543C">
              <w:t xml:space="preserve"> – плановый объем финансовых ресурсов на реализацию муниципальной программы на соответствующий отчетный период.</w:t>
            </w:r>
          </w:p>
          <w:p w:rsidR="0070543C" w:rsidRPr="0070543C" w:rsidRDefault="0070543C" w:rsidP="0070543C">
            <w:r w:rsidRPr="0070543C">
              <w:t>Муниципальная  программа считается реализуемой с высоким уровнем эффективности, если:</w:t>
            </w:r>
          </w:p>
          <w:p w:rsidR="0070543C" w:rsidRPr="0070543C" w:rsidRDefault="0070543C" w:rsidP="0070543C">
            <w:r w:rsidRPr="0070543C">
              <w:t>- уровень достижения целевых показателей (индикаторов)  муниципальной программы в разрезе основных мероприятий (</w:t>
            </w:r>
            <w:proofErr w:type="spellStart"/>
            <w:r w:rsidRPr="0070543C">
              <w:t>Сд</w:t>
            </w:r>
            <w:proofErr w:type="spellEnd"/>
            <w:r w:rsidRPr="0070543C">
              <w:t>) составил более 95%;</w:t>
            </w:r>
          </w:p>
          <w:p w:rsidR="0070543C" w:rsidRPr="0070543C" w:rsidRDefault="0070543C" w:rsidP="0070543C">
            <w:r w:rsidRPr="0070543C">
              <w:t xml:space="preserve">- уровень финансирования реализации основных мероприятий  муниципальной  программы </w:t>
            </w:r>
            <w:r w:rsidRPr="0070543C">
              <w:drawing>
                <wp:inline distT="0" distB="0" distL="0" distR="0">
                  <wp:extent cx="333375" cy="238125"/>
                  <wp:effectExtent l="19050" t="0" r="0"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0543C">
              <w:t xml:space="preserve"> составил не менее 90%.</w:t>
            </w:r>
          </w:p>
          <w:p w:rsidR="0070543C" w:rsidRPr="0070543C" w:rsidRDefault="0070543C" w:rsidP="0070543C">
            <w:r w:rsidRPr="0070543C">
              <w:t>Муниципальная  программа считается реализуемой со средним уровнем эффективности, если:</w:t>
            </w:r>
          </w:p>
          <w:p w:rsidR="0070543C" w:rsidRPr="0070543C" w:rsidRDefault="0070543C" w:rsidP="0070543C">
            <w:r w:rsidRPr="0070543C">
              <w:t>- уровень достижения целевых показателей (индикаторов)  муниципальной  программы в разрезе основных мероприятий (</w:t>
            </w:r>
            <w:proofErr w:type="spellStart"/>
            <w:r w:rsidRPr="0070543C">
              <w:t>Сд</w:t>
            </w:r>
            <w:proofErr w:type="spellEnd"/>
            <w:r w:rsidRPr="0070543C">
              <w:t>) составил от 70% до 95%;</w:t>
            </w:r>
          </w:p>
          <w:p w:rsidR="0070543C" w:rsidRPr="0070543C" w:rsidRDefault="0070543C" w:rsidP="0070543C">
            <w:r w:rsidRPr="0070543C">
              <w:t xml:space="preserve">- уровень финансирования реализации мероприятий  муниципальной  программы </w:t>
            </w:r>
            <w:r w:rsidRPr="0070543C">
              <w:drawing>
                <wp:inline distT="0" distB="0" distL="0" distR="0">
                  <wp:extent cx="333375" cy="238125"/>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0543C">
              <w:t xml:space="preserve"> составил не менее 80%.</w:t>
            </w:r>
          </w:p>
          <w:p w:rsidR="0070543C" w:rsidRPr="0070543C" w:rsidRDefault="0070543C" w:rsidP="0070543C">
            <w:r w:rsidRPr="0070543C">
              <w:t>Муниципальная программа считаются реализуемыми с удовлетворительным уровнем эффективности, если:</w:t>
            </w:r>
          </w:p>
          <w:p w:rsidR="0070543C" w:rsidRPr="0070543C" w:rsidRDefault="0070543C" w:rsidP="0070543C">
            <w:r w:rsidRPr="0070543C">
              <w:t>- уровень достижения целевых показателей (индикаторов)  в разрезе основных мероприятий (</w:t>
            </w:r>
            <w:proofErr w:type="spellStart"/>
            <w:r w:rsidRPr="0070543C">
              <w:t>Сд</w:t>
            </w:r>
            <w:proofErr w:type="spellEnd"/>
            <w:r w:rsidRPr="0070543C">
              <w:t>) составил от 50% до 70%;</w:t>
            </w:r>
          </w:p>
          <w:p w:rsidR="0070543C" w:rsidRPr="0070543C" w:rsidRDefault="0070543C" w:rsidP="0070543C">
            <w:r w:rsidRPr="0070543C">
              <w:t xml:space="preserve">- уровень финансирования реализации основных мероприятий  </w:t>
            </w:r>
            <w:r w:rsidRPr="0070543C">
              <w:drawing>
                <wp:inline distT="0" distB="0" distL="0" distR="0">
                  <wp:extent cx="333375" cy="238125"/>
                  <wp:effectExtent l="19050" t="0" r="0" b="0"/>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0543C">
              <w:t xml:space="preserve"> составил не менее 70%.</w:t>
            </w:r>
          </w:p>
          <w:p w:rsidR="0070543C" w:rsidRPr="0070543C" w:rsidRDefault="0070543C" w:rsidP="0070543C">
            <w:r w:rsidRPr="0070543C">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70543C" w:rsidRPr="0070543C" w:rsidRDefault="0070543C" w:rsidP="0070543C"/>
          <w:p w:rsidR="0070543C" w:rsidRPr="0070543C" w:rsidRDefault="0070543C" w:rsidP="0070543C"/>
          <w:p w:rsidR="0070543C" w:rsidRPr="0070543C" w:rsidRDefault="0070543C" w:rsidP="0070543C"/>
          <w:p w:rsidR="0070543C" w:rsidRPr="0070543C" w:rsidRDefault="0070543C" w:rsidP="0070543C">
            <w:r w:rsidRPr="0070543C">
              <w:t>Раздел 6. Подпрограммы муниципальной программы.</w:t>
            </w:r>
          </w:p>
          <w:p w:rsidR="0070543C" w:rsidRPr="0070543C" w:rsidRDefault="0070543C" w:rsidP="0070543C"/>
          <w:p w:rsidR="0070543C" w:rsidRPr="0070543C" w:rsidRDefault="0070543C" w:rsidP="0070543C">
            <w:r w:rsidRPr="0070543C">
              <w:t>Подпрограмма 1. «Обеспечение реализации муниципальной программы</w:t>
            </w:r>
            <w:proofErr w:type="gramStart"/>
            <w:r w:rsidRPr="0070543C">
              <w:t>.»</w:t>
            </w:r>
            <w:proofErr w:type="gramEnd"/>
          </w:p>
          <w:p w:rsidR="0070543C" w:rsidRPr="0070543C" w:rsidRDefault="0070543C" w:rsidP="0070543C"/>
          <w:p w:rsidR="0070543C" w:rsidRPr="0070543C" w:rsidRDefault="0070543C" w:rsidP="0070543C">
            <w:r w:rsidRPr="0070543C">
              <w:t>ПАСПОРТ</w:t>
            </w:r>
          </w:p>
          <w:p w:rsidR="0070543C" w:rsidRPr="0070543C" w:rsidRDefault="0070543C" w:rsidP="0070543C">
            <w:r w:rsidRPr="0070543C">
              <w:t xml:space="preserve">муниципальной  подпрограммы «Обеспечение реализации муниципальной программы» муниципальной программы Панинского </w:t>
            </w:r>
            <w:proofErr w:type="gramStart"/>
            <w:r w:rsidRPr="0070543C">
              <w:t>муниципального</w:t>
            </w:r>
            <w:proofErr w:type="gramEnd"/>
            <w:r w:rsidRPr="0070543C">
              <w:t xml:space="preserve"> района Воронежской области  «Муниципальное управление и гражданское общество»</w:t>
            </w:r>
          </w:p>
          <w:p w:rsidR="0070543C" w:rsidRPr="0070543C" w:rsidRDefault="0070543C" w:rsidP="0070543C"/>
          <w:tbl>
            <w:tblPr>
              <w:tblW w:w="13384" w:type="dxa"/>
              <w:tblInd w:w="93" w:type="dxa"/>
              <w:tblLook w:val="00A0"/>
            </w:tblPr>
            <w:tblGrid>
              <w:gridCol w:w="3134"/>
              <w:gridCol w:w="10250"/>
            </w:tblGrid>
            <w:tr w:rsidR="0070543C" w:rsidRPr="0070543C" w:rsidTr="00CF4ACF">
              <w:trPr>
                <w:trHeight w:val="176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Исполнители муниципальной подпрограммы</w:t>
                  </w:r>
                </w:p>
              </w:tc>
              <w:tc>
                <w:tcPr>
                  <w:tcW w:w="10250" w:type="dxa"/>
                  <w:tcBorders>
                    <w:top w:val="single" w:sz="4" w:space="0" w:color="auto"/>
                    <w:left w:val="nil"/>
                    <w:bottom w:val="single" w:sz="4" w:space="0" w:color="auto"/>
                    <w:right w:val="single" w:sz="4" w:space="0" w:color="auto"/>
                  </w:tcBorders>
                  <w:noWrap/>
                </w:tcPr>
                <w:p w:rsidR="0070543C" w:rsidRPr="0070543C" w:rsidRDefault="0070543C" w:rsidP="0070543C">
                  <w:r w:rsidRPr="0070543C">
                    <w:t xml:space="preserve">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помощник главы (по мобилизационной работе), МКУ </w:t>
                  </w:r>
                  <w:proofErr w:type="spellStart"/>
                  <w:r w:rsidRPr="0070543C">
                    <w:t>Панинский</w:t>
                  </w:r>
                  <w:proofErr w:type="spellEnd"/>
                  <w:r w:rsidRPr="0070543C">
                    <w:t xml:space="preserve"> «ЦООДОМС».</w:t>
                  </w:r>
                </w:p>
              </w:tc>
            </w:tr>
            <w:tr w:rsidR="0070543C" w:rsidRPr="0070543C" w:rsidTr="00CF4ACF">
              <w:trPr>
                <w:trHeight w:val="75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Участники муниципальной подпрограммы</w:t>
                  </w:r>
                </w:p>
              </w:tc>
              <w:tc>
                <w:tcPr>
                  <w:tcW w:w="10250" w:type="dxa"/>
                  <w:tcBorders>
                    <w:top w:val="single" w:sz="4" w:space="0" w:color="auto"/>
                    <w:left w:val="nil"/>
                    <w:bottom w:val="single" w:sz="4" w:space="0" w:color="auto"/>
                    <w:right w:val="single" w:sz="4" w:space="0" w:color="auto"/>
                  </w:tcBorders>
                  <w:noWrap/>
                </w:tcPr>
                <w:p w:rsidR="0070543C" w:rsidRPr="0070543C" w:rsidRDefault="0070543C" w:rsidP="0070543C">
                  <w:r w:rsidRPr="0070543C">
                    <w:t xml:space="preserve"> -</w:t>
                  </w:r>
                </w:p>
              </w:tc>
            </w:tr>
            <w:tr w:rsidR="0070543C" w:rsidRPr="0070543C" w:rsidTr="00CF4ACF">
              <w:trPr>
                <w:trHeight w:val="75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Основные мероприятия и мероприятия, входящие в состав подпрограммы</w:t>
                  </w:r>
                </w:p>
              </w:tc>
              <w:tc>
                <w:tcPr>
                  <w:tcW w:w="10250" w:type="dxa"/>
                  <w:tcBorders>
                    <w:top w:val="single" w:sz="4" w:space="0" w:color="auto"/>
                    <w:left w:val="nil"/>
                    <w:bottom w:val="single" w:sz="4" w:space="0" w:color="auto"/>
                    <w:right w:val="single" w:sz="4" w:space="0" w:color="auto"/>
                  </w:tcBorders>
                  <w:noWrap/>
                </w:tcPr>
                <w:p w:rsidR="0070543C" w:rsidRPr="0070543C" w:rsidRDefault="0070543C" w:rsidP="0070543C"/>
                <w:p w:rsidR="0070543C" w:rsidRPr="0070543C" w:rsidRDefault="0070543C" w:rsidP="0070543C">
                  <w:r w:rsidRPr="0070543C">
                    <w:t xml:space="preserve">Основное мероприятие 1. Финансовое обеспечение деятельности администрации Панинского </w:t>
                  </w:r>
                  <w:proofErr w:type="gramStart"/>
                  <w:r w:rsidRPr="0070543C">
                    <w:t>муниципального</w:t>
                  </w:r>
                  <w:proofErr w:type="gramEnd"/>
                  <w:r w:rsidRPr="0070543C">
                    <w:t xml:space="preserve"> района.</w:t>
                  </w:r>
                </w:p>
                <w:p w:rsidR="0070543C" w:rsidRPr="0070543C" w:rsidRDefault="0070543C" w:rsidP="0070543C">
                  <w:r w:rsidRPr="0070543C">
                    <w:t>Мероприятие 1: Оплата труда и начисления на выплаты по оплате труда главы и аппарата администрации муниципального района.</w:t>
                  </w:r>
                </w:p>
                <w:p w:rsidR="0070543C" w:rsidRPr="0070543C" w:rsidRDefault="0070543C" w:rsidP="0070543C">
                  <w:r w:rsidRPr="0070543C">
                    <w:t>Мероприятие 2:. Оплата услуг.</w:t>
                  </w:r>
                </w:p>
                <w:p w:rsidR="0070543C" w:rsidRPr="0070543C" w:rsidRDefault="0070543C" w:rsidP="0070543C">
                  <w:r w:rsidRPr="0070543C">
                    <w:t>Мероприятие 3: Приобретение основных средств.</w:t>
                  </w:r>
                </w:p>
                <w:p w:rsidR="0070543C" w:rsidRPr="0070543C" w:rsidRDefault="0070543C" w:rsidP="0070543C">
                  <w:r w:rsidRPr="0070543C">
                    <w:t>Мероприятие 4: Проведение ремонтных услуг</w:t>
                  </w:r>
                </w:p>
                <w:p w:rsidR="0070543C" w:rsidRPr="0070543C" w:rsidRDefault="0070543C" w:rsidP="0070543C"/>
                <w:p w:rsidR="0070543C" w:rsidRPr="0070543C" w:rsidRDefault="0070543C" w:rsidP="0070543C">
                  <w:r w:rsidRPr="0070543C">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70543C" w:rsidRPr="0070543C" w:rsidRDefault="0070543C" w:rsidP="0070543C">
                  <w:r w:rsidRPr="0070543C">
                    <w:t>Мероприятие 1: Оплата труда.</w:t>
                  </w:r>
                </w:p>
                <w:p w:rsidR="0070543C" w:rsidRPr="0070543C" w:rsidRDefault="0070543C" w:rsidP="0070543C">
                  <w:r w:rsidRPr="0070543C">
                    <w:t>Мероприятие 2: Оплата прочих работ и услуг.</w:t>
                  </w:r>
                </w:p>
                <w:p w:rsidR="0070543C" w:rsidRPr="0070543C" w:rsidRDefault="0070543C" w:rsidP="0070543C"/>
                <w:p w:rsidR="0070543C" w:rsidRPr="0070543C" w:rsidRDefault="0070543C" w:rsidP="0070543C">
                  <w:r w:rsidRPr="0070543C">
                    <w:t xml:space="preserve">Основное мероприятие 3. Финансовое обеспечение деятельности МКУ </w:t>
                  </w:r>
                  <w:proofErr w:type="spellStart"/>
                  <w:r w:rsidRPr="0070543C">
                    <w:t>Панинский</w:t>
                  </w:r>
                  <w:proofErr w:type="spellEnd"/>
                  <w:r w:rsidRPr="0070543C">
                    <w:t xml:space="preserve"> «ЦООДОМС».</w:t>
                  </w:r>
                </w:p>
                <w:p w:rsidR="0070543C" w:rsidRPr="0070543C" w:rsidRDefault="0070543C" w:rsidP="0070543C">
                  <w:r w:rsidRPr="0070543C">
                    <w:t>Мероприятие 1:  Оплата труда с начислениями.</w:t>
                  </w:r>
                </w:p>
                <w:p w:rsidR="0070543C" w:rsidRPr="0070543C" w:rsidRDefault="0070543C" w:rsidP="0070543C">
                  <w:r w:rsidRPr="0070543C">
                    <w:t xml:space="preserve">Мероприятие 2: </w:t>
                  </w:r>
                  <w:bookmarkStart w:id="0" w:name="OLE_LINK1"/>
                  <w:r w:rsidRPr="0070543C">
                    <w:t>Прочие расходы.</w:t>
                  </w:r>
                  <w:bookmarkEnd w:id="0"/>
                </w:p>
                <w:p w:rsidR="0070543C" w:rsidRPr="0070543C" w:rsidRDefault="0070543C" w:rsidP="0070543C"/>
                <w:p w:rsidR="0070543C" w:rsidRPr="0070543C" w:rsidRDefault="0070543C" w:rsidP="0070543C">
                  <w:r w:rsidRPr="0070543C">
                    <w:t xml:space="preserve">Основное мероприятие 4. </w:t>
                  </w:r>
                </w:p>
                <w:p w:rsidR="0070543C" w:rsidRPr="0070543C" w:rsidRDefault="0070543C" w:rsidP="0070543C">
                  <w:r w:rsidRPr="0070543C">
                    <w:t>Защита объектов информатизации</w:t>
                  </w:r>
                </w:p>
                <w:p w:rsidR="0070543C" w:rsidRPr="0070543C" w:rsidRDefault="0070543C" w:rsidP="0070543C">
                  <w:r w:rsidRPr="0070543C">
                    <w:t xml:space="preserve">Мероприятие 1: Аттестация автоматизированного рабочего места и ежегодный контроль </w:t>
                  </w:r>
                  <w:proofErr w:type="gramStart"/>
                  <w:r w:rsidRPr="0070543C">
                    <w:t>эффективности мер защиты объектов информатизации</w:t>
                  </w:r>
                  <w:proofErr w:type="gramEnd"/>
                  <w:r w:rsidRPr="0070543C">
                    <w:t>.</w:t>
                  </w:r>
                </w:p>
                <w:p w:rsidR="0070543C" w:rsidRPr="0070543C" w:rsidRDefault="0070543C" w:rsidP="0070543C">
                  <w:r w:rsidRPr="0070543C">
                    <w:t>Мероприятие 2: Мобилизационная подготовка, проведение занятий, тренировка и обучение персонала.</w:t>
                  </w:r>
                </w:p>
                <w:p w:rsidR="0070543C" w:rsidRPr="0070543C" w:rsidRDefault="0070543C" w:rsidP="0070543C"/>
              </w:tc>
            </w:tr>
            <w:tr w:rsidR="0070543C" w:rsidRPr="0070543C" w:rsidTr="00CF4ACF">
              <w:trPr>
                <w:trHeight w:val="1125"/>
              </w:trPr>
              <w:tc>
                <w:tcPr>
                  <w:tcW w:w="3134" w:type="dxa"/>
                  <w:tcBorders>
                    <w:top w:val="nil"/>
                    <w:left w:val="single" w:sz="4" w:space="0" w:color="auto"/>
                    <w:bottom w:val="single" w:sz="4" w:space="0" w:color="auto"/>
                    <w:right w:val="single" w:sz="4" w:space="0" w:color="auto"/>
                  </w:tcBorders>
                </w:tcPr>
                <w:p w:rsidR="0070543C" w:rsidRPr="0070543C" w:rsidRDefault="0070543C" w:rsidP="0070543C">
                  <w:r w:rsidRPr="0070543C">
                    <w:lastRenderedPageBreak/>
                    <w:t>Цель подпрограммы</w:t>
                  </w:r>
                </w:p>
              </w:tc>
              <w:tc>
                <w:tcPr>
                  <w:tcW w:w="10250" w:type="dxa"/>
                  <w:tcBorders>
                    <w:top w:val="nil"/>
                    <w:left w:val="nil"/>
                    <w:bottom w:val="single" w:sz="4" w:space="0" w:color="auto"/>
                    <w:right w:val="single" w:sz="4" w:space="0" w:color="auto"/>
                  </w:tcBorders>
                  <w:noWrap/>
                </w:tcPr>
                <w:p w:rsidR="0070543C" w:rsidRPr="0070543C" w:rsidRDefault="0070543C" w:rsidP="0070543C">
                  <w:r w:rsidRPr="0070543C">
                    <w:t xml:space="preserve">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w:t>
                  </w:r>
                </w:p>
                <w:p w:rsidR="0070543C" w:rsidRPr="0070543C" w:rsidRDefault="0070543C" w:rsidP="0070543C"/>
              </w:tc>
            </w:tr>
            <w:tr w:rsidR="0070543C" w:rsidRPr="0070543C" w:rsidTr="00CF4ACF">
              <w:trPr>
                <w:trHeight w:val="742"/>
              </w:trPr>
              <w:tc>
                <w:tcPr>
                  <w:tcW w:w="3134" w:type="dxa"/>
                  <w:tcBorders>
                    <w:top w:val="nil"/>
                    <w:left w:val="single" w:sz="4" w:space="0" w:color="auto"/>
                    <w:bottom w:val="single" w:sz="4" w:space="0" w:color="auto"/>
                    <w:right w:val="single" w:sz="4" w:space="0" w:color="auto"/>
                  </w:tcBorders>
                </w:tcPr>
                <w:p w:rsidR="0070543C" w:rsidRPr="0070543C" w:rsidRDefault="0070543C" w:rsidP="0070543C">
                  <w:r w:rsidRPr="0070543C">
                    <w:t>Задачи подпрограммы</w:t>
                  </w:r>
                </w:p>
              </w:tc>
              <w:tc>
                <w:tcPr>
                  <w:tcW w:w="10250" w:type="dxa"/>
                  <w:tcBorders>
                    <w:top w:val="nil"/>
                    <w:left w:val="nil"/>
                    <w:bottom w:val="single" w:sz="4" w:space="0" w:color="auto"/>
                    <w:right w:val="single" w:sz="4" w:space="0" w:color="auto"/>
                  </w:tcBorders>
                  <w:noWrap/>
                </w:tcPr>
                <w:p w:rsidR="0070543C" w:rsidRPr="0070543C" w:rsidRDefault="0070543C" w:rsidP="0070543C">
                  <w:r w:rsidRPr="0070543C">
                    <w:t>- обеспечение осуществления управленческих функций органов местного самоуправления района</w:t>
                  </w:r>
                </w:p>
                <w:p w:rsidR="0070543C" w:rsidRPr="0070543C" w:rsidRDefault="0070543C" w:rsidP="0070543C">
                  <w:r w:rsidRPr="0070543C">
                    <w:t xml:space="preserve">- обеспечение деятельности администрации Панинского муниципального района СНД и МКУ </w:t>
                  </w:r>
                  <w:proofErr w:type="spellStart"/>
                  <w:r w:rsidRPr="0070543C">
                    <w:t>Панинский</w:t>
                  </w:r>
                  <w:proofErr w:type="spellEnd"/>
                  <w:r w:rsidRPr="0070543C">
                    <w:t xml:space="preserve"> «ЦООДОМС»: </w:t>
                  </w:r>
                </w:p>
                <w:p w:rsidR="0070543C" w:rsidRPr="0070543C" w:rsidRDefault="0070543C" w:rsidP="0070543C">
                  <w:r w:rsidRPr="0070543C">
                    <w:t xml:space="preserve">- улучшение материально-технической базы администрации района; </w:t>
                  </w:r>
                </w:p>
                <w:p w:rsidR="0070543C" w:rsidRPr="0070543C" w:rsidRDefault="0070543C" w:rsidP="0070543C"/>
              </w:tc>
            </w:tr>
            <w:tr w:rsidR="0070543C" w:rsidRPr="0070543C" w:rsidTr="00CF4ACF">
              <w:trPr>
                <w:trHeight w:val="1125"/>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Целевые индикаторы и показатели подпрограммы</w:t>
                  </w:r>
                </w:p>
              </w:tc>
              <w:tc>
                <w:tcPr>
                  <w:tcW w:w="10250" w:type="dxa"/>
                  <w:tcBorders>
                    <w:top w:val="single" w:sz="4" w:space="0" w:color="auto"/>
                    <w:left w:val="single" w:sz="4" w:space="0" w:color="auto"/>
                    <w:bottom w:val="single" w:sz="4" w:space="0" w:color="auto"/>
                    <w:right w:val="single" w:sz="4" w:space="0" w:color="auto"/>
                  </w:tcBorders>
                  <w:shd w:val="clear" w:color="000000" w:fill="FFFFFF"/>
                </w:tcPr>
                <w:p w:rsidR="0070543C" w:rsidRPr="0070543C" w:rsidRDefault="0070543C" w:rsidP="0070543C">
                  <w:r w:rsidRPr="0070543C">
                    <w:t>- уровень просроченной кредиторской задолженности к общему объему расходов</w:t>
                  </w:r>
                  <w:proofErr w:type="gramStart"/>
                  <w:r w:rsidRPr="0070543C">
                    <w:t xml:space="preserve">, %; - </w:t>
                  </w:r>
                  <w:proofErr w:type="gramEnd"/>
                  <w:r w:rsidRPr="0070543C">
                    <w:t xml:space="preserve">доля исполнения расходных обязательств, % </w:t>
                  </w:r>
                </w:p>
              </w:tc>
            </w:tr>
            <w:tr w:rsidR="0070543C" w:rsidRPr="0070543C" w:rsidTr="00CF4ACF">
              <w:trPr>
                <w:trHeight w:val="75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Этапы и сроки реализации подпрограммы</w:t>
                  </w:r>
                </w:p>
              </w:tc>
              <w:tc>
                <w:tcPr>
                  <w:tcW w:w="10250" w:type="dxa"/>
                  <w:tcBorders>
                    <w:top w:val="single" w:sz="4" w:space="0" w:color="auto"/>
                    <w:left w:val="nil"/>
                    <w:bottom w:val="single" w:sz="4" w:space="0" w:color="auto"/>
                    <w:right w:val="single" w:sz="4" w:space="0" w:color="auto"/>
                  </w:tcBorders>
                </w:tcPr>
                <w:p w:rsidR="0070543C" w:rsidRPr="0070543C" w:rsidRDefault="0070543C" w:rsidP="0070543C">
                  <w:r w:rsidRPr="0070543C">
                    <w:t>2020 - 2025 годы</w:t>
                  </w:r>
                </w:p>
              </w:tc>
            </w:tr>
            <w:tr w:rsidR="0070543C" w:rsidRPr="0070543C" w:rsidTr="00CF4ACF">
              <w:trPr>
                <w:trHeight w:val="1579"/>
              </w:trPr>
              <w:tc>
                <w:tcPr>
                  <w:tcW w:w="3134" w:type="dxa"/>
                  <w:tcBorders>
                    <w:top w:val="nil"/>
                    <w:left w:val="single" w:sz="4" w:space="0" w:color="auto"/>
                    <w:bottom w:val="single" w:sz="4" w:space="0" w:color="auto"/>
                    <w:right w:val="single" w:sz="4" w:space="0" w:color="auto"/>
                  </w:tcBorders>
                </w:tcPr>
                <w:p w:rsidR="0070543C" w:rsidRPr="0070543C" w:rsidRDefault="0070543C" w:rsidP="0070543C">
                  <w:r w:rsidRPr="0070543C">
                    <w:t>Объемы и источники финансирования подпрограммы (в действующих ценах каждого года реализации муниципальной программы)</w:t>
                  </w:r>
                </w:p>
              </w:tc>
              <w:tc>
                <w:tcPr>
                  <w:tcW w:w="10250" w:type="dxa"/>
                  <w:tcBorders>
                    <w:top w:val="nil"/>
                    <w:left w:val="nil"/>
                    <w:bottom w:val="single" w:sz="4" w:space="0" w:color="auto"/>
                    <w:right w:val="single" w:sz="4" w:space="0" w:color="auto"/>
                  </w:tcBorders>
                </w:tcPr>
                <w:p w:rsidR="0070543C" w:rsidRPr="0070543C" w:rsidRDefault="0070543C" w:rsidP="0070543C">
                  <w:r w:rsidRPr="0070543C">
                    <w:t>Объем финансового обеспечения подпрограммы – 168421,6 тыс. рублей, в том числе:</w:t>
                  </w:r>
                </w:p>
                <w:p w:rsidR="0070543C" w:rsidRPr="0070543C" w:rsidRDefault="0070543C" w:rsidP="0070543C">
                  <w:r w:rsidRPr="0070543C">
                    <w:t>Федеральный бюджет-  0,00 тыс. рублей</w:t>
                  </w:r>
                </w:p>
                <w:p w:rsidR="0070543C" w:rsidRPr="0070543C" w:rsidRDefault="0070543C" w:rsidP="0070543C">
                  <w:r w:rsidRPr="0070543C">
                    <w:t>Областной бюджет- 0,00 тыс. рублей</w:t>
                  </w:r>
                </w:p>
                <w:p w:rsidR="0070543C" w:rsidRPr="0070543C" w:rsidRDefault="0070543C" w:rsidP="0070543C">
                  <w:r w:rsidRPr="0070543C">
                    <w:t xml:space="preserve">Бюджет </w:t>
                  </w:r>
                  <w:proofErr w:type="gramStart"/>
                  <w:r w:rsidRPr="0070543C">
                    <w:t>муниципального</w:t>
                  </w:r>
                  <w:proofErr w:type="gramEnd"/>
                  <w:r w:rsidRPr="0070543C">
                    <w:t xml:space="preserve"> района- 168421,6 тыс. рублей</w:t>
                  </w:r>
                </w:p>
                <w:p w:rsidR="0070543C" w:rsidRPr="0070543C" w:rsidRDefault="0070543C" w:rsidP="0070543C"/>
              </w:tc>
            </w:tr>
            <w:tr w:rsidR="0070543C" w:rsidRPr="0070543C" w:rsidTr="00CF4ACF">
              <w:trPr>
                <w:trHeight w:val="150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Ожидаемые конечные результаты реализации подпрограммы</w:t>
                  </w:r>
                </w:p>
              </w:tc>
              <w:tc>
                <w:tcPr>
                  <w:tcW w:w="10250"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Реализация подпрограммы позволит: повысить качество бюджетного планирования и расходования бюджетных средств.</w:t>
                  </w:r>
                </w:p>
              </w:tc>
            </w:tr>
          </w:tbl>
          <w:p w:rsidR="0070543C" w:rsidRPr="0070543C" w:rsidRDefault="0070543C" w:rsidP="0070543C"/>
          <w:p w:rsidR="0070543C" w:rsidRPr="0070543C" w:rsidRDefault="0070543C" w:rsidP="0070543C">
            <w:r w:rsidRPr="0070543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70543C" w:rsidRPr="0070543C" w:rsidRDefault="0070543C" w:rsidP="0070543C"/>
          <w:p w:rsidR="0070543C" w:rsidRPr="0070543C" w:rsidRDefault="0070543C" w:rsidP="0070543C">
            <w:r w:rsidRPr="0070543C">
              <w:t>Приоритет муниципальной политики в сфере реализации настоящей подпрограммы:</w:t>
            </w:r>
          </w:p>
          <w:p w:rsidR="0070543C" w:rsidRPr="0070543C" w:rsidRDefault="0070543C" w:rsidP="0070543C">
            <w:r w:rsidRPr="0070543C">
              <w:t>- повышение эффективности и результативности деятельности администрации муниципального района и</w:t>
            </w:r>
            <w:proofErr w:type="gramStart"/>
            <w:r w:rsidRPr="0070543C">
              <w:t xml:space="preserve"> .</w:t>
            </w:r>
            <w:proofErr w:type="gramEnd"/>
          </w:p>
          <w:p w:rsidR="0070543C" w:rsidRPr="0070543C" w:rsidRDefault="0070543C" w:rsidP="0070543C">
            <w:r w:rsidRPr="0070543C">
              <w:t xml:space="preserve">Сферой реализации подпрограммы является осуществление полномочий в сфере установленных функций органов местного самоуправления </w:t>
            </w:r>
            <w:r w:rsidRPr="0070543C">
              <w:lastRenderedPageBreak/>
              <w:t>Панинского муниципального района.</w:t>
            </w:r>
          </w:p>
          <w:p w:rsidR="0070543C" w:rsidRPr="0070543C" w:rsidRDefault="0070543C" w:rsidP="0070543C">
            <w:r w:rsidRPr="0070543C">
              <w:t>Целями муниципальной подпрограммы являются совершенствование муниципального управления в администрации Панинского муниципального района и эффективное  использование бюджетных средств, а также создание условий для устойчивого развития местного самоуправления</w:t>
            </w:r>
          </w:p>
          <w:p w:rsidR="0070543C" w:rsidRPr="0070543C" w:rsidRDefault="0070543C" w:rsidP="0070543C">
            <w:r w:rsidRPr="0070543C">
              <w:t>В целях достижения целей муниципальной подпрограммы должны быть решены следующие задачи:</w:t>
            </w:r>
          </w:p>
          <w:p w:rsidR="0070543C" w:rsidRPr="0070543C" w:rsidRDefault="0070543C" w:rsidP="0070543C">
            <w:r w:rsidRPr="0070543C">
              <w:t>- обеспечение осуществления управленческих функций органов местного самоуправления района</w:t>
            </w:r>
          </w:p>
          <w:p w:rsidR="0070543C" w:rsidRPr="0070543C" w:rsidRDefault="0070543C" w:rsidP="0070543C">
            <w:r w:rsidRPr="0070543C">
              <w:t xml:space="preserve">- обеспечение деятельности администрации Панинского муниципального района СНД и МКУ </w:t>
            </w:r>
            <w:proofErr w:type="spellStart"/>
            <w:r w:rsidRPr="0070543C">
              <w:t>Панинский</w:t>
            </w:r>
            <w:proofErr w:type="spellEnd"/>
            <w:r w:rsidRPr="0070543C">
              <w:t xml:space="preserve"> «ЦООДОМС»: </w:t>
            </w:r>
          </w:p>
          <w:p w:rsidR="0070543C" w:rsidRPr="0070543C" w:rsidRDefault="0070543C" w:rsidP="0070543C">
            <w:r w:rsidRPr="0070543C">
              <w:t xml:space="preserve">- улучшение материально-технической базы администрации района; </w:t>
            </w:r>
          </w:p>
          <w:p w:rsidR="0070543C" w:rsidRPr="0070543C" w:rsidRDefault="0070543C" w:rsidP="0070543C">
            <w:r w:rsidRPr="0070543C">
              <w:t>Целевыми показателями эффективности реализации муниципальной подпрограммы будут являться:</w:t>
            </w:r>
          </w:p>
          <w:p w:rsidR="0070543C" w:rsidRPr="0070543C" w:rsidRDefault="0070543C" w:rsidP="0070543C">
            <w:r w:rsidRPr="0070543C">
              <w:t>- уровень просроченной кредиторской задолженности к общему объему расходов</w:t>
            </w:r>
            <w:proofErr w:type="gramStart"/>
            <w:r w:rsidRPr="0070543C">
              <w:t xml:space="preserve">, %; </w:t>
            </w:r>
            <w:proofErr w:type="gramEnd"/>
          </w:p>
          <w:p w:rsidR="0070543C" w:rsidRPr="0070543C" w:rsidRDefault="0070543C" w:rsidP="0070543C">
            <w:r w:rsidRPr="0070543C">
              <w:t>- доля исполнения расходных обязательств, %</w:t>
            </w:r>
          </w:p>
          <w:p w:rsidR="0070543C" w:rsidRPr="0070543C" w:rsidRDefault="0070543C" w:rsidP="0070543C">
            <w:r w:rsidRPr="0070543C">
              <w:t xml:space="preserve">               Основными ожидаемыми результатами муниципальной подпрограммы в качественном выражении должны стать:</w:t>
            </w:r>
          </w:p>
          <w:p w:rsidR="0070543C" w:rsidRPr="0070543C" w:rsidRDefault="0070543C" w:rsidP="0070543C">
            <w:r w:rsidRPr="0070543C">
              <w:t xml:space="preserve">повышение качества бюджетного планирования и расходования бюджетных средств. </w:t>
            </w:r>
          </w:p>
          <w:p w:rsidR="0070543C" w:rsidRPr="0070543C" w:rsidRDefault="0070543C" w:rsidP="0070543C">
            <w:r w:rsidRPr="0070543C">
              <w:t>Срок реализации муниципальной подпрограммы рассчитан на 2020 - 2025 годы. Разделения реализации муниципальной подпрограммы на этапы не предусматривается.</w:t>
            </w:r>
          </w:p>
          <w:p w:rsidR="0070543C" w:rsidRPr="0070543C" w:rsidRDefault="0070543C" w:rsidP="0070543C">
            <w:r w:rsidRPr="0070543C">
              <w:t>Реализация основного мероприятия подпрограммы позволит:</w:t>
            </w:r>
          </w:p>
          <w:p w:rsidR="0070543C" w:rsidRPr="0070543C" w:rsidRDefault="0070543C" w:rsidP="0070543C">
            <w:r w:rsidRPr="0070543C">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70543C" w:rsidRPr="0070543C" w:rsidRDefault="0070543C" w:rsidP="0070543C">
            <w:r w:rsidRPr="0070543C">
              <w:t>- повысить эффективность бюджетных расходов в сфере экономики.</w:t>
            </w:r>
          </w:p>
          <w:p w:rsidR="0070543C" w:rsidRPr="0070543C" w:rsidRDefault="0070543C" w:rsidP="0070543C"/>
          <w:p w:rsidR="0070543C" w:rsidRPr="0070543C" w:rsidRDefault="0070543C" w:rsidP="0070543C">
            <w:r w:rsidRPr="0070543C">
              <w:t>2. Характеристика основных мероприятий муниципальной подпрограммы.</w:t>
            </w:r>
          </w:p>
          <w:p w:rsidR="0070543C" w:rsidRPr="0070543C" w:rsidRDefault="0070543C" w:rsidP="0070543C"/>
          <w:p w:rsidR="0070543C" w:rsidRPr="0070543C" w:rsidRDefault="0070543C" w:rsidP="0070543C">
            <w:r w:rsidRPr="0070543C">
              <w:t>В рамках муниципальной подпрограммы предусмотрена реализация следующих мероприятий:</w:t>
            </w:r>
          </w:p>
          <w:p w:rsidR="0070543C" w:rsidRPr="0070543C" w:rsidRDefault="0070543C" w:rsidP="0070543C">
            <w:r w:rsidRPr="0070543C">
              <w:t xml:space="preserve">Основное мероприятие 1. </w:t>
            </w:r>
            <w:proofErr w:type="gramStart"/>
            <w:r w:rsidRPr="0070543C">
              <w:t>«Финансовое обеспечение деятельности администрации Панинского муниципального района», которое включает в себя следующие мероприятия:</w:t>
            </w:r>
            <w:proofErr w:type="gramEnd"/>
          </w:p>
          <w:p w:rsidR="0070543C" w:rsidRPr="0070543C" w:rsidRDefault="0070543C" w:rsidP="0070543C">
            <w:r w:rsidRPr="0070543C">
              <w:t>Мероприятие 1: Оплата труда и начисления на выплаты по оплате труда главы и аппарата администрации муниципального района;</w:t>
            </w:r>
          </w:p>
          <w:p w:rsidR="0070543C" w:rsidRPr="0070543C" w:rsidRDefault="0070543C" w:rsidP="0070543C">
            <w:r w:rsidRPr="0070543C">
              <w:t>Мероприятие 2:. Оплата услуг.</w:t>
            </w:r>
          </w:p>
          <w:p w:rsidR="0070543C" w:rsidRPr="0070543C" w:rsidRDefault="0070543C" w:rsidP="0070543C">
            <w:r w:rsidRPr="0070543C">
              <w:t>Мероприятие 3: Приобретение основных средств.</w:t>
            </w:r>
          </w:p>
          <w:p w:rsidR="0070543C" w:rsidRPr="0070543C" w:rsidRDefault="0070543C" w:rsidP="0070543C">
            <w:r w:rsidRPr="0070543C">
              <w:t>Мероприятие 4: Проведение ремонтных услуг.</w:t>
            </w:r>
          </w:p>
          <w:p w:rsidR="0070543C" w:rsidRPr="0070543C" w:rsidRDefault="0070543C" w:rsidP="0070543C">
            <w:r w:rsidRPr="0070543C">
              <w:lastRenderedPageBreak/>
              <w:t>Срок реализации основного мероприятия: 2020 – 2025 годы.</w:t>
            </w:r>
          </w:p>
          <w:p w:rsidR="0070543C" w:rsidRPr="0070543C" w:rsidRDefault="0070543C" w:rsidP="0070543C">
            <w:r w:rsidRPr="0070543C">
              <w:t xml:space="preserve">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w:t>
            </w:r>
            <w:proofErr w:type="spellStart"/>
            <w:r w:rsidRPr="0070543C">
              <w:t>Панинский</w:t>
            </w:r>
            <w:proofErr w:type="spellEnd"/>
            <w:r w:rsidRPr="0070543C">
              <w:t xml:space="preserve"> «ЦООДОМС».</w:t>
            </w:r>
          </w:p>
          <w:p w:rsidR="0070543C" w:rsidRPr="0070543C" w:rsidRDefault="0070543C" w:rsidP="0070543C">
            <w:r w:rsidRPr="0070543C">
              <w:t>Основное мероприятие 2.  «Финансовое обеспечение деятельности контрольного органа Совета народных депутатов Панинского муниципального района», которое включает в себя следующие мероприятия:</w:t>
            </w:r>
          </w:p>
          <w:p w:rsidR="0070543C" w:rsidRPr="0070543C" w:rsidRDefault="0070543C" w:rsidP="0070543C">
            <w:r w:rsidRPr="0070543C">
              <w:t>Мероприятие 1: Оплата труда.</w:t>
            </w:r>
          </w:p>
          <w:p w:rsidR="0070543C" w:rsidRPr="0070543C" w:rsidRDefault="0070543C" w:rsidP="0070543C">
            <w:r w:rsidRPr="0070543C">
              <w:t>Мероприятие 2: Оплата прочих работ и услуг.</w:t>
            </w:r>
          </w:p>
          <w:p w:rsidR="0070543C" w:rsidRPr="0070543C" w:rsidRDefault="0070543C" w:rsidP="0070543C">
            <w:r w:rsidRPr="0070543C">
              <w:t>Срок реализации основного мероприятия: 2020 – 2025 годы.</w:t>
            </w:r>
          </w:p>
          <w:p w:rsidR="0070543C" w:rsidRPr="0070543C" w:rsidRDefault="0070543C" w:rsidP="0070543C">
            <w:r w:rsidRPr="0070543C">
              <w:t xml:space="preserve">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МКУ </w:t>
            </w:r>
            <w:proofErr w:type="spellStart"/>
            <w:r w:rsidRPr="0070543C">
              <w:t>Панинский</w:t>
            </w:r>
            <w:proofErr w:type="spellEnd"/>
            <w:r w:rsidRPr="0070543C">
              <w:t xml:space="preserve"> «ЦООДОМС».</w:t>
            </w:r>
          </w:p>
          <w:p w:rsidR="0070543C" w:rsidRPr="0070543C" w:rsidRDefault="0070543C" w:rsidP="0070543C">
            <w:r w:rsidRPr="0070543C">
              <w:t xml:space="preserve">Основное мероприятие 3. «Финансовое обеспечение деятельности МКУ </w:t>
            </w:r>
            <w:proofErr w:type="spellStart"/>
            <w:r w:rsidRPr="0070543C">
              <w:t>Панинский</w:t>
            </w:r>
            <w:proofErr w:type="spellEnd"/>
            <w:r w:rsidRPr="0070543C">
              <w:t xml:space="preserve"> «ЦООДОМС», которое включает в себя следующие мероприятия:</w:t>
            </w:r>
          </w:p>
          <w:p w:rsidR="0070543C" w:rsidRPr="0070543C" w:rsidRDefault="0070543C" w:rsidP="0070543C">
            <w:r w:rsidRPr="0070543C">
              <w:t>Мероприятие 1:  Оплата труда с начислениями.</w:t>
            </w:r>
          </w:p>
          <w:p w:rsidR="0070543C" w:rsidRPr="0070543C" w:rsidRDefault="0070543C" w:rsidP="0070543C">
            <w:r w:rsidRPr="0070543C">
              <w:t>Мероприятие 2: Прочие расходы.</w:t>
            </w:r>
          </w:p>
          <w:p w:rsidR="0070543C" w:rsidRPr="0070543C" w:rsidRDefault="0070543C" w:rsidP="0070543C">
            <w:r w:rsidRPr="0070543C">
              <w:t>Срок реализации основного мероприятия: 2020 – 2025 годы.</w:t>
            </w:r>
          </w:p>
          <w:p w:rsidR="0070543C" w:rsidRPr="0070543C" w:rsidRDefault="0070543C" w:rsidP="0070543C">
            <w:r w:rsidRPr="0070543C">
              <w:t xml:space="preserve">Исполнители основного мероприятия 3: Отдел по управлению муниципальным имуществом и экономическому развитию администрации Панинского муниципального район Воронежской области, МКУ </w:t>
            </w:r>
            <w:proofErr w:type="spellStart"/>
            <w:r w:rsidRPr="0070543C">
              <w:t>Панинский</w:t>
            </w:r>
            <w:proofErr w:type="spellEnd"/>
            <w:r w:rsidRPr="0070543C">
              <w:t xml:space="preserve"> «ЦООДОМС».</w:t>
            </w:r>
          </w:p>
          <w:p w:rsidR="0070543C" w:rsidRPr="0070543C" w:rsidRDefault="0070543C" w:rsidP="0070543C">
            <w:r w:rsidRPr="0070543C">
              <w:t xml:space="preserve">Основное мероприятие 4. </w:t>
            </w:r>
            <w:proofErr w:type="gramStart"/>
            <w:r w:rsidRPr="0070543C">
              <w:t>«Защита объектов информатизации», которое включает в себя следующие мероприятия:</w:t>
            </w:r>
            <w:proofErr w:type="gramEnd"/>
          </w:p>
          <w:p w:rsidR="0070543C" w:rsidRPr="0070543C" w:rsidRDefault="0070543C" w:rsidP="0070543C">
            <w:r w:rsidRPr="0070543C">
              <w:t xml:space="preserve">Мероприятие 1: Аттестация автоматизированного рабочего места и ежегодный контроль </w:t>
            </w:r>
            <w:proofErr w:type="gramStart"/>
            <w:r w:rsidRPr="0070543C">
              <w:t>эффективности мер защиты объектов информатизации</w:t>
            </w:r>
            <w:proofErr w:type="gramEnd"/>
            <w:r w:rsidRPr="0070543C">
              <w:t>.</w:t>
            </w:r>
          </w:p>
          <w:p w:rsidR="0070543C" w:rsidRPr="0070543C" w:rsidRDefault="0070543C" w:rsidP="0070543C">
            <w:r w:rsidRPr="0070543C">
              <w:t xml:space="preserve">Мероприятие 2: Мобилизационная подготовка, проведение занятий, тренировка и обучение персонала. </w:t>
            </w:r>
          </w:p>
          <w:p w:rsidR="0070543C" w:rsidRPr="0070543C" w:rsidRDefault="0070543C" w:rsidP="0070543C">
            <w:r w:rsidRPr="0070543C">
              <w:t>Срок реализации основного мероприятия: 2020 – 2025 годы.</w:t>
            </w:r>
          </w:p>
          <w:p w:rsidR="0070543C" w:rsidRPr="0070543C" w:rsidRDefault="0070543C" w:rsidP="0070543C">
            <w:r w:rsidRPr="0070543C">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помощник главы (по мобилизационной работе).</w:t>
            </w:r>
          </w:p>
          <w:p w:rsidR="0070543C" w:rsidRPr="0070543C" w:rsidRDefault="0070543C" w:rsidP="0070543C"/>
          <w:p w:rsidR="0070543C" w:rsidRPr="0070543C" w:rsidRDefault="0070543C" w:rsidP="0070543C">
            <w:r w:rsidRPr="0070543C">
              <w:t xml:space="preserve">3. Основные меры муниципального и правового регулирования подпрограммы </w:t>
            </w:r>
          </w:p>
          <w:p w:rsidR="0070543C" w:rsidRPr="0070543C" w:rsidRDefault="0070543C" w:rsidP="0070543C"/>
          <w:p w:rsidR="0070543C" w:rsidRPr="0070543C" w:rsidRDefault="0070543C" w:rsidP="0070543C">
            <w:r w:rsidRPr="0070543C">
              <w:t>В рамках подпрограммы предусмотрены меры правового регулирования в части:</w:t>
            </w:r>
          </w:p>
          <w:p w:rsidR="0070543C" w:rsidRPr="0070543C" w:rsidRDefault="0070543C" w:rsidP="0070543C">
            <w:r w:rsidRPr="0070543C">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70543C" w:rsidRPr="0070543C" w:rsidRDefault="0070543C" w:rsidP="0070543C">
            <w:r w:rsidRPr="0070543C">
              <w:t>- оценки эффективности деятельности органов местного самоуправления муниципального района.</w:t>
            </w:r>
          </w:p>
          <w:p w:rsidR="0070543C" w:rsidRPr="0070543C" w:rsidRDefault="0070543C" w:rsidP="0070543C"/>
          <w:p w:rsidR="0070543C" w:rsidRPr="0070543C" w:rsidRDefault="0070543C" w:rsidP="0070543C">
            <w:r w:rsidRPr="0070543C">
              <w:lastRenderedPageBreak/>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0543C" w:rsidRPr="0070543C" w:rsidRDefault="0070543C" w:rsidP="0070543C"/>
          <w:p w:rsidR="0070543C" w:rsidRPr="0070543C" w:rsidRDefault="0070543C" w:rsidP="0070543C">
            <w:r w:rsidRPr="0070543C">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70543C" w:rsidRPr="0070543C" w:rsidRDefault="0070543C" w:rsidP="0070543C"/>
          <w:p w:rsidR="0070543C" w:rsidRPr="0070543C" w:rsidRDefault="0070543C" w:rsidP="0070543C">
            <w:r w:rsidRPr="0070543C">
              <w:t>5. Финансовое обеспечение реализации подпрограммы</w:t>
            </w:r>
          </w:p>
          <w:p w:rsidR="0070543C" w:rsidRPr="0070543C" w:rsidRDefault="0070543C" w:rsidP="0070543C"/>
          <w:p w:rsidR="0070543C" w:rsidRPr="0070543C" w:rsidRDefault="0070543C" w:rsidP="0070543C">
            <w:r w:rsidRPr="0070543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 к подпрограмме 1 муниципальной программы.</w:t>
            </w:r>
          </w:p>
          <w:p w:rsidR="0070543C" w:rsidRPr="0070543C" w:rsidRDefault="0070543C" w:rsidP="0070543C">
            <w:r w:rsidRPr="0070543C">
              <w:t>Сведения о расходах бюджета района на реализацию подпрограммы с разбивкой по основным мероприятиям и годам реализации представлены в Приложении № 2.1 к подпрограмме 1 муниципальной программы.</w:t>
            </w:r>
          </w:p>
          <w:p w:rsidR="0070543C" w:rsidRPr="0070543C" w:rsidRDefault="0070543C" w:rsidP="0070543C"/>
          <w:p w:rsidR="0070543C" w:rsidRPr="0070543C" w:rsidRDefault="0070543C" w:rsidP="0070543C">
            <w:r w:rsidRPr="0070543C">
              <w:t>6. Анализ рисков реализации подпрограммы и описание</w:t>
            </w:r>
          </w:p>
          <w:p w:rsidR="0070543C" w:rsidRPr="0070543C" w:rsidRDefault="0070543C" w:rsidP="0070543C">
            <w:r w:rsidRPr="0070543C">
              <w:t>мер управления рисками реализации подпрограммы</w:t>
            </w:r>
          </w:p>
          <w:p w:rsidR="0070543C" w:rsidRPr="0070543C" w:rsidRDefault="0070543C" w:rsidP="0070543C">
            <w:r w:rsidRPr="0070543C">
              <w:t>На эффективность реализации муниципальной подпрограммы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70543C" w:rsidRPr="0070543C" w:rsidRDefault="0070543C" w:rsidP="0070543C">
            <w:r w:rsidRPr="0070543C">
              <w:t>В ходе реализации муниципальной подпрограммы возможны стандартные риски:</w:t>
            </w:r>
          </w:p>
          <w:p w:rsidR="0070543C" w:rsidRPr="0070543C" w:rsidRDefault="0070543C" w:rsidP="0070543C">
            <w:r w:rsidRPr="0070543C">
              <w:t>недофинансирование мероприятий муниципальной подпрограммы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подпрограммы);</w:t>
            </w:r>
          </w:p>
          <w:p w:rsidR="0070543C" w:rsidRPr="0070543C" w:rsidRDefault="0070543C" w:rsidP="0070543C">
            <w:r w:rsidRPr="0070543C">
              <w:t>изменение федерального законодательства.</w:t>
            </w:r>
          </w:p>
          <w:p w:rsidR="0070543C" w:rsidRPr="0070543C" w:rsidRDefault="0070543C" w:rsidP="0070543C">
            <w:r w:rsidRPr="0070543C">
              <w:t>Предложения по мерам управления рисками реализации муниципальной подпрограммы таковы:</w:t>
            </w:r>
          </w:p>
          <w:p w:rsidR="0070543C" w:rsidRPr="0070543C" w:rsidRDefault="0070543C" w:rsidP="0070543C">
            <w:r w:rsidRPr="0070543C">
              <w:t>в ходе реализации муниципальной подпрограммы возможно внесение корректировок в разделы муниципальной подпрограммы;</w:t>
            </w:r>
          </w:p>
          <w:p w:rsidR="0070543C" w:rsidRPr="0070543C" w:rsidRDefault="0070543C" w:rsidP="0070543C">
            <w:r w:rsidRPr="0070543C">
              <w:t>изменения в действующие нормативно-правовые акты района должны вноситься своевременно.</w:t>
            </w:r>
          </w:p>
          <w:p w:rsidR="0070543C" w:rsidRPr="0070543C" w:rsidRDefault="0070543C" w:rsidP="0070543C"/>
          <w:p w:rsidR="0070543C" w:rsidRPr="0070543C" w:rsidRDefault="0070543C" w:rsidP="0070543C">
            <w:r w:rsidRPr="0070543C">
              <w:t>7. Оценка эффективности реализации подпрограммы</w:t>
            </w:r>
          </w:p>
          <w:p w:rsidR="0070543C" w:rsidRPr="0070543C" w:rsidRDefault="0070543C" w:rsidP="0070543C"/>
          <w:p w:rsidR="0070543C" w:rsidRPr="0070543C" w:rsidRDefault="0070543C" w:rsidP="0070543C">
            <w:r w:rsidRPr="0070543C">
              <w:t xml:space="preserve">Оценка эффективности реализации программы проводится согласно нормативному  правовому акту администрации Панинского </w:t>
            </w:r>
            <w:proofErr w:type="gramStart"/>
            <w:r w:rsidRPr="0070543C">
              <w:t>муниципального</w:t>
            </w:r>
            <w:proofErr w:type="gramEnd"/>
            <w:r w:rsidRPr="0070543C">
              <w:t xml:space="preserve"> района Воронежской области, регламентирующему оценку эффективности реализации муниципальной программы.</w:t>
            </w:r>
          </w:p>
          <w:p w:rsidR="0070543C" w:rsidRPr="0070543C" w:rsidRDefault="0070543C" w:rsidP="0070543C">
            <w:r w:rsidRPr="0070543C">
              <w:t xml:space="preserve">Оценка эффективности реализации подпрограммы будет осуществляться на основе </w:t>
            </w:r>
          </w:p>
          <w:p w:rsidR="0070543C" w:rsidRPr="0070543C" w:rsidRDefault="0070543C" w:rsidP="0070543C">
            <w:r w:rsidRPr="0070543C">
              <w:lastRenderedPageBreak/>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70543C" w:rsidRPr="0070543C" w:rsidRDefault="0070543C" w:rsidP="0070543C">
            <w:r w:rsidRPr="0070543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70543C" w:rsidRPr="0070543C" w:rsidRDefault="0070543C" w:rsidP="0070543C">
            <w:r w:rsidRPr="0070543C">
              <w:t xml:space="preserve">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w:t>
            </w:r>
            <w:proofErr w:type="spellStart"/>
            <w:proofErr w:type="gramStart"/>
            <w:r w:rsidRPr="0070543C">
              <w:t>к</w:t>
            </w:r>
            <w:proofErr w:type="spellEnd"/>
            <w:proofErr w:type="gramEnd"/>
            <w:r w:rsidRPr="0070543C">
              <w:t xml:space="preserve"> подпрограмме 1 муниципальной программы.</w:t>
            </w:r>
          </w:p>
          <w:p w:rsidR="0070543C" w:rsidRPr="0070543C" w:rsidRDefault="0070543C" w:rsidP="0070543C">
            <w:r w:rsidRPr="0070543C">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70543C" w:rsidRPr="0070543C" w:rsidRDefault="0070543C" w:rsidP="0070543C"/>
          <w:p w:rsidR="0070543C" w:rsidRPr="0070543C" w:rsidRDefault="0070543C" w:rsidP="0070543C">
            <w:r w:rsidRPr="0070543C">
              <w:t>Подпрограмма 2. «Содействие развитию муниципальных образований и местного самоуправления»</w:t>
            </w:r>
          </w:p>
          <w:p w:rsidR="0070543C" w:rsidRPr="0070543C" w:rsidRDefault="0070543C" w:rsidP="0070543C"/>
          <w:p w:rsidR="0070543C" w:rsidRPr="0070543C" w:rsidRDefault="0070543C" w:rsidP="0070543C">
            <w:r w:rsidRPr="0070543C">
              <w:t>ПАСПОРТ</w:t>
            </w:r>
          </w:p>
          <w:p w:rsidR="0070543C" w:rsidRPr="0070543C" w:rsidRDefault="0070543C" w:rsidP="0070543C">
            <w:r w:rsidRPr="0070543C">
              <w:t xml:space="preserve">муниципальной  подпрограммы «Содействие развитию </w:t>
            </w:r>
            <w:proofErr w:type="gramStart"/>
            <w:r w:rsidRPr="0070543C">
              <w:t>муниципальных</w:t>
            </w:r>
            <w:proofErr w:type="gramEnd"/>
            <w:r w:rsidRPr="0070543C">
              <w:t xml:space="preserve"> </w:t>
            </w:r>
            <w:proofErr w:type="spellStart"/>
            <w:r w:rsidRPr="0070543C">
              <w:t>образованийи</w:t>
            </w:r>
            <w:proofErr w:type="spellEnd"/>
            <w:r w:rsidRPr="0070543C">
              <w:t xml:space="preserve"> местного самоуправления» муниципальной программы Панинского муниципального района Воронежской области  «Муниципальное управление и гражданское общество»</w:t>
            </w:r>
          </w:p>
          <w:p w:rsidR="0070543C" w:rsidRPr="0070543C" w:rsidRDefault="0070543C" w:rsidP="0070543C"/>
          <w:tbl>
            <w:tblPr>
              <w:tblW w:w="13253" w:type="dxa"/>
              <w:tblInd w:w="93" w:type="dxa"/>
              <w:tblLook w:val="00A0"/>
            </w:tblPr>
            <w:tblGrid>
              <w:gridCol w:w="3134"/>
              <w:gridCol w:w="10119"/>
            </w:tblGrid>
            <w:tr w:rsidR="0070543C" w:rsidRPr="0070543C" w:rsidTr="00CF4ACF">
              <w:trPr>
                <w:trHeight w:val="176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Исполнители муниципальной подпрограммы</w:t>
                  </w:r>
                </w:p>
              </w:tc>
              <w:tc>
                <w:tcPr>
                  <w:tcW w:w="10119" w:type="dxa"/>
                  <w:tcBorders>
                    <w:top w:val="single" w:sz="4" w:space="0" w:color="auto"/>
                    <w:left w:val="nil"/>
                    <w:bottom w:val="single" w:sz="4" w:space="0" w:color="auto"/>
                    <w:right w:val="single" w:sz="4" w:space="0" w:color="auto"/>
                  </w:tcBorders>
                  <w:noWrap/>
                </w:tcPr>
                <w:p w:rsidR="0070543C" w:rsidRPr="0070543C" w:rsidRDefault="0070543C" w:rsidP="0070543C">
                  <w:r w:rsidRPr="0070543C">
                    <w:t>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roofErr w:type="gramStart"/>
                  <w:r w:rsidRPr="0070543C">
                    <w:t xml:space="preserve"> ,</w:t>
                  </w:r>
                  <w:proofErr w:type="gramEnd"/>
                  <w:r w:rsidRPr="0070543C">
                    <w:t xml:space="preserve"> МКУ </w:t>
                  </w:r>
                  <w:proofErr w:type="spellStart"/>
                  <w:r w:rsidRPr="0070543C">
                    <w:t>Панинский</w:t>
                  </w:r>
                  <w:proofErr w:type="spellEnd"/>
                  <w:r w:rsidRPr="0070543C">
                    <w:t xml:space="preserve"> «ЦООДОМС».</w:t>
                  </w:r>
                </w:p>
              </w:tc>
            </w:tr>
            <w:tr w:rsidR="0070543C" w:rsidRPr="0070543C" w:rsidTr="00CF4ACF">
              <w:trPr>
                <w:trHeight w:val="75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Участники муниципальной подпрограммы</w:t>
                  </w:r>
                </w:p>
              </w:tc>
              <w:tc>
                <w:tcPr>
                  <w:tcW w:w="10119" w:type="dxa"/>
                  <w:tcBorders>
                    <w:top w:val="single" w:sz="4" w:space="0" w:color="auto"/>
                    <w:left w:val="nil"/>
                    <w:bottom w:val="single" w:sz="4" w:space="0" w:color="auto"/>
                    <w:right w:val="single" w:sz="4" w:space="0" w:color="auto"/>
                  </w:tcBorders>
                  <w:noWrap/>
                </w:tcPr>
                <w:p w:rsidR="0070543C" w:rsidRPr="0070543C" w:rsidRDefault="0070543C" w:rsidP="0070543C">
                  <w:r w:rsidRPr="0070543C">
                    <w:t xml:space="preserve"> Государственное казенное учреждение Воронежской области Центр занятости населения Панинского района (ГКУ ВО ЦЗН Панинского района)</w:t>
                  </w:r>
                </w:p>
              </w:tc>
            </w:tr>
            <w:tr w:rsidR="0070543C" w:rsidRPr="0070543C" w:rsidTr="00CF4ACF">
              <w:trPr>
                <w:trHeight w:val="75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Основные мероприятия и мероприятия, входящие в состав подпрограммы</w:t>
                  </w:r>
                </w:p>
              </w:tc>
              <w:tc>
                <w:tcPr>
                  <w:tcW w:w="10119" w:type="dxa"/>
                  <w:tcBorders>
                    <w:top w:val="single" w:sz="4" w:space="0" w:color="auto"/>
                    <w:left w:val="nil"/>
                    <w:bottom w:val="single" w:sz="4" w:space="0" w:color="auto"/>
                    <w:right w:val="single" w:sz="4" w:space="0" w:color="auto"/>
                  </w:tcBorders>
                  <w:noWrap/>
                </w:tcPr>
                <w:p w:rsidR="0070543C" w:rsidRPr="0070543C" w:rsidRDefault="0070543C" w:rsidP="0070543C">
                  <w:r w:rsidRPr="0070543C">
                    <w:t>Основное мероприятие 1: Реализация муниципальной  политики в сфере социально-экономического развития муниципальных образований.</w:t>
                  </w:r>
                </w:p>
                <w:p w:rsidR="0070543C" w:rsidRPr="0070543C" w:rsidRDefault="0070543C" w:rsidP="0070543C">
                  <w:r w:rsidRPr="0070543C">
                    <w:t>Мероприятие 1: Ежегодные членские взносы в ассоциацию «Советов муниципальных образований».</w:t>
                  </w:r>
                </w:p>
                <w:p w:rsidR="0070543C" w:rsidRPr="0070543C" w:rsidRDefault="0070543C" w:rsidP="0070543C">
                  <w:r w:rsidRPr="0070543C">
                    <w:t>Мероприятие 2: 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70543C" w:rsidRPr="0070543C" w:rsidRDefault="0070543C" w:rsidP="0070543C">
                  <w:r w:rsidRPr="0070543C">
                    <w:t>Мероприятие 3: Осуществление муниципального жилищного контроля.</w:t>
                  </w:r>
                </w:p>
                <w:p w:rsidR="0070543C" w:rsidRPr="0070543C" w:rsidRDefault="0070543C" w:rsidP="0070543C">
                  <w:r w:rsidRPr="0070543C">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p w:rsidR="0070543C" w:rsidRPr="0070543C" w:rsidRDefault="0070543C" w:rsidP="0070543C">
                  <w:r w:rsidRPr="0070543C">
                    <w:t>Мероприятие 5: Проведение Всероссийской переписи населения</w:t>
                  </w:r>
                </w:p>
                <w:p w:rsidR="0070543C" w:rsidRPr="0070543C" w:rsidRDefault="0070543C" w:rsidP="0070543C">
                  <w:r w:rsidRPr="0070543C">
                    <w:t>Мероприятие 6: Выполнение других расходных обязательств</w:t>
                  </w:r>
                </w:p>
                <w:p w:rsidR="0070543C" w:rsidRPr="0070543C" w:rsidRDefault="0070543C" w:rsidP="0070543C"/>
                <w:p w:rsidR="0070543C" w:rsidRPr="0070543C" w:rsidRDefault="0070543C" w:rsidP="0070543C">
                  <w:r w:rsidRPr="0070543C">
                    <w:t xml:space="preserve">Основное мероприятие 2.  Содействие занятости населения. </w:t>
                  </w:r>
                </w:p>
                <w:p w:rsidR="0070543C" w:rsidRPr="0070543C" w:rsidRDefault="0070543C" w:rsidP="0070543C">
                  <w:r w:rsidRPr="0070543C">
                    <w:t>Мероприятие 1: Организация проведения оплачиваемых общественных работ.</w:t>
                  </w:r>
                </w:p>
                <w:p w:rsidR="0070543C" w:rsidRPr="0070543C" w:rsidRDefault="0070543C" w:rsidP="0070543C"/>
              </w:tc>
            </w:tr>
            <w:tr w:rsidR="0070543C" w:rsidRPr="0070543C" w:rsidTr="00CF4ACF">
              <w:trPr>
                <w:trHeight w:val="415"/>
              </w:trPr>
              <w:tc>
                <w:tcPr>
                  <w:tcW w:w="3134" w:type="dxa"/>
                  <w:tcBorders>
                    <w:top w:val="nil"/>
                    <w:left w:val="single" w:sz="4" w:space="0" w:color="auto"/>
                    <w:bottom w:val="single" w:sz="4" w:space="0" w:color="auto"/>
                    <w:right w:val="single" w:sz="4" w:space="0" w:color="auto"/>
                  </w:tcBorders>
                </w:tcPr>
                <w:p w:rsidR="0070543C" w:rsidRPr="0070543C" w:rsidRDefault="0070543C" w:rsidP="0070543C">
                  <w:r w:rsidRPr="0070543C">
                    <w:lastRenderedPageBreak/>
                    <w:t>Цель подпрограммы</w:t>
                  </w:r>
                </w:p>
              </w:tc>
              <w:tc>
                <w:tcPr>
                  <w:tcW w:w="10119" w:type="dxa"/>
                  <w:tcBorders>
                    <w:top w:val="nil"/>
                    <w:left w:val="nil"/>
                    <w:bottom w:val="single" w:sz="4" w:space="0" w:color="auto"/>
                    <w:right w:val="single" w:sz="4" w:space="0" w:color="auto"/>
                  </w:tcBorders>
                  <w:noWrap/>
                </w:tcPr>
                <w:p w:rsidR="0070543C" w:rsidRPr="0070543C" w:rsidRDefault="0070543C" w:rsidP="0070543C">
                  <w:r w:rsidRPr="0070543C">
                    <w:t xml:space="preserve"> - создание условий для устойчивого развития местного самоуправления и эффективное  использование бюджетных средств. </w:t>
                  </w:r>
                </w:p>
                <w:p w:rsidR="0070543C" w:rsidRPr="0070543C" w:rsidRDefault="0070543C" w:rsidP="0070543C">
                  <w:r w:rsidRPr="0070543C">
                    <w:t xml:space="preserve">- повышение эффективности организационной работы администрации Панинского </w:t>
                  </w:r>
                  <w:proofErr w:type="gramStart"/>
                  <w:r w:rsidRPr="0070543C">
                    <w:t>муниципального</w:t>
                  </w:r>
                  <w:proofErr w:type="gramEnd"/>
                  <w:r w:rsidRPr="0070543C">
                    <w:t xml:space="preserve"> района с городскими и сельскими поселениями муниципального района. </w:t>
                  </w:r>
                </w:p>
                <w:p w:rsidR="0070543C" w:rsidRPr="0070543C" w:rsidRDefault="0070543C" w:rsidP="0070543C">
                  <w:r w:rsidRPr="0070543C">
                    <w:t>- обеспечение занятости населения.</w:t>
                  </w:r>
                </w:p>
                <w:p w:rsidR="0070543C" w:rsidRPr="0070543C" w:rsidRDefault="0070543C" w:rsidP="0070543C">
                  <w:r w:rsidRPr="0070543C">
                    <w:tab/>
                  </w:r>
                </w:p>
              </w:tc>
            </w:tr>
            <w:tr w:rsidR="0070543C" w:rsidRPr="0070543C" w:rsidTr="00CF4ACF">
              <w:trPr>
                <w:trHeight w:val="1874"/>
              </w:trPr>
              <w:tc>
                <w:tcPr>
                  <w:tcW w:w="3134" w:type="dxa"/>
                  <w:tcBorders>
                    <w:top w:val="nil"/>
                    <w:left w:val="single" w:sz="4" w:space="0" w:color="auto"/>
                    <w:bottom w:val="single" w:sz="4" w:space="0" w:color="auto"/>
                    <w:right w:val="single" w:sz="4" w:space="0" w:color="auto"/>
                  </w:tcBorders>
                </w:tcPr>
                <w:p w:rsidR="0070543C" w:rsidRPr="0070543C" w:rsidRDefault="0070543C" w:rsidP="0070543C">
                  <w:r w:rsidRPr="0070543C">
                    <w:t>Задачи подпрограммы</w:t>
                  </w:r>
                </w:p>
              </w:tc>
              <w:tc>
                <w:tcPr>
                  <w:tcW w:w="10119" w:type="dxa"/>
                  <w:tcBorders>
                    <w:top w:val="nil"/>
                    <w:left w:val="nil"/>
                    <w:bottom w:val="single" w:sz="4" w:space="0" w:color="auto"/>
                    <w:right w:val="single" w:sz="4" w:space="0" w:color="auto"/>
                  </w:tcBorders>
                  <w:noWrap/>
                </w:tcPr>
                <w:p w:rsidR="0070543C" w:rsidRPr="0070543C" w:rsidRDefault="0070543C" w:rsidP="0070543C">
                  <w:r w:rsidRPr="0070543C">
                    <w:t xml:space="preserve">- обеспечение непрерывного и эффективного </w:t>
                  </w:r>
                  <w:proofErr w:type="spellStart"/>
                  <w:r w:rsidRPr="0070543C">
                    <w:t>взаимо</w:t>
                  </w:r>
                  <w:proofErr w:type="spellEnd"/>
                  <w:r w:rsidRPr="0070543C">
                    <w:t xml:space="preserve"> действия администрации муниципального района с </w:t>
                  </w:r>
                  <w:proofErr w:type="spellStart"/>
                  <w:r w:rsidRPr="0070543C">
                    <w:t>поселениями</w:t>
                  </w:r>
                  <w:proofErr w:type="gramStart"/>
                  <w:r w:rsidRPr="0070543C">
                    <w:t>;-</w:t>
                  </w:r>
                  <w:proofErr w:type="gramEnd"/>
                  <w:r w:rsidRPr="0070543C">
                    <w:t>создание</w:t>
                  </w:r>
                  <w:proofErr w:type="spellEnd"/>
                  <w:r w:rsidRPr="0070543C">
                    <w:t xml:space="preserve"> условий для участия в составе Ассоциации «Совет муниципальных образований»;-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 централизация муниципальных закупок;- предотвращение роста напряженности на рынке </w:t>
                  </w:r>
                  <w:proofErr w:type="spellStart"/>
                  <w:r w:rsidRPr="0070543C">
                    <w:t>труда;-сокращение</w:t>
                  </w:r>
                  <w:proofErr w:type="spellEnd"/>
                  <w:r w:rsidRPr="0070543C">
                    <w:t xml:space="preserve"> уровня безработицы.</w:t>
                  </w:r>
                </w:p>
                <w:p w:rsidR="0070543C" w:rsidRPr="0070543C" w:rsidRDefault="0070543C" w:rsidP="0070543C"/>
              </w:tc>
            </w:tr>
            <w:tr w:rsidR="0070543C" w:rsidRPr="0070543C" w:rsidTr="00CF4ACF">
              <w:trPr>
                <w:trHeight w:val="1125"/>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Целевые индикаторы и показатели подпрограммы</w:t>
                  </w:r>
                </w:p>
              </w:tc>
              <w:tc>
                <w:tcPr>
                  <w:tcW w:w="10119" w:type="dxa"/>
                  <w:tcBorders>
                    <w:top w:val="single" w:sz="4" w:space="0" w:color="auto"/>
                    <w:left w:val="single" w:sz="4" w:space="0" w:color="auto"/>
                    <w:bottom w:val="single" w:sz="4" w:space="0" w:color="auto"/>
                    <w:right w:val="single" w:sz="4" w:space="0" w:color="auto"/>
                  </w:tcBorders>
                  <w:shd w:val="clear" w:color="000000" w:fill="FFFFFF"/>
                </w:tcPr>
                <w:p w:rsidR="0070543C" w:rsidRPr="0070543C" w:rsidRDefault="0070543C" w:rsidP="0070543C">
                  <w:r w:rsidRPr="0070543C">
                    <w:t xml:space="preserve">- доля уплаченных членских взносов в </w:t>
                  </w:r>
                  <w:proofErr w:type="spellStart"/>
                  <w:r w:rsidRPr="0070543C">
                    <w:t>год</w:t>
                  </w:r>
                  <w:proofErr w:type="gramStart"/>
                  <w:r w:rsidRPr="0070543C">
                    <w:t>,%</w:t>
                  </w:r>
                  <w:proofErr w:type="spellEnd"/>
                  <w:r w:rsidRPr="0070543C">
                    <w:t>;</w:t>
                  </w:r>
                  <w:proofErr w:type="gramEnd"/>
                </w:p>
                <w:p w:rsidR="0070543C" w:rsidRPr="0070543C" w:rsidRDefault="0070543C" w:rsidP="0070543C">
                  <w:r w:rsidRPr="0070543C">
                    <w:t>- доля исполнения расходных обязательств</w:t>
                  </w:r>
                  <w:proofErr w:type="gramStart"/>
                  <w:r w:rsidRPr="0070543C">
                    <w:t>, %;</w:t>
                  </w:r>
                  <w:proofErr w:type="gramEnd"/>
                </w:p>
                <w:p w:rsidR="0070543C" w:rsidRPr="0070543C" w:rsidRDefault="0070543C" w:rsidP="0070543C">
                  <w:r w:rsidRPr="0070543C">
                    <w:t>- 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ед.;</w:t>
                  </w:r>
                </w:p>
                <w:p w:rsidR="0070543C" w:rsidRPr="0070543C" w:rsidRDefault="0070543C" w:rsidP="0070543C">
                  <w:r w:rsidRPr="0070543C">
                    <w:t>- 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70543C" w:rsidRPr="0070543C" w:rsidRDefault="0070543C" w:rsidP="0070543C">
                  <w:r w:rsidRPr="0070543C">
                    <w:t>- уровень регистрируемой безработицы, %.</w:t>
                  </w:r>
                </w:p>
              </w:tc>
            </w:tr>
            <w:tr w:rsidR="0070543C" w:rsidRPr="0070543C" w:rsidTr="00CF4ACF">
              <w:trPr>
                <w:trHeight w:val="75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Этапы и сроки реализации подпрограммы</w:t>
                  </w:r>
                </w:p>
              </w:tc>
              <w:tc>
                <w:tcPr>
                  <w:tcW w:w="10119" w:type="dxa"/>
                  <w:tcBorders>
                    <w:top w:val="single" w:sz="4" w:space="0" w:color="auto"/>
                    <w:left w:val="nil"/>
                    <w:bottom w:val="single" w:sz="4" w:space="0" w:color="auto"/>
                    <w:right w:val="single" w:sz="4" w:space="0" w:color="auto"/>
                  </w:tcBorders>
                </w:tcPr>
                <w:p w:rsidR="0070543C" w:rsidRPr="0070543C" w:rsidRDefault="0070543C" w:rsidP="0070543C">
                  <w:r w:rsidRPr="0070543C">
                    <w:t>2020 - 2025 годы</w:t>
                  </w:r>
                </w:p>
              </w:tc>
            </w:tr>
            <w:tr w:rsidR="0070543C" w:rsidRPr="0070543C" w:rsidTr="00CF4ACF">
              <w:trPr>
                <w:trHeight w:val="1579"/>
              </w:trPr>
              <w:tc>
                <w:tcPr>
                  <w:tcW w:w="3134" w:type="dxa"/>
                  <w:tcBorders>
                    <w:top w:val="nil"/>
                    <w:left w:val="single" w:sz="4" w:space="0" w:color="auto"/>
                    <w:bottom w:val="single" w:sz="4" w:space="0" w:color="auto"/>
                    <w:right w:val="single" w:sz="4" w:space="0" w:color="auto"/>
                  </w:tcBorders>
                </w:tcPr>
                <w:p w:rsidR="0070543C" w:rsidRPr="0070543C" w:rsidRDefault="0070543C" w:rsidP="0070543C">
                  <w:r w:rsidRPr="0070543C">
                    <w:t xml:space="preserve">Объемы и источники финансирования подпрограммы (в действующих ценах каждого года реализации </w:t>
                  </w:r>
                  <w:r w:rsidRPr="0070543C">
                    <w:lastRenderedPageBreak/>
                    <w:t>муниципальной программы)</w:t>
                  </w:r>
                </w:p>
              </w:tc>
              <w:tc>
                <w:tcPr>
                  <w:tcW w:w="10119" w:type="dxa"/>
                  <w:tcBorders>
                    <w:top w:val="nil"/>
                    <w:left w:val="nil"/>
                    <w:bottom w:val="single" w:sz="4" w:space="0" w:color="auto"/>
                    <w:right w:val="single" w:sz="4" w:space="0" w:color="auto"/>
                  </w:tcBorders>
                </w:tcPr>
                <w:p w:rsidR="0070543C" w:rsidRPr="0070543C" w:rsidRDefault="0070543C" w:rsidP="0070543C">
                  <w:r w:rsidRPr="0070543C">
                    <w:lastRenderedPageBreak/>
                    <w:t xml:space="preserve">Объем финансового обеспечения подпрограммы – 3928,39 тыс. рублей, в том  </w:t>
                  </w:r>
                  <w:proofErr w:type="spellStart"/>
                  <w:r w:rsidRPr="0070543C">
                    <w:t>исле</w:t>
                  </w:r>
                  <w:proofErr w:type="gramStart"/>
                  <w:r w:rsidRPr="0070543C">
                    <w:t>:Ф</w:t>
                  </w:r>
                  <w:proofErr w:type="gramEnd"/>
                  <w:r w:rsidRPr="0070543C">
                    <w:t>едеральный</w:t>
                  </w:r>
                  <w:proofErr w:type="spellEnd"/>
                  <w:r w:rsidRPr="0070543C">
                    <w:t xml:space="preserve"> бюджет-  358,86 тыс. рублей Областной бюджет- 2743,53 тыс. рублей</w:t>
                  </w:r>
                </w:p>
                <w:p w:rsidR="0070543C" w:rsidRPr="0070543C" w:rsidRDefault="0070543C" w:rsidP="0070543C">
                  <w:r w:rsidRPr="0070543C">
                    <w:t xml:space="preserve">Бюджет </w:t>
                  </w:r>
                  <w:proofErr w:type="gramStart"/>
                  <w:r w:rsidRPr="0070543C">
                    <w:t>муниципального</w:t>
                  </w:r>
                  <w:proofErr w:type="gramEnd"/>
                  <w:r w:rsidRPr="0070543C">
                    <w:t xml:space="preserve"> района- 826,0 тыс. рублей</w:t>
                  </w:r>
                </w:p>
                <w:p w:rsidR="0070543C" w:rsidRPr="0070543C" w:rsidRDefault="0070543C" w:rsidP="0070543C"/>
              </w:tc>
            </w:tr>
            <w:tr w:rsidR="0070543C" w:rsidRPr="0070543C" w:rsidTr="00CF4ACF">
              <w:trPr>
                <w:trHeight w:val="558"/>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lastRenderedPageBreak/>
                    <w:t>Ожидаемые конечные результаты реализации подпрограммы</w:t>
                  </w:r>
                </w:p>
              </w:tc>
              <w:tc>
                <w:tcPr>
                  <w:tcW w:w="10119"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 xml:space="preserve">Реализация подпрограммы позволит: </w:t>
                  </w:r>
                </w:p>
                <w:p w:rsidR="0070543C" w:rsidRPr="0070543C" w:rsidRDefault="0070543C" w:rsidP="0070543C">
                  <w:r w:rsidRPr="0070543C">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70543C" w:rsidRPr="0070543C" w:rsidRDefault="0070543C" w:rsidP="0070543C">
                  <w:r w:rsidRPr="0070543C">
                    <w:t>- организовать проведение централизованных  закупочных процедур с целью экономии бюджетных средств.</w:t>
                  </w:r>
                </w:p>
                <w:p w:rsidR="0070543C" w:rsidRPr="0070543C" w:rsidRDefault="0070543C" w:rsidP="0070543C">
                  <w:r w:rsidRPr="0070543C">
                    <w:t>- создать условия для формирования гибкого, эффективно функционирующего рынка труда;</w:t>
                  </w:r>
                </w:p>
                <w:p w:rsidR="0070543C" w:rsidRPr="0070543C" w:rsidRDefault="0070543C" w:rsidP="0070543C">
                  <w:r w:rsidRPr="0070543C">
                    <w:t xml:space="preserve"> - предотвратить рост напряженности на рынке труда за счет минимизации уровней общей и регистрируемой безработицы.</w:t>
                  </w:r>
                </w:p>
              </w:tc>
            </w:tr>
          </w:tbl>
          <w:p w:rsidR="0070543C" w:rsidRPr="0070543C" w:rsidRDefault="0070543C" w:rsidP="0070543C"/>
          <w:p w:rsidR="0070543C" w:rsidRPr="0070543C" w:rsidRDefault="0070543C" w:rsidP="0070543C">
            <w:r w:rsidRPr="0070543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70543C" w:rsidRPr="0070543C" w:rsidRDefault="0070543C" w:rsidP="0070543C"/>
          <w:p w:rsidR="0070543C" w:rsidRPr="0070543C" w:rsidRDefault="0070543C" w:rsidP="0070543C">
            <w:r w:rsidRPr="0070543C">
              <w:t xml:space="preserve">К числу приоритетов муниципальной политики в сфере реализации подпрограммы отнесены: </w:t>
            </w:r>
          </w:p>
          <w:p w:rsidR="0070543C" w:rsidRPr="0070543C" w:rsidRDefault="0070543C" w:rsidP="0070543C">
            <w:r w:rsidRPr="0070543C">
              <w:t xml:space="preserve">      - дальнейшее совершенствование муниципального управления.</w:t>
            </w:r>
          </w:p>
          <w:p w:rsidR="0070543C" w:rsidRPr="0070543C" w:rsidRDefault="0070543C" w:rsidP="0070543C">
            <w:r w:rsidRPr="0070543C">
              <w:t xml:space="preserve">- создание условий для формирования гибкого, эффективно функционирующего рынка труда;        </w:t>
            </w:r>
          </w:p>
          <w:p w:rsidR="0070543C" w:rsidRPr="0070543C" w:rsidRDefault="0070543C" w:rsidP="0070543C">
            <w:r w:rsidRPr="0070543C">
              <w:t>Целями муниципальной подпрограммы являются:</w:t>
            </w:r>
          </w:p>
          <w:p w:rsidR="0070543C" w:rsidRPr="0070543C" w:rsidRDefault="0070543C" w:rsidP="0070543C">
            <w:r w:rsidRPr="0070543C">
              <w:t xml:space="preserve"> - создание условий для устойчивого развития местного самоуправления и эффективное  использование бюджетных средств. </w:t>
            </w:r>
          </w:p>
          <w:p w:rsidR="0070543C" w:rsidRPr="0070543C" w:rsidRDefault="0070543C" w:rsidP="0070543C">
            <w:r w:rsidRPr="0070543C">
              <w:t xml:space="preserve">- повышение эффективности организационной работы администрации Панинского </w:t>
            </w:r>
            <w:proofErr w:type="gramStart"/>
            <w:r w:rsidRPr="0070543C">
              <w:t>муниципального</w:t>
            </w:r>
            <w:proofErr w:type="gramEnd"/>
            <w:r w:rsidRPr="0070543C">
              <w:t xml:space="preserve"> района с городскими и сельскими поселениями муниципального района.</w:t>
            </w:r>
          </w:p>
          <w:p w:rsidR="0070543C" w:rsidRPr="0070543C" w:rsidRDefault="0070543C" w:rsidP="0070543C">
            <w:r w:rsidRPr="0070543C">
              <w:t>- обеспечение занятости населения.</w:t>
            </w:r>
          </w:p>
          <w:p w:rsidR="0070543C" w:rsidRPr="0070543C" w:rsidRDefault="0070543C" w:rsidP="0070543C">
            <w:r w:rsidRPr="0070543C">
              <w:t xml:space="preserve"> В целях достижения целей муниципальной программы должны быть решены следующие задачи:</w:t>
            </w:r>
          </w:p>
          <w:p w:rsidR="0070543C" w:rsidRPr="0070543C" w:rsidRDefault="0070543C" w:rsidP="0070543C">
            <w:r w:rsidRPr="0070543C">
              <w:t xml:space="preserve">- обеспечение непрерывного и эффективного </w:t>
            </w:r>
            <w:proofErr w:type="spellStart"/>
            <w:proofErr w:type="gramStart"/>
            <w:r w:rsidRPr="0070543C">
              <w:t>взаимо</w:t>
            </w:r>
            <w:proofErr w:type="spellEnd"/>
            <w:r w:rsidRPr="0070543C">
              <w:t xml:space="preserve"> действия</w:t>
            </w:r>
            <w:proofErr w:type="gramEnd"/>
            <w:r w:rsidRPr="0070543C">
              <w:t xml:space="preserve"> администрации муниципального района с поселениями;</w:t>
            </w:r>
          </w:p>
          <w:p w:rsidR="0070543C" w:rsidRPr="0070543C" w:rsidRDefault="0070543C" w:rsidP="0070543C">
            <w:r w:rsidRPr="0070543C">
              <w:t>-создание условий для участия в составе Ассоциации «Совет муниципальных образований»;</w:t>
            </w:r>
          </w:p>
          <w:p w:rsidR="0070543C" w:rsidRPr="0070543C" w:rsidRDefault="0070543C" w:rsidP="0070543C">
            <w:r w:rsidRPr="0070543C">
              <w:t>- повышение качества предоставления муниципальных услуг в сфере градостроительства</w:t>
            </w:r>
            <w:proofErr w:type="gramStart"/>
            <w:r w:rsidRPr="0070543C">
              <w:t>.</w:t>
            </w:r>
            <w:proofErr w:type="gramEnd"/>
            <w:r w:rsidRPr="0070543C">
              <w:t xml:space="preserve"> - </w:t>
            </w:r>
            <w:proofErr w:type="gramStart"/>
            <w:r w:rsidRPr="0070543C">
              <w:t>с</w:t>
            </w:r>
            <w:proofErr w:type="gramEnd"/>
            <w:r w:rsidRPr="0070543C">
              <w:t>окращение сроков получения разрешительной документации на строительство;</w:t>
            </w:r>
          </w:p>
          <w:p w:rsidR="0070543C" w:rsidRPr="0070543C" w:rsidRDefault="0070543C" w:rsidP="0070543C">
            <w:r w:rsidRPr="0070543C">
              <w:t>- централизация муниципальных закупок;</w:t>
            </w:r>
          </w:p>
          <w:p w:rsidR="0070543C" w:rsidRPr="0070543C" w:rsidRDefault="0070543C" w:rsidP="0070543C">
            <w:r w:rsidRPr="0070543C">
              <w:t>- предотвращение роста напряженности на рынке труда;</w:t>
            </w:r>
          </w:p>
          <w:p w:rsidR="0070543C" w:rsidRPr="0070543C" w:rsidRDefault="0070543C" w:rsidP="0070543C">
            <w:r w:rsidRPr="0070543C">
              <w:lastRenderedPageBreak/>
              <w:t>-сокращение уровня безработицы.</w:t>
            </w:r>
          </w:p>
          <w:p w:rsidR="0070543C" w:rsidRPr="0070543C" w:rsidRDefault="0070543C" w:rsidP="0070543C">
            <w:r w:rsidRPr="0070543C">
              <w:t>Целевыми показателями эффективности реализации муниципальной подпрограммы будут являться:</w:t>
            </w:r>
          </w:p>
          <w:p w:rsidR="0070543C" w:rsidRPr="0070543C" w:rsidRDefault="0070543C" w:rsidP="0070543C">
            <w:r w:rsidRPr="0070543C">
              <w:t>- Доля уплаченных членских взносов в год</w:t>
            </w:r>
            <w:proofErr w:type="gramStart"/>
            <w:r w:rsidRPr="0070543C">
              <w:t xml:space="preserve"> (%);</w:t>
            </w:r>
            <w:proofErr w:type="gramEnd"/>
          </w:p>
          <w:p w:rsidR="0070543C" w:rsidRPr="0070543C" w:rsidRDefault="0070543C" w:rsidP="0070543C">
            <w:r w:rsidRPr="0070543C">
              <w:t xml:space="preserve">- 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w:t>
            </w:r>
          </w:p>
          <w:p w:rsidR="0070543C" w:rsidRPr="0070543C" w:rsidRDefault="0070543C" w:rsidP="0070543C">
            <w:r w:rsidRPr="0070543C">
              <w:t xml:space="preserve">- 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70543C" w:rsidRPr="0070543C" w:rsidRDefault="0070543C" w:rsidP="0070543C">
            <w:r w:rsidRPr="0070543C">
              <w:t>-уровень регистрируемой безработицы</w:t>
            </w:r>
          </w:p>
          <w:p w:rsidR="0070543C" w:rsidRPr="0070543C" w:rsidRDefault="0070543C" w:rsidP="0070543C">
            <w:r w:rsidRPr="0070543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70543C" w:rsidRPr="0070543C" w:rsidRDefault="0070543C" w:rsidP="0070543C">
            <w:r w:rsidRPr="0070543C">
              <w:t>Основными ожидаемыми результатами муниципальной подпрограммы в качественном выражении должны стать:</w:t>
            </w:r>
          </w:p>
          <w:p w:rsidR="0070543C" w:rsidRPr="0070543C" w:rsidRDefault="0070543C" w:rsidP="0070543C">
            <w:r w:rsidRPr="0070543C">
              <w:t>- повышение качества предоставления муниципальных услуг в сфере градостроительства, сократить сроки получения разрешительной документации на строительство.</w:t>
            </w:r>
          </w:p>
          <w:p w:rsidR="0070543C" w:rsidRPr="0070543C" w:rsidRDefault="0070543C" w:rsidP="0070543C">
            <w:r w:rsidRPr="0070543C">
              <w:t>-  проведение централизованных  закупочных процедур с целью экономии бюджетных средств.</w:t>
            </w:r>
          </w:p>
          <w:p w:rsidR="0070543C" w:rsidRPr="0070543C" w:rsidRDefault="0070543C" w:rsidP="0070543C">
            <w:r w:rsidRPr="0070543C">
              <w:t>- создание условий для формирования гибкого, эффективно функционирующего рынка труда;</w:t>
            </w:r>
          </w:p>
          <w:p w:rsidR="0070543C" w:rsidRPr="0070543C" w:rsidRDefault="0070543C" w:rsidP="0070543C">
            <w:r w:rsidRPr="0070543C">
              <w:t>- предотвращение роста  напряженности на рынке труда за счет минимизации уровней общей и регистрируемой безработицы.</w:t>
            </w:r>
          </w:p>
          <w:p w:rsidR="0070543C" w:rsidRPr="0070543C" w:rsidRDefault="0070543C" w:rsidP="0070543C">
            <w:r w:rsidRPr="0070543C">
              <w:t>Общий срок реализации подпрограммы рассчитан на период с 2020 по 2025 годы (в один этап).</w:t>
            </w:r>
          </w:p>
          <w:p w:rsidR="0070543C" w:rsidRPr="0070543C" w:rsidRDefault="0070543C" w:rsidP="0070543C"/>
          <w:p w:rsidR="0070543C" w:rsidRPr="0070543C" w:rsidRDefault="0070543C" w:rsidP="0070543C">
            <w:r w:rsidRPr="0070543C">
              <w:t xml:space="preserve">2. Характеристика </w:t>
            </w:r>
          </w:p>
          <w:p w:rsidR="0070543C" w:rsidRPr="0070543C" w:rsidRDefault="0070543C" w:rsidP="0070543C">
            <w:r w:rsidRPr="0070543C">
              <w:t>основных мероприятий и мероприятий подпрограммы</w:t>
            </w:r>
          </w:p>
          <w:p w:rsidR="0070543C" w:rsidRPr="0070543C" w:rsidRDefault="0070543C" w:rsidP="0070543C">
            <w:r w:rsidRPr="0070543C">
              <w:t xml:space="preserve">         </w:t>
            </w:r>
          </w:p>
          <w:p w:rsidR="0070543C" w:rsidRPr="0070543C" w:rsidRDefault="0070543C" w:rsidP="0070543C">
            <w:r w:rsidRPr="0070543C">
              <w:t>В рамках подпрограммы планируется реализация двух основных мероприятий:</w:t>
            </w:r>
          </w:p>
          <w:p w:rsidR="0070543C" w:rsidRPr="0070543C" w:rsidRDefault="0070543C" w:rsidP="0070543C">
            <w:r w:rsidRPr="0070543C">
              <w:t>Основное мероприятие 1: Реализация муниципальной  политики в сфере социально-экономического развития муниципальных образований.</w:t>
            </w:r>
          </w:p>
          <w:p w:rsidR="0070543C" w:rsidRPr="0070543C" w:rsidRDefault="0070543C" w:rsidP="0070543C">
            <w:r w:rsidRPr="0070543C">
              <w:t xml:space="preserve">Основное мероприятие 2.  Содействие занятости населения. </w:t>
            </w:r>
          </w:p>
          <w:p w:rsidR="0070543C" w:rsidRPr="0070543C" w:rsidRDefault="0070543C" w:rsidP="0070543C">
            <w:r w:rsidRPr="0070543C">
              <w:t xml:space="preserve">Основное мероприятие 1: Реализация муниципальной  политики в сфере социально-экономического развития муниципальных образований. Срок реализации основного мероприятия: 2020 - 2025 годы. </w:t>
            </w:r>
          </w:p>
          <w:p w:rsidR="0070543C" w:rsidRPr="0070543C" w:rsidRDefault="0070543C" w:rsidP="0070543C">
            <w:r w:rsidRPr="0070543C">
              <w:t>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roofErr w:type="gramStart"/>
            <w:r w:rsidRPr="0070543C">
              <w:t xml:space="preserve"> ,</w:t>
            </w:r>
            <w:proofErr w:type="gramEnd"/>
            <w:r w:rsidRPr="0070543C">
              <w:t xml:space="preserve"> МКУ </w:t>
            </w:r>
            <w:proofErr w:type="spellStart"/>
            <w:r w:rsidRPr="0070543C">
              <w:t>Панинский</w:t>
            </w:r>
            <w:proofErr w:type="spellEnd"/>
            <w:r w:rsidRPr="0070543C">
              <w:t xml:space="preserve"> «ЦООДОМС».</w:t>
            </w:r>
          </w:p>
          <w:p w:rsidR="0070543C" w:rsidRPr="0070543C" w:rsidRDefault="0070543C" w:rsidP="0070543C">
            <w:r w:rsidRPr="0070543C">
              <w:t>В рамках основного мероприятия реализуются следующие мероприятия:</w:t>
            </w:r>
          </w:p>
          <w:p w:rsidR="0070543C" w:rsidRPr="0070543C" w:rsidRDefault="0070543C" w:rsidP="0070543C">
            <w:r w:rsidRPr="0070543C">
              <w:lastRenderedPageBreak/>
              <w:t>Мероприятие 1: Ежегодные членские взносы в ассоциацию «Советов муниципальных образований.</w:t>
            </w:r>
          </w:p>
          <w:p w:rsidR="0070543C" w:rsidRPr="0070543C" w:rsidRDefault="0070543C" w:rsidP="0070543C">
            <w:r w:rsidRPr="0070543C">
              <w:t>Мероприятие 2: 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70543C" w:rsidRPr="0070543C" w:rsidRDefault="0070543C" w:rsidP="0070543C">
            <w:r w:rsidRPr="0070543C">
              <w:t>Мероприятие 3: Осуществление муниципального жилищного контроля.</w:t>
            </w:r>
          </w:p>
          <w:p w:rsidR="0070543C" w:rsidRPr="0070543C" w:rsidRDefault="0070543C" w:rsidP="0070543C">
            <w:r w:rsidRPr="0070543C">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p w:rsidR="0070543C" w:rsidRPr="0070543C" w:rsidRDefault="0070543C" w:rsidP="0070543C">
            <w:r w:rsidRPr="0070543C">
              <w:t>Мероприятие 5: Проведение Всероссийской переписи населения</w:t>
            </w:r>
          </w:p>
          <w:p w:rsidR="0070543C" w:rsidRPr="0070543C" w:rsidRDefault="0070543C" w:rsidP="0070543C">
            <w:r w:rsidRPr="0070543C">
              <w:t>Мероприятие 6: Выполнение других расходных обязательств</w:t>
            </w:r>
          </w:p>
          <w:p w:rsidR="0070543C" w:rsidRPr="0070543C" w:rsidRDefault="0070543C" w:rsidP="0070543C">
            <w:proofErr w:type="gramStart"/>
            <w:r w:rsidRPr="0070543C">
              <w:t>Реализация основного мероприятия оценивается по показателям подпрограммы: доля уплаченных членских взносов в год,  доля исполнения расходных обязательств,  количество выданных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 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w:t>
            </w:r>
            <w:proofErr w:type="gramEnd"/>
            <w:r w:rsidRPr="0070543C">
              <w:t xml:space="preserve"> и городских поселений Панинского </w:t>
            </w:r>
            <w:proofErr w:type="gramStart"/>
            <w:r w:rsidRPr="0070543C">
              <w:t>муниципального</w:t>
            </w:r>
            <w:proofErr w:type="gramEnd"/>
            <w:r w:rsidRPr="0070543C">
              <w:t xml:space="preserve"> района. </w:t>
            </w:r>
          </w:p>
          <w:p w:rsidR="0070543C" w:rsidRPr="0070543C" w:rsidRDefault="0070543C" w:rsidP="0070543C">
            <w:r w:rsidRPr="0070543C">
              <w:t xml:space="preserve">Основное мероприятие 2.  Содействие занятости населения. </w:t>
            </w:r>
          </w:p>
          <w:p w:rsidR="0070543C" w:rsidRPr="0070543C" w:rsidRDefault="0070543C" w:rsidP="0070543C">
            <w:r w:rsidRPr="0070543C">
              <w:t xml:space="preserve">Срок реализации основного мероприятия: 2020 - 2025 годы. </w:t>
            </w:r>
          </w:p>
          <w:p w:rsidR="0070543C" w:rsidRPr="0070543C" w:rsidRDefault="0070543C" w:rsidP="0070543C">
            <w:r w:rsidRPr="0070543C">
              <w:t xml:space="preserve">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МКУ </w:t>
            </w:r>
            <w:proofErr w:type="spellStart"/>
            <w:r w:rsidRPr="0070543C">
              <w:t>Панинский</w:t>
            </w:r>
            <w:proofErr w:type="spellEnd"/>
            <w:r w:rsidRPr="0070543C">
              <w:t xml:space="preserve"> «ЦООДОМС».</w:t>
            </w:r>
          </w:p>
          <w:p w:rsidR="0070543C" w:rsidRPr="0070543C" w:rsidRDefault="0070543C" w:rsidP="0070543C">
            <w:r w:rsidRPr="0070543C">
              <w:t>В рамках основного мероприятия реализуется следующее мероприятие: организация проведения оплачиваемых общественных работ. Реализация основного мероприятия оценивается по показателю  подпрограммы:  уровень регистрируемой безработицы.</w:t>
            </w:r>
          </w:p>
          <w:p w:rsidR="0070543C" w:rsidRPr="0070543C" w:rsidRDefault="0070543C" w:rsidP="0070543C"/>
          <w:p w:rsidR="0070543C" w:rsidRPr="0070543C" w:rsidRDefault="0070543C" w:rsidP="0070543C">
            <w:r w:rsidRPr="0070543C">
              <w:t xml:space="preserve">3. Основные меры муниципального и правового регулирования подпрограммы </w:t>
            </w:r>
          </w:p>
          <w:p w:rsidR="0070543C" w:rsidRPr="0070543C" w:rsidRDefault="0070543C" w:rsidP="0070543C"/>
          <w:p w:rsidR="0070543C" w:rsidRPr="0070543C" w:rsidRDefault="0070543C" w:rsidP="0070543C">
            <w:r w:rsidRPr="0070543C">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70543C" w:rsidRPr="0070543C" w:rsidRDefault="0070543C" w:rsidP="0070543C">
            <w:r w:rsidRPr="0070543C">
              <w:t>В рамках подпрограммы предусмотрены меры правового регулирования в части:</w:t>
            </w:r>
          </w:p>
          <w:p w:rsidR="0070543C" w:rsidRPr="0070543C" w:rsidRDefault="0070543C" w:rsidP="0070543C">
            <w:r w:rsidRPr="0070543C">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70543C" w:rsidRPr="0070543C" w:rsidRDefault="0070543C" w:rsidP="0070543C">
            <w:r w:rsidRPr="0070543C">
              <w:t>- оценки эффективности деятельности органов местного самоуправления муниципального района в части содействия занятости населения.</w:t>
            </w:r>
          </w:p>
          <w:p w:rsidR="0070543C" w:rsidRPr="0070543C" w:rsidRDefault="0070543C" w:rsidP="0070543C"/>
          <w:p w:rsidR="0070543C" w:rsidRPr="0070543C" w:rsidRDefault="0070543C" w:rsidP="0070543C">
            <w:r w:rsidRPr="0070543C">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0543C" w:rsidRPr="0070543C" w:rsidRDefault="0070543C" w:rsidP="0070543C"/>
          <w:p w:rsidR="0070543C" w:rsidRPr="0070543C" w:rsidRDefault="0070543C" w:rsidP="0070543C">
            <w:r w:rsidRPr="0070543C">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70543C" w:rsidRPr="0070543C" w:rsidRDefault="0070543C" w:rsidP="0070543C"/>
          <w:p w:rsidR="0070543C" w:rsidRPr="0070543C" w:rsidRDefault="0070543C" w:rsidP="0070543C">
            <w:r w:rsidRPr="0070543C">
              <w:t>5. Финансовое обеспечение реализации подпрограммы</w:t>
            </w:r>
          </w:p>
          <w:p w:rsidR="0070543C" w:rsidRPr="0070543C" w:rsidRDefault="0070543C" w:rsidP="0070543C"/>
          <w:p w:rsidR="0070543C" w:rsidRPr="0070543C" w:rsidRDefault="0070543C" w:rsidP="0070543C">
            <w:r w:rsidRPr="0070543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 к подпрограмме 2 муниципальной программы.</w:t>
            </w:r>
          </w:p>
          <w:p w:rsidR="0070543C" w:rsidRPr="0070543C" w:rsidRDefault="0070543C" w:rsidP="0070543C">
            <w:r w:rsidRPr="0070543C">
              <w:t>Сведения о расходах бюджета района на реализацию подпрограммы с разбивкой по основным мероприятиям и годам реализации представлены в Приложении № 2.2 к подпрограмме 2 муниципальной программы.</w:t>
            </w:r>
          </w:p>
          <w:p w:rsidR="0070543C" w:rsidRPr="0070543C" w:rsidRDefault="0070543C" w:rsidP="0070543C"/>
          <w:p w:rsidR="0070543C" w:rsidRPr="0070543C" w:rsidRDefault="0070543C" w:rsidP="0070543C">
            <w:r w:rsidRPr="0070543C">
              <w:t>6. Анализ рисков реализации подпрограммы и описание</w:t>
            </w:r>
          </w:p>
          <w:p w:rsidR="0070543C" w:rsidRPr="0070543C" w:rsidRDefault="0070543C" w:rsidP="0070543C">
            <w:r w:rsidRPr="0070543C">
              <w:t>мер управления рисками реализации подпрограммы</w:t>
            </w:r>
          </w:p>
          <w:p w:rsidR="0070543C" w:rsidRPr="0070543C" w:rsidRDefault="0070543C" w:rsidP="0070543C">
            <w:r w:rsidRPr="0070543C">
              <w:t>К рискам, которые могут оказать влияние на достижение запланированных целей, относятся:</w:t>
            </w:r>
          </w:p>
          <w:p w:rsidR="0070543C" w:rsidRPr="0070543C" w:rsidRDefault="0070543C" w:rsidP="0070543C">
            <w:r w:rsidRPr="0070543C">
              <w:t>изменения федерального и областного законодательства;</w:t>
            </w:r>
          </w:p>
          <w:p w:rsidR="0070543C" w:rsidRPr="0070543C" w:rsidRDefault="0070543C" w:rsidP="0070543C">
            <w:r w:rsidRPr="0070543C">
              <w:t>природные риски, связанные с воздействием на жизнедеятельность сельского населения опасных природных явлений;</w:t>
            </w:r>
          </w:p>
          <w:p w:rsidR="0070543C" w:rsidRPr="0070543C" w:rsidRDefault="0070543C" w:rsidP="0070543C">
            <w:r w:rsidRPr="0070543C">
              <w:t>Управление рисками будет осуществляться на основе:</w:t>
            </w:r>
          </w:p>
          <w:p w:rsidR="0070543C" w:rsidRPr="0070543C" w:rsidRDefault="0070543C" w:rsidP="0070543C">
            <w:r w:rsidRPr="0070543C">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70543C" w:rsidRPr="0070543C" w:rsidRDefault="0070543C" w:rsidP="0070543C"/>
          <w:p w:rsidR="0070543C" w:rsidRPr="0070543C" w:rsidRDefault="0070543C" w:rsidP="0070543C">
            <w:r w:rsidRPr="0070543C">
              <w:t>7. Оценка эффективности реализации подпрограммы</w:t>
            </w:r>
          </w:p>
          <w:p w:rsidR="0070543C" w:rsidRPr="0070543C" w:rsidRDefault="0070543C" w:rsidP="0070543C">
            <w:r w:rsidRPr="0070543C">
              <w:t xml:space="preserve">Оценка эффективности реализации программы проводится согласно нормативному  правовому акту администрации Панинского </w:t>
            </w:r>
            <w:proofErr w:type="gramStart"/>
            <w:r w:rsidRPr="0070543C">
              <w:t>муниципального</w:t>
            </w:r>
            <w:proofErr w:type="gramEnd"/>
            <w:r w:rsidRPr="0070543C">
              <w:t xml:space="preserve"> района Воронежской области, регламентирующему оценку эффективности реализации муниципальной программы.</w:t>
            </w:r>
          </w:p>
          <w:p w:rsidR="0070543C" w:rsidRPr="0070543C" w:rsidRDefault="0070543C" w:rsidP="0070543C">
            <w:r w:rsidRPr="0070543C">
              <w:t xml:space="preserve">Оценка эффективности реализации подпрограммы будет осуществляться на основе </w:t>
            </w:r>
          </w:p>
          <w:p w:rsidR="0070543C" w:rsidRPr="0070543C" w:rsidRDefault="0070543C" w:rsidP="0070543C">
            <w:r w:rsidRPr="0070543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70543C" w:rsidRPr="0070543C" w:rsidRDefault="0070543C" w:rsidP="0070543C">
            <w:r w:rsidRPr="0070543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70543C" w:rsidRPr="0070543C" w:rsidRDefault="0070543C" w:rsidP="0070543C">
            <w:r w:rsidRPr="0070543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подпрограмме 2 муниципальной программы.</w:t>
            </w:r>
          </w:p>
          <w:p w:rsidR="0070543C" w:rsidRPr="0070543C" w:rsidRDefault="0070543C" w:rsidP="0070543C"/>
          <w:p w:rsidR="0070543C" w:rsidRPr="0070543C" w:rsidRDefault="0070543C" w:rsidP="0070543C">
            <w:r w:rsidRPr="0070543C">
              <w:t>Подпрограмма 3. «Развитие СО НКО, системы ТОС и гражданского общества»</w:t>
            </w:r>
          </w:p>
          <w:p w:rsidR="0070543C" w:rsidRPr="0070543C" w:rsidRDefault="0070543C" w:rsidP="0070543C"/>
          <w:p w:rsidR="0070543C" w:rsidRPr="0070543C" w:rsidRDefault="0070543C" w:rsidP="0070543C">
            <w:r w:rsidRPr="0070543C">
              <w:t>ПАСПОРТ</w:t>
            </w:r>
          </w:p>
          <w:p w:rsidR="0070543C" w:rsidRPr="0070543C" w:rsidRDefault="0070543C" w:rsidP="0070543C">
            <w:r w:rsidRPr="0070543C">
              <w:t>муниципальной  подпрограммы ««Развитие СО НКО, системы ТОС и гражданского общества» муниципальной программы Панинского муниципального района Воронежской области  «Муниципальное управление и гражданское общество»</w:t>
            </w:r>
          </w:p>
          <w:p w:rsidR="0070543C" w:rsidRPr="0070543C" w:rsidRDefault="0070543C" w:rsidP="0070543C"/>
          <w:tbl>
            <w:tblPr>
              <w:tblW w:w="13111" w:type="dxa"/>
              <w:tblInd w:w="93" w:type="dxa"/>
              <w:tblLook w:val="00A0"/>
            </w:tblPr>
            <w:tblGrid>
              <w:gridCol w:w="3134"/>
              <w:gridCol w:w="9977"/>
            </w:tblGrid>
            <w:tr w:rsidR="0070543C" w:rsidRPr="0070543C" w:rsidTr="00CF4ACF">
              <w:trPr>
                <w:trHeight w:val="176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Исполнители муниципальной подпрограммы</w:t>
                  </w:r>
                </w:p>
              </w:tc>
              <w:tc>
                <w:tcPr>
                  <w:tcW w:w="9977" w:type="dxa"/>
                  <w:tcBorders>
                    <w:top w:val="single" w:sz="4" w:space="0" w:color="auto"/>
                    <w:left w:val="nil"/>
                    <w:bottom w:val="single" w:sz="4" w:space="0" w:color="auto"/>
                    <w:right w:val="single" w:sz="4" w:space="0" w:color="auto"/>
                  </w:tcBorders>
                  <w:noWrap/>
                </w:tcPr>
                <w:p w:rsidR="0070543C" w:rsidRPr="0070543C" w:rsidRDefault="0070543C" w:rsidP="0070543C">
                  <w:r w:rsidRPr="0070543C">
                    <w:t xml:space="preserve">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МКУ </w:t>
                  </w:r>
                  <w:proofErr w:type="spellStart"/>
                  <w:r w:rsidRPr="0070543C">
                    <w:t>Панинский</w:t>
                  </w:r>
                  <w:proofErr w:type="spellEnd"/>
                  <w:r w:rsidRPr="0070543C">
                    <w:t xml:space="preserve"> «ЦООДОМС».</w:t>
                  </w:r>
                </w:p>
              </w:tc>
            </w:tr>
            <w:tr w:rsidR="0070543C" w:rsidRPr="0070543C" w:rsidTr="00CF4ACF">
              <w:trPr>
                <w:trHeight w:val="75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Участники муниципальной подпрограммы</w:t>
                  </w:r>
                </w:p>
              </w:tc>
              <w:tc>
                <w:tcPr>
                  <w:tcW w:w="9977" w:type="dxa"/>
                  <w:tcBorders>
                    <w:top w:val="single" w:sz="4" w:space="0" w:color="auto"/>
                    <w:left w:val="nil"/>
                    <w:bottom w:val="single" w:sz="4" w:space="0" w:color="auto"/>
                    <w:right w:val="single" w:sz="4" w:space="0" w:color="auto"/>
                  </w:tcBorders>
                  <w:noWrap/>
                </w:tcPr>
                <w:p w:rsidR="0070543C" w:rsidRPr="0070543C" w:rsidRDefault="0070543C" w:rsidP="0070543C">
                  <w:r w:rsidRPr="0070543C">
                    <w:t xml:space="preserve">Женсовет Панинского муниципального района, </w:t>
                  </w:r>
                  <w:proofErr w:type="spellStart"/>
                  <w:r w:rsidRPr="0070543C">
                    <w:t>Панинская</w:t>
                  </w:r>
                  <w:proofErr w:type="spellEnd"/>
                  <w:r w:rsidRPr="0070543C">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70543C" w:rsidRPr="0070543C" w:rsidTr="00CF4ACF">
              <w:trPr>
                <w:trHeight w:val="75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Основные мероприятия и мероприятия, входящие в состав подпрограммы</w:t>
                  </w:r>
                </w:p>
              </w:tc>
              <w:tc>
                <w:tcPr>
                  <w:tcW w:w="9977" w:type="dxa"/>
                  <w:tcBorders>
                    <w:top w:val="single" w:sz="4" w:space="0" w:color="auto"/>
                    <w:left w:val="nil"/>
                    <w:bottom w:val="single" w:sz="4" w:space="0" w:color="auto"/>
                    <w:right w:val="single" w:sz="4" w:space="0" w:color="auto"/>
                  </w:tcBorders>
                  <w:noWrap/>
                </w:tcPr>
                <w:p w:rsidR="0070543C" w:rsidRPr="0070543C" w:rsidRDefault="0070543C" w:rsidP="0070543C">
                  <w:r w:rsidRPr="0070543C">
                    <w:t>Основное мероприятие 1:   Организация правовой и социальной работы по защите прав и интересов ветеранов и инвалидов войны и труда.</w:t>
                  </w:r>
                </w:p>
                <w:p w:rsidR="0070543C" w:rsidRPr="0070543C" w:rsidRDefault="0070543C" w:rsidP="0070543C"/>
                <w:p w:rsidR="0070543C" w:rsidRPr="0070543C" w:rsidRDefault="0070543C" w:rsidP="0070543C">
                  <w:r w:rsidRPr="0070543C">
                    <w:t>Основное мероприятие 2: Социальная поддержка граждан.</w:t>
                  </w:r>
                </w:p>
                <w:p w:rsidR="0070543C" w:rsidRPr="0070543C" w:rsidRDefault="0070543C" w:rsidP="0070543C">
                  <w:r w:rsidRPr="0070543C">
                    <w:t xml:space="preserve">Мероприятие 1. Улучшение качества жизни пожилых людей в </w:t>
                  </w:r>
                  <w:proofErr w:type="spellStart"/>
                  <w:r w:rsidRPr="0070543C">
                    <w:t>Панинском</w:t>
                  </w:r>
                  <w:proofErr w:type="spellEnd"/>
                  <w:r w:rsidRPr="0070543C">
                    <w:t xml:space="preserve"> муниципальном районе, обеспечение мер социальных гарантий муниципальных служащих в связи с выходом их на пенсию.</w:t>
                  </w:r>
                </w:p>
                <w:p w:rsidR="0070543C" w:rsidRPr="0070543C" w:rsidRDefault="0070543C" w:rsidP="0070543C">
                  <w:r w:rsidRPr="0070543C">
                    <w:t xml:space="preserve">Мероприятие 2. Материальная помощь гражданам, </w:t>
                  </w:r>
                  <w:proofErr w:type="gramStart"/>
                  <w:r w:rsidRPr="0070543C">
                    <w:t>нуждающихся</w:t>
                  </w:r>
                  <w:proofErr w:type="gramEnd"/>
                  <w:r w:rsidRPr="0070543C">
                    <w:t xml:space="preserve">  в социальной поддержке</w:t>
                  </w:r>
                </w:p>
                <w:p w:rsidR="0070543C" w:rsidRPr="0070543C" w:rsidRDefault="0070543C" w:rsidP="0070543C"/>
                <w:p w:rsidR="0070543C" w:rsidRPr="0070543C" w:rsidRDefault="0070543C" w:rsidP="0070543C">
                  <w:r w:rsidRPr="0070543C">
                    <w:t>Основное мероприятие 3:   Поддержка территориального общественного самоуправления.</w:t>
                  </w:r>
                </w:p>
                <w:p w:rsidR="0070543C" w:rsidRPr="0070543C" w:rsidRDefault="0070543C" w:rsidP="0070543C"/>
                <w:p w:rsidR="0070543C" w:rsidRPr="0070543C" w:rsidRDefault="0070543C" w:rsidP="0070543C">
                  <w:r w:rsidRPr="0070543C">
                    <w:t>Основное мероприятие 4.  Финансовая поддержка СО НКО</w:t>
                  </w:r>
                </w:p>
                <w:p w:rsidR="0070543C" w:rsidRPr="0070543C" w:rsidRDefault="0070543C" w:rsidP="0070543C"/>
              </w:tc>
            </w:tr>
            <w:tr w:rsidR="0070543C" w:rsidRPr="0070543C" w:rsidTr="00CF4ACF">
              <w:trPr>
                <w:trHeight w:val="415"/>
              </w:trPr>
              <w:tc>
                <w:tcPr>
                  <w:tcW w:w="3134" w:type="dxa"/>
                  <w:tcBorders>
                    <w:top w:val="nil"/>
                    <w:left w:val="single" w:sz="4" w:space="0" w:color="auto"/>
                    <w:bottom w:val="single" w:sz="4" w:space="0" w:color="auto"/>
                    <w:right w:val="single" w:sz="4" w:space="0" w:color="auto"/>
                  </w:tcBorders>
                </w:tcPr>
                <w:p w:rsidR="0070543C" w:rsidRPr="0070543C" w:rsidRDefault="0070543C" w:rsidP="0070543C">
                  <w:r w:rsidRPr="0070543C">
                    <w:t>Цели подпрограммы</w:t>
                  </w:r>
                </w:p>
              </w:tc>
              <w:tc>
                <w:tcPr>
                  <w:tcW w:w="9977" w:type="dxa"/>
                  <w:tcBorders>
                    <w:top w:val="nil"/>
                    <w:left w:val="nil"/>
                    <w:bottom w:val="single" w:sz="4" w:space="0" w:color="auto"/>
                    <w:right w:val="single" w:sz="4" w:space="0" w:color="auto"/>
                  </w:tcBorders>
                  <w:noWrap/>
                </w:tcPr>
                <w:p w:rsidR="0070543C" w:rsidRPr="0070543C" w:rsidRDefault="0070543C" w:rsidP="0070543C">
                  <w:proofErr w:type="gramStart"/>
                  <w:r w:rsidRPr="0070543C">
                    <w:t>Поддержка СО НКО, системы ТОС, осуществляющих свою деятельность на территории Панинского муниципального  района, и вовлечение их в решение социально значимых задач.</w:t>
                  </w:r>
                  <w:proofErr w:type="gramEnd"/>
                </w:p>
                <w:p w:rsidR="0070543C" w:rsidRPr="0070543C" w:rsidRDefault="0070543C" w:rsidP="0070543C">
                  <w:r w:rsidRPr="0070543C">
                    <w:t xml:space="preserve">Создание условий для роста благосостояния граждан, </w:t>
                  </w:r>
                </w:p>
                <w:p w:rsidR="0070543C" w:rsidRPr="0070543C" w:rsidRDefault="0070543C" w:rsidP="0070543C">
                  <w:r w:rsidRPr="0070543C">
                    <w:t>для комплексного решения проблем граждан пожилого возраста и инвалидов.</w:t>
                  </w:r>
                </w:p>
              </w:tc>
            </w:tr>
            <w:tr w:rsidR="0070543C" w:rsidRPr="0070543C" w:rsidTr="00CF4ACF">
              <w:trPr>
                <w:trHeight w:val="415"/>
              </w:trPr>
              <w:tc>
                <w:tcPr>
                  <w:tcW w:w="3134" w:type="dxa"/>
                  <w:tcBorders>
                    <w:top w:val="nil"/>
                    <w:left w:val="single" w:sz="4" w:space="0" w:color="auto"/>
                    <w:bottom w:val="single" w:sz="4" w:space="0" w:color="auto"/>
                    <w:right w:val="single" w:sz="4" w:space="0" w:color="auto"/>
                  </w:tcBorders>
                </w:tcPr>
                <w:p w:rsidR="0070543C" w:rsidRPr="0070543C" w:rsidRDefault="0070543C" w:rsidP="0070543C">
                  <w:r w:rsidRPr="0070543C">
                    <w:t>Задачи подпрограммы</w:t>
                  </w:r>
                </w:p>
              </w:tc>
              <w:tc>
                <w:tcPr>
                  <w:tcW w:w="9977" w:type="dxa"/>
                  <w:tcBorders>
                    <w:top w:val="nil"/>
                    <w:left w:val="nil"/>
                    <w:bottom w:val="single" w:sz="4" w:space="0" w:color="auto"/>
                    <w:right w:val="single" w:sz="4" w:space="0" w:color="auto"/>
                  </w:tcBorders>
                  <w:noWrap/>
                </w:tcPr>
                <w:p w:rsidR="0070543C" w:rsidRPr="0070543C" w:rsidRDefault="0070543C" w:rsidP="0070543C">
                  <w:r w:rsidRPr="0070543C">
                    <w:t>Усиление роли НКО и системы ТОС на территории Панинского района в решении социально значимых вопросов.</w:t>
                  </w:r>
                </w:p>
                <w:p w:rsidR="0070543C" w:rsidRPr="0070543C" w:rsidRDefault="0070543C" w:rsidP="0070543C">
                  <w:r w:rsidRPr="0070543C">
                    <w:t>Формирование механизмов взаимодействия между администрацией Панинского муниципального  района  СО НКО и системы ТОС.</w:t>
                  </w:r>
                </w:p>
                <w:p w:rsidR="0070543C" w:rsidRPr="0070543C" w:rsidRDefault="0070543C" w:rsidP="0070543C">
                  <w:r w:rsidRPr="0070543C">
                    <w:lastRenderedPageBreak/>
                    <w:t xml:space="preserve">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tc>
            </w:tr>
            <w:tr w:rsidR="0070543C" w:rsidRPr="0070543C" w:rsidTr="00CF4ACF">
              <w:trPr>
                <w:trHeight w:val="3676"/>
              </w:trPr>
              <w:tc>
                <w:tcPr>
                  <w:tcW w:w="3134" w:type="dxa"/>
                  <w:tcBorders>
                    <w:top w:val="nil"/>
                    <w:left w:val="single" w:sz="4" w:space="0" w:color="auto"/>
                    <w:bottom w:val="single" w:sz="4" w:space="0" w:color="auto"/>
                    <w:right w:val="single" w:sz="4" w:space="0" w:color="auto"/>
                  </w:tcBorders>
                </w:tcPr>
                <w:p w:rsidR="0070543C" w:rsidRPr="0070543C" w:rsidRDefault="0070543C" w:rsidP="0070543C">
                  <w:r w:rsidRPr="0070543C">
                    <w:lastRenderedPageBreak/>
                    <w:t>Целевые индикаторы и показатели подпрограммы</w:t>
                  </w:r>
                </w:p>
              </w:tc>
              <w:tc>
                <w:tcPr>
                  <w:tcW w:w="9977" w:type="dxa"/>
                  <w:tcBorders>
                    <w:top w:val="nil"/>
                    <w:left w:val="nil"/>
                    <w:bottom w:val="single" w:sz="4" w:space="0" w:color="auto"/>
                    <w:right w:val="single" w:sz="4" w:space="0" w:color="auto"/>
                  </w:tcBorders>
                  <w:noWrap/>
                </w:tcPr>
                <w:p w:rsidR="0070543C" w:rsidRPr="0070543C" w:rsidRDefault="0070543C" w:rsidP="0070543C">
                  <w:r w:rsidRPr="0070543C">
                    <w:t>- количество НКО, получивших финансовую поддержку, ед.</w:t>
                  </w:r>
                </w:p>
                <w:p w:rsidR="0070543C" w:rsidRPr="0070543C" w:rsidRDefault="0070543C" w:rsidP="0070543C">
                  <w:r w:rsidRPr="0070543C">
                    <w:t xml:space="preserve">- количество реализованных проектов, </w:t>
                  </w:r>
                  <w:proofErr w:type="gramStart"/>
                  <w:r w:rsidRPr="0070543C">
                    <w:t>инициированный</w:t>
                  </w:r>
                  <w:proofErr w:type="gramEnd"/>
                  <w:r w:rsidRPr="0070543C">
                    <w:t xml:space="preserve"> ТОС, ед.</w:t>
                  </w:r>
                </w:p>
                <w:p w:rsidR="0070543C" w:rsidRPr="0070543C" w:rsidRDefault="0070543C" w:rsidP="0070543C">
                  <w:r w:rsidRPr="0070543C">
                    <w:t>- доля исполнения расходных обязательств, %</w:t>
                  </w:r>
                </w:p>
                <w:p w:rsidR="0070543C" w:rsidRPr="0070543C" w:rsidRDefault="0070543C" w:rsidP="0070543C">
                  <w:proofErr w:type="gramStart"/>
                  <w:r w:rsidRPr="0070543C">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roofErr w:type="gramEnd"/>
                </w:p>
                <w:p w:rsidR="0070543C" w:rsidRPr="0070543C" w:rsidRDefault="0070543C" w:rsidP="0070543C"/>
                <w:p w:rsidR="0070543C" w:rsidRPr="0070543C" w:rsidRDefault="0070543C" w:rsidP="0070543C"/>
              </w:tc>
            </w:tr>
            <w:tr w:rsidR="0070543C" w:rsidRPr="0070543C" w:rsidTr="00CF4ACF">
              <w:trPr>
                <w:trHeight w:val="571"/>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Этапы и сроки реализации подпрограммы</w:t>
                  </w:r>
                </w:p>
              </w:tc>
              <w:tc>
                <w:tcPr>
                  <w:tcW w:w="9977" w:type="dxa"/>
                  <w:tcBorders>
                    <w:top w:val="single" w:sz="4" w:space="0" w:color="auto"/>
                    <w:left w:val="single" w:sz="4" w:space="0" w:color="auto"/>
                    <w:bottom w:val="single" w:sz="4" w:space="0" w:color="auto"/>
                    <w:right w:val="single" w:sz="4" w:space="0" w:color="auto"/>
                  </w:tcBorders>
                  <w:shd w:val="clear" w:color="000000" w:fill="FFFFFF"/>
                </w:tcPr>
                <w:p w:rsidR="0070543C" w:rsidRPr="0070543C" w:rsidRDefault="0070543C" w:rsidP="0070543C">
                  <w:r w:rsidRPr="0070543C">
                    <w:t>2020 - 2025 годы</w:t>
                  </w:r>
                </w:p>
              </w:tc>
            </w:tr>
            <w:tr w:rsidR="0070543C" w:rsidRPr="0070543C" w:rsidTr="00CF4ACF">
              <w:trPr>
                <w:trHeight w:val="75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Объемы и источники финансирования подпрограммы (в действующих ценах каждого года реализации муниципальной программы)</w:t>
                  </w:r>
                </w:p>
              </w:tc>
              <w:tc>
                <w:tcPr>
                  <w:tcW w:w="9977" w:type="dxa"/>
                  <w:tcBorders>
                    <w:top w:val="single" w:sz="4" w:space="0" w:color="auto"/>
                    <w:left w:val="nil"/>
                    <w:bottom w:val="single" w:sz="4" w:space="0" w:color="auto"/>
                    <w:right w:val="single" w:sz="4" w:space="0" w:color="auto"/>
                  </w:tcBorders>
                </w:tcPr>
                <w:p w:rsidR="0070543C" w:rsidRPr="0070543C" w:rsidRDefault="0070543C" w:rsidP="0070543C">
                  <w:r w:rsidRPr="0070543C">
                    <w:t>Объем финансового обеспечения подпрограммы – 26667,7 тыс. рублей, в том числе:</w:t>
                  </w:r>
                </w:p>
                <w:p w:rsidR="0070543C" w:rsidRPr="0070543C" w:rsidRDefault="0070543C" w:rsidP="0070543C">
                  <w:r w:rsidRPr="0070543C">
                    <w:t>Федеральный бюджет-  0,00 тыс. рублей</w:t>
                  </w:r>
                </w:p>
                <w:p w:rsidR="0070543C" w:rsidRPr="0070543C" w:rsidRDefault="0070543C" w:rsidP="0070543C">
                  <w:r w:rsidRPr="0070543C">
                    <w:t>Областной бюджет- 0,00 тыс. рублей</w:t>
                  </w:r>
                </w:p>
                <w:p w:rsidR="0070543C" w:rsidRPr="0070543C" w:rsidRDefault="0070543C" w:rsidP="0070543C">
                  <w:r w:rsidRPr="0070543C">
                    <w:t xml:space="preserve">Бюджет </w:t>
                  </w:r>
                  <w:proofErr w:type="gramStart"/>
                  <w:r w:rsidRPr="0070543C">
                    <w:t>муниципального</w:t>
                  </w:r>
                  <w:proofErr w:type="gramEnd"/>
                  <w:r w:rsidRPr="0070543C">
                    <w:t xml:space="preserve"> района- 26667,7 тыс. рублей</w:t>
                  </w:r>
                </w:p>
                <w:p w:rsidR="0070543C" w:rsidRPr="0070543C" w:rsidRDefault="0070543C" w:rsidP="0070543C"/>
              </w:tc>
            </w:tr>
            <w:tr w:rsidR="0070543C" w:rsidRPr="0070543C" w:rsidTr="00CF4ACF">
              <w:trPr>
                <w:trHeight w:val="1579"/>
              </w:trPr>
              <w:tc>
                <w:tcPr>
                  <w:tcW w:w="3134" w:type="dxa"/>
                  <w:tcBorders>
                    <w:top w:val="nil"/>
                    <w:left w:val="single" w:sz="4" w:space="0" w:color="auto"/>
                    <w:bottom w:val="single" w:sz="4" w:space="0" w:color="auto"/>
                    <w:right w:val="single" w:sz="4" w:space="0" w:color="auto"/>
                  </w:tcBorders>
                </w:tcPr>
                <w:p w:rsidR="0070543C" w:rsidRPr="0070543C" w:rsidRDefault="0070543C" w:rsidP="0070543C">
                  <w:r w:rsidRPr="0070543C">
                    <w:t>Ожидаемые конечные результаты реализации подпрограммы</w:t>
                  </w:r>
                </w:p>
              </w:tc>
              <w:tc>
                <w:tcPr>
                  <w:tcW w:w="9977" w:type="dxa"/>
                  <w:tcBorders>
                    <w:top w:val="nil"/>
                    <w:left w:val="nil"/>
                    <w:bottom w:val="single" w:sz="4" w:space="0" w:color="auto"/>
                    <w:right w:val="single" w:sz="4" w:space="0" w:color="auto"/>
                  </w:tcBorders>
                </w:tcPr>
                <w:p w:rsidR="0070543C" w:rsidRPr="0070543C" w:rsidRDefault="0070543C" w:rsidP="0070543C">
                  <w:r w:rsidRPr="0070543C">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70543C" w:rsidRPr="0070543C" w:rsidRDefault="0070543C" w:rsidP="0070543C">
                  <w:proofErr w:type="gramStart"/>
                  <w:r w:rsidRPr="0070543C">
                    <w:t>Улучшение условий  работы СО НКО и ТОС, осуществляющих свою деятельность на территории Панинского муниципального  района.</w:t>
                  </w:r>
                  <w:proofErr w:type="gramEnd"/>
                  <w:r w:rsidRPr="0070543C">
                    <w:t xml:space="preserve"> Повышение  статуса СО НКО и ТОС, осуществляющих свою деятельность на территории Панинского  района среди населения Панинского района.</w:t>
                  </w:r>
                </w:p>
                <w:p w:rsidR="0070543C" w:rsidRPr="0070543C" w:rsidRDefault="0070543C" w:rsidP="0070543C"/>
              </w:tc>
            </w:tr>
          </w:tbl>
          <w:p w:rsidR="0070543C" w:rsidRPr="0070543C" w:rsidRDefault="0070543C" w:rsidP="0070543C"/>
          <w:p w:rsidR="0070543C" w:rsidRPr="0070543C" w:rsidRDefault="0070543C" w:rsidP="0070543C">
            <w:r w:rsidRPr="0070543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70543C" w:rsidRPr="0070543C" w:rsidRDefault="0070543C" w:rsidP="0070543C"/>
          <w:p w:rsidR="0070543C" w:rsidRPr="0070543C" w:rsidRDefault="0070543C" w:rsidP="0070543C">
            <w:r w:rsidRPr="0070543C">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70543C" w:rsidRPr="0070543C" w:rsidRDefault="0070543C" w:rsidP="0070543C">
            <w:r w:rsidRPr="0070543C">
              <w:t xml:space="preserve">Оказание поддержки НКО - совокупность действий и мер, осуществляемых органами местного самоуправления в целях создания и </w:t>
            </w:r>
            <w:r w:rsidRPr="0070543C">
              <w:lastRenderedPageBreak/>
              <w:t>обеспечения правовых, материально-технических, финансовых, информационных и организационных условий, гарантий и стимулов деятельности НКО.</w:t>
            </w:r>
          </w:p>
          <w:p w:rsidR="0070543C" w:rsidRPr="0070543C" w:rsidRDefault="0070543C" w:rsidP="0070543C">
            <w:r w:rsidRPr="0070543C">
              <w:t xml:space="preserve">Приоритетом муниципальной политики в сфере реализации подпрограммы является создание и поддержание условий, способствующих формированию и эффективной работе некоммерческого сектора в </w:t>
            </w:r>
            <w:proofErr w:type="spellStart"/>
            <w:r w:rsidRPr="0070543C">
              <w:t>Панинском</w:t>
            </w:r>
            <w:proofErr w:type="spellEnd"/>
            <w:r w:rsidRPr="0070543C">
              <w:t xml:space="preserve">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муниципального  района и его жителей задач и проблем.</w:t>
            </w:r>
          </w:p>
          <w:p w:rsidR="0070543C" w:rsidRPr="0070543C" w:rsidRDefault="0070543C" w:rsidP="0070543C">
            <w:r w:rsidRPr="0070543C">
              <w:t>Целями муниципальной подпрограммы являются:</w:t>
            </w:r>
          </w:p>
          <w:p w:rsidR="0070543C" w:rsidRPr="0070543C" w:rsidRDefault="0070543C" w:rsidP="0070543C">
            <w:proofErr w:type="gramStart"/>
            <w:r w:rsidRPr="0070543C">
              <w:t>- поддержка СО НКО, системы ТОС, осуществляющих свою деятельность на территории Панинского муниципального  района, и вовлечение их в решение социально значимых задач.</w:t>
            </w:r>
            <w:proofErr w:type="gramEnd"/>
          </w:p>
          <w:p w:rsidR="0070543C" w:rsidRPr="0070543C" w:rsidRDefault="0070543C" w:rsidP="0070543C">
            <w:r w:rsidRPr="0070543C">
              <w:t>- создание условий для роста благосостояния граждан, для комплексного решения  проблем граждан пожилого возраста и инвалидов.</w:t>
            </w:r>
          </w:p>
          <w:p w:rsidR="0070543C" w:rsidRPr="0070543C" w:rsidRDefault="0070543C" w:rsidP="0070543C">
            <w:r w:rsidRPr="0070543C">
              <w:t xml:space="preserve"> В целях достижения целей муниципальной подпрограммы должны быть решены следующие задачи:</w:t>
            </w:r>
          </w:p>
          <w:p w:rsidR="0070543C" w:rsidRPr="0070543C" w:rsidRDefault="0070543C" w:rsidP="0070543C">
            <w:r w:rsidRPr="0070543C">
              <w:t>- усиление роли НКО на территории Панинского района в решении социально значимых вопросов;</w:t>
            </w:r>
          </w:p>
          <w:p w:rsidR="0070543C" w:rsidRPr="0070543C" w:rsidRDefault="0070543C" w:rsidP="0070543C">
            <w:r w:rsidRPr="0070543C">
              <w:t>- формирование механизмов взаимодействия между администрацией Панинского муниципального  района и СО НКО;</w:t>
            </w:r>
          </w:p>
          <w:p w:rsidR="0070543C" w:rsidRPr="0070543C" w:rsidRDefault="0070543C" w:rsidP="0070543C">
            <w:r w:rsidRPr="0070543C">
              <w:t xml:space="preserve"> -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70543C" w:rsidRPr="0070543C" w:rsidRDefault="0070543C" w:rsidP="0070543C">
            <w:r w:rsidRPr="0070543C">
              <w:t>Целевыми показателями эффективности реализации муниципальной подпрограммы будут являться:</w:t>
            </w:r>
          </w:p>
          <w:p w:rsidR="0070543C" w:rsidRPr="0070543C" w:rsidRDefault="0070543C" w:rsidP="0070543C">
            <w:r w:rsidRPr="0070543C">
              <w:t xml:space="preserve"> - количество НКО, получивших финансовую поддержку, ед.</w:t>
            </w:r>
          </w:p>
          <w:p w:rsidR="0070543C" w:rsidRPr="0070543C" w:rsidRDefault="0070543C" w:rsidP="0070543C">
            <w:r w:rsidRPr="0070543C">
              <w:t xml:space="preserve"> - количество реализованных проектов, </w:t>
            </w:r>
            <w:proofErr w:type="gramStart"/>
            <w:r w:rsidRPr="0070543C">
              <w:t>инициированный</w:t>
            </w:r>
            <w:proofErr w:type="gramEnd"/>
            <w:r w:rsidRPr="0070543C">
              <w:t xml:space="preserve"> ТОС и общественными организациями, ед.</w:t>
            </w:r>
          </w:p>
          <w:p w:rsidR="0070543C" w:rsidRPr="0070543C" w:rsidRDefault="0070543C" w:rsidP="0070543C">
            <w:r w:rsidRPr="0070543C">
              <w:t xml:space="preserve"> - количество человек, получивших материальную поддержку, чел.</w:t>
            </w:r>
            <w:r w:rsidRPr="0070543C">
              <w:br/>
              <w:t xml:space="preserve"> - доля исполнения расходных обязательств, %</w:t>
            </w:r>
          </w:p>
          <w:p w:rsidR="0070543C" w:rsidRPr="0070543C" w:rsidRDefault="0070543C" w:rsidP="0070543C">
            <w:r w:rsidRPr="0070543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70543C" w:rsidRPr="0070543C" w:rsidRDefault="0070543C" w:rsidP="0070543C">
            <w:r w:rsidRPr="0070543C">
              <w:t>Основными ожидаемыми результатами муниципальной подпрограммы в качественном выражении должны стать:</w:t>
            </w:r>
          </w:p>
          <w:p w:rsidR="0070543C" w:rsidRPr="0070543C" w:rsidRDefault="0070543C" w:rsidP="0070543C">
            <w:r w:rsidRPr="0070543C">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70543C" w:rsidRPr="0070543C" w:rsidRDefault="0070543C" w:rsidP="0070543C">
            <w:proofErr w:type="gramStart"/>
            <w:r w:rsidRPr="0070543C">
              <w:t>-улучшение условий  работы НКО, осуществляющих свою деятельность на территории Панинского муниципального  района.</w:t>
            </w:r>
            <w:proofErr w:type="gramEnd"/>
            <w:r w:rsidRPr="0070543C">
              <w:t xml:space="preserve"> Повышение  статуса СО НКО, осуществляющих свою деятельность на территории Панинского  района среди населения Панинского района.</w:t>
            </w:r>
          </w:p>
          <w:p w:rsidR="0070543C" w:rsidRPr="0070543C" w:rsidRDefault="0070543C" w:rsidP="0070543C">
            <w:r w:rsidRPr="0070543C">
              <w:t>Общий срок реализации подпрограммы рассчитан на период с 2020 по 2025 годы (в один этап).</w:t>
            </w:r>
          </w:p>
          <w:p w:rsidR="0070543C" w:rsidRPr="0070543C" w:rsidRDefault="0070543C" w:rsidP="0070543C"/>
          <w:p w:rsidR="0070543C" w:rsidRPr="0070543C" w:rsidRDefault="0070543C" w:rsidP="0070543C">
            <w:r w:rsidRPr="0070543C">
              <w:t xml:space="preserve">2. Характеристика </w:t>
            </w:r>
          </w:p>
          <w:p w:rsidR="0070543C" w:rsidRPr="0070543C" w:rsidRDefault="0070543C" w:rsidP="0070543C">
            <w:r w:rsidRPr="0070543C">
              <w:t>основных мероприятий и мероприятий подпрограммы</w:t>
            </w:r>
          </w:p>
          <w:p w:rsidR="0070543C" w:rsidRPr="0070543C" w:rsidRDefault="0070543C" w:rsidP="0070543C">
            <w:r w:rsidRPr="0070543C">
              <w:t xml:space="preserve">         </w:t>
            </w:r>
          </w:p>
          <w:p w:rsidR="0070543C" w:rsidRPr="0070543C" w:rsidRDefault="0070543C" w:rsidP="0070543C">
            <w:r w:rsidRPr="0070543C">
              <w:lastRenderedPageBreak/>
              <w:t>В рамках подпрограммы планируется реализация двух основных мероприятий:</w:t>
            </w:r>
          </w:p>
          <w:p w:rsidR="0070543C" w:rsidRPr="0070543C" w:rsidRDefault="0070543C" w:rsidP="0070543C">
            <w:r w:rsidRPr="0070543C">
              <w:t>Основное мероприятие 1:   Организация правовой и социальной работы по защите прав и интересов ветеранов и инвалидов войны и труда.</w:t>
            </w:r>
          </w:p>
          <w:p w:rsidR="0070543C" w:rsidRPr="0070543C" w:rsidRDefault="0070543C" w:rsidP="0070543C">
            <w:r w:rsidRPr="0070543C">
              <w:t>Основное мероприятие 2: Социальная поддержка граждан.</w:t>
            </w:r>
          </w:p>
          <w:p w:rsidR="0070543C" w:rsidRPr="0070543C" w:rsidRDefault="0070543C" w:rsidP="0070543C">
            <w:r w:rsidRPr="0070543C">
              <w:t>Основное мероприятие 3:   Поддержка территориального общественного самоуправления.</w:t>
            </w:r>
          </w:p>
          <w:p w:rsidR="0070543C" w:rsidRPr="0070543C" w:rsidRDefault="0070543C" w:rsidP="0070543C">
            <w:r w:rsidRPr="0070543C">
              <w:t>Основное мероприятие 4.  Финансовая поддержка СО НКО</w:t>
            </w:r>
          </w:p>
          <w:p w:rsidR="0070543C" w:rsidRPr="0070543C" w:rsidRDefault="0070543C" w:rsidP="0070543C"/>
          <w:p w:rsidR="0070543C" w:rsidRPr="0070543C" w:rsidRDefault="0070543C" w:rsidP="0070543C">
            <w:r w:rsidRPr="0070543C">
              <w:t xml:space="preserve">Основное мероприятие 1:   Организация правовой и социальной работы по защите прав и интересов ветеранов и инвалидов войны и труда. Срок реализации основного мероприятия: 2020 - 2025 годы. </w:t>
            </w:r>
          </w:p>
          <w:p w:rsidR="0070543C" w:rsidRPr="0070543C" w:rsidRDefault="0070543C" w:rsidP="0070543C">
            <w:r w:rsidRPr="0070543C">
              <w:t xml:space="preserve">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w:t>
            </w:r>
            <w:proofErr w:type="spellStart"/>
            <w:r w:rsidRPr="0070543C">
              <w:t>Панинский</w:t>
            </w:r>
            <w:proofErr w:type="spellEnd"/>
            <w:r w:rsidRPr="0070543C">
              <w:t xml:space="preserve"> «ЦООДОМС». 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 доля исполнения расходных обязательств.</w:t>
            </w:r>
          </w:p>
          <w:p w:rsidR="0070543C" w:rsidRPr="0070543C" w:rsidRDefault="0070543C" w:rsidP="0070543C">
            <w:r w:rsidRPr="0070543C">
              <w:t xml:space="preserve">Основное мероприятие 2:  Социальная поддержка граждан. </w:t>
            </w:r>
          </w:p>
          <w:p w:rsidR="0070543C" w:rsidRPr="0070543C" w:rsidRDefault="0070543C" w:rsidP="0070543C">
            <w:r w:rsidRPr="0070543C">
              <w:t xml:space="preserve">Срок реализации основного мероприятия: 2020 - 2025 годы. </w:t>
            </w:r>
          </w:p>
          <w:p w:rsidR="0070543C" w:rsidRPr="0070543C" w:rsidRDefault="0070543C" w:rsidP="0070543C">
            <w:r w:rsidRPr="0070543C">
              <w:t xml:space="preserve">В рамках основного мероприятия реализуются следующие мероприятия: </w:t>
            </w:r>
          </w:p>
          <w:p w:rsidR="0070543C" w:rsidRPr="0070543C" w:rsidRDefault="0070543C" w:rsidP="0070543C">
            <w:r w:rsidRPr="0070543C">
              <w:t xml:space="preserve">Мероприятие 1. Улучшение качества жизни пожилых людей в </w:t>
            </w:r>
            <w:proofErr w:type="spellStart"/>
            <w:r w:rsidRPr="0070543C">
              <w:t>Панинском</w:t>
            </w:r>
            <w:proofErr w:type="spellEnd"/>
            <w:r w:rsidRPr="0070543C">
              <w:t xml:space="preserve"> муниципальном районе, обеспечение мер социальных гарантий муниципальных служащих в связи с выходом их на пенсию.</w:t>
            </w:r>
          </w:p>
          <w:p w:rsidR="0070543C" w:rsidRPr="0070543C" w:rsidRDefault="0070543C" w:rsidP="0070543C">
            <w:r w:rsidRPr="0070543C">
              <w:t xml:space="preserve">Мероприятие 2. Материальная помощь гражданам, </w:t>
            </w:r>
            <w:proofErr w:type="gramStart"/>
            <w:r w:rsidRPr="0070543C">
              <w:t>нуждающихся</w:t>
            </w:r>
            <w:proofErr w:type="gramEnd"/>
            <w:r w:rsidRPr="0070543C">
              <w:t xml:space="preserve">  в социальной поддержке.</w:t>
            </w:r>
          </w:p>
          <w:p w:rsidR="0070543C" w:rsidRPr="0070543C" w:rsidRDefault="0070543C" w:rsidP="0070543C">
            <w:r w:rsidRPr="0070543C">
              <w:t xml:space="preserve">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w:t>
            </w:r>
            <w:proofErr w:type="spellStart"/>
            <w:r w:rsidRPr="0070543C">
              <w:t>Панинский</w:t>
            </w:r>
            <w:proofErr w:type="spellEnd"/>
            <w:r w:rsidRPr="0070543C">
              <w:t xml:space="preserve"> «ЦООДОМС». Реализация основного мероприятия оценивается по показателям подпрограммы: доля исполнения расходных обязательств.</w:t>
            </w:r>
          </w:p>
          <w:p w:rsidR="0070543C" w:rsidRPr="0070543C" w:rsidRDefault="0070543C" w:rsidP="0070543C"/>
          <w:p w:rsidR="0070543C" w:rsidRPr="0070543C" w:rsidRDefault="0070543C" w:rsidP="0070543C">
            <w:r w:rsidRPr="0070543C">
              <w:t xml:space="preserve">Основное мероприятие 3:  Поддержка территориального общественного самоуправления. Срок реализации основного мероприятия: 2020 - 2025 годы. </w:t>
            </w:r>
          </w:p>
          <w:p w:rsidR="0070543C" w:rsidRPr="0070543C" w:rsidRDefault="0070543C" w:rsidP="0070543C">
            <w:r w:rsidRPr="0070543C">
              <w:t xml:space="preserve">Исполнители мероприятия: 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МКУ </w:t>
            </w:r>
            <w:proofErr w:type="spellStart"/>
            <w:r w:rsidRPr="0070543C">
              <w:t>Панинский</w:t>
            </w:r>
            <w:proofErr w:type="spellEnd"/>
            <w:r w:rsidRPr="0070543C">
              <w:t xml:space="preserve"> «ЦООДОМС». Реализация основного мероприятия оценивается по показателям подпрограммы: количество мероприятий, проводимых администрацией Панинского муниципального района совместно с  ТОС, </w:t>
            </w:r>
            <w:proofErr w:type="gramStart"/>
            <w:r w:rsidRPr="0070543C">
              <w:t>расположенными</w:t>
            </w:r>
            <w:proofErr w:type="gramEnd"/>
            <w:r w:rsidRPr="0070543C">
              <w:t xml:space="preserve"> на территории Панинского муниципального района, доля исполнения расходных обязательств.</w:t>
            </w:r>
          </w:p>
          <w:p w:rsidR="0070543C" w:rsidRPr="0070543C" w:rsidRDefault="0070543C" w:rsidP="0070543C"/>
          <w:p w:rsidR="0070543C" w:rsidRPr="0070543C" w:rsidRDefault="0070543C" w:rsidP="0070543C">
            <w:r w:rsidRPr="0070543C">
              <w:t xml:space="preserve">Основное мероприятие 4.  Финансовая поддержка СО НКО. Срок реализации основного мероприятия: 2020 - 2025 годы. </w:t>
            </w:r>
          </w:p>
          <w:p w:rsidR="0070543C" w:rsidRPr="0070543C" w:rsidRDefault="0070543C" w:rsidP="0070543C">
            <w:r w:rsidRPr="0070543C">
              <w:t xml:space="preserve">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w:t>
            </w:r>
            <w:proofErr w:type="spellStart"/>
            <w:r w:rsidRPr="0070543C">
              <w:t>Панинский</w:t>
            </w:r>
            <w:proofErr w:type="spellEnd"/>
            <w:r w:rsidRPr="0070543C">
              <w:t xml:space="preserve"> «ЦООДОМС». Реализация </w:t>
            </w:r>
            <w:r w:rsidRPr="0070543C">
              <w:lastRenderedPageBreak/>
              <w:t>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w:t>
            </w:r>
          </w:p>
          <w:p w:rsidR="0070543C" w:rsidRPr="0070543C" w:rsidRDefault="0070543C" w:rsidP="0070543C"/>
          <w:p w:rsidR="0070543C" w:rsidRPr="0070543C" w:rsidRDefault="0070543C" w:rsidP="0070543C"/>
          <w:p w:rsidR="0070543C" w:rsidRPr="0070543C" w:rsidRDefault="0070543C" w:rsidP="0070543C"/>
          <w:p w:rsidR="0070543C" w:rsidRPr="0070543C" w:rsidRDefault="0070543C" w:rsidP="0070543C">
            <w:r w:rsidRPr="0070543C">
              <w:t xml:space="preserve">3. Основные меры муниципального и правового регулирования подпрограммы </w:t>
            </w:r>
          </w:p>
          <w:p w:rsidR="0070543C" w:rsidRPr="0070543C" w:rsidRDefault="0070543C" w:rsidP="0070543C"/>
          <w:p w:rsidR="0070543C" w:rsidRPr="0070543C" w:rsidRDefault="0070543C" w:rsidP="0070543C">
            <w:proofErr w:type="gramStart"/>
            <w:r w:rsidRPr="0070543C">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roofErr w:type="gramEnd"/>
          </w:p>
          <w:p w:rsidR="0070543C" w:rsidRPr="0070543C" w:rsidRDefault="0070543C" w:rsidP="0070543C"/>
          <w:p w:rsidR="0070543C" w:rsidRPr="0070543C" w:rsidRDefault="0070543C" w:rsidP="0070543C">
            <w:r w:rsidRPr="0070543C">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0543C" w:rsidRPr="0070543C" w:rsidRDefault="0070543C" w:rsidP="0070543C"/>
          <w:p w:rsidR="0070543C" w:rsidRPr="0070543C" w:rsidRDefault="0070543C" w:rsidP="0070543C">
            <w:r w:rsidRPr="0070543C">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70543C" w:rsidRPr="0070543C" w:rsidRDefault="0070543C" w:rsidP="0070543C"/>
          <w:p w:rsidR="0070543C" w:rsidRPr="0070543C" w:rsidRDefault="0070543C" w:rsidP="0070543C">
            <w:r w:rsidRPr="0070543C">
              <w:t>5. Финансовое обеспечение реализации подпрограммы</w:t>
            </w:r>
          </w:p>
          <w:p w:rsidR="0070543C" w:rsidRPr="0070543C" w:rsidRDefault="0070543C" w:rsidP="0070543C"/>
          <w:p w:rsidR="0070543C" w:rsidRPr="0070543C" w:rsidRDefault="0070543C" w:rsidP="0070543C">
            <w:r w:rsidRPr="0070543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 к подпрограмме 3 муниципальной программы.</w:t>
            </w:r>
          </w:p>
          <w:p w:rsidR="0070543C" w:rsidRPr="0070543C" w:rsidRDefault="0070543C" w:rsidP="0070543C">
            <w:r w:rsidRPr="0070543C">
              <w:t>Сведения о расходах бюджета района на реализацию подпрограммы с разбивкой по основным мероприятиям и годам реализации представлены в Приложении № 2.3 к подпрограмме 3 муниципальной программы.</w:t>
            </w:r>
          </w:p>
          <w:p w:rsidR="0070543C" w:rsidRPr="0070543C" w:rsidRDefault="0070543C" w:rsidP="0070543C"/>
          <w:p w:rsidR="0070543C" w:rsidRPr="0070543C" w:rsidRDefault="0070543C" w:rsidP="0070543C">
            <w:r w:rsidRPr="0070543C">
              <w:t>6. Анализ рисков реализации подпрограммы и описание</w:t>
            </w:r>
          </w:p>
          <w:p w:rsidR="0070543C" w:rsidRPr="0070543C" w:rsidRDefault="0070543C" w:rsidP="0070543C">
            <w:r w:rsidRPr="0070543C">
              <w:t>мер управления рисками реализации подпрограммы</w:t>
            </w:r>
          </w:p>
          <w:p w:rsidR="0070543C" w:rsidRPr="0070543C" w:rsidRDefault="0070543C" w:rsidP="0070543C">
            <w:r w:rsidRPr="0070543C">
              <w:t>К рискам, которые могут оказать влияние на достижение запланированных целей, относятся:</w:t>
            </w:r>
          </w:p>
          <w:p w:rsidR="0070543C" w:rsidRPr="0070543C" w:rsidRDefault="0070543C" w:rsidP="0070543C">
            <w:r w:rsidRPr="0070543C">
              <w:t>изменения федерального и областного законодательства;</w:t>
            </w:r>
          </w:p>
          <w:p w:rsidR="0070543C" w:rsidRPr="0070543C" w:rsidRDefault="0070543C" w:rsidP="0070543C">
            <w:r w:rsidRPr="0070543C">
              <w:t>природные риски, связанные с воздействием на жизнедеятельность  населения опасных природных явлений;</w:t>
            </w:r>
          </w:p>
          <w:p w:rsidR="0070543C" w:rsidRPr="0070543C" w:rsidRDefault="0070543C" w:rsidP="0070543C">
            <w:r w:rsidRPr="0070543C">
              <w:t>Управление рисками будет осуществляться на основе:</w:t>
            </w:r>
          </w:p>
          <w:p w:rsidR="0070543C" w:rsidRPr="0070543C" w:rsidRDefault="0070543C" w:rsidP="0070543C">
            <w:r w:rsidRPr="0070543C">
              <w:t xml:space="preserve">систематического мониторинга реализации подпрограммы, осуществления оперативных мер по их предупреждению и снижению негативного </w:t>
            </w:r>
            <w:r w:rsidRPr="0070543C">
              <w:lastRenderedPageBreak/>
              <w:t>воздействия на выносимые решения.</w:t>
            </w:r>
          </w:p>
          <w:p w:rsidR="0070543C" w:rsidRPr="0070543C" w:rsidRDefault="0070543C" w:rsidP="0070543C"/>
          <w:p w:rsidR="0070543C" w:rsidRPr="0070543C" w:rsidRDefault="0070543C" w:rsidP="0070543C">
            <w:r w:rsidRPr="0070543C">
              <w:t>7. Оценка эффективности реализации подпрограммы</w:t>
            </w:r>
          </w:p>
          <w:p w:rsidR="0070543C" w:rsidRPr="0070543C" w:rsidRDefault="0070543C" w:rsidP="0070543C">
            <w:r w:rsidRPr="0070543C">
              <w:t xml:space="preserve">Оценка эффективности реализации программы проводится согласно нормативному  правовому акту администрации Панинского </w:t>
            </w:r>
            <w:proofErr w:type="gramStart"/>
            <w:r w:rsidRPr="0070543C">
              <w:t>муниципального</w:t>
            </w:r>
            <w:proofErr w:type="gramEnd"/>
            <w:r w:rsidRPr="0070543C">
              <w:t xml:space="preserve"> района Воронежской области, регламентирующему оценку эффективности реализации муниципальной программы.</w:t>
            </w:r>
          </w:p>
          <w:p w:rsidR="0070543C" w:rsidRPr="0070543C" w:rsidRDefault="0070543C" w:rsidP="0070543C">
            <w:r w:rsidRPr="0070543C">
              <w:t xml:space="preserve">Оценка эффективности реализации подпрограммы будет осуществляться на основе </w:t>
            </w:r>
          </w:p>
          <w:p w:rsidR="0070543C" w:rsidRPr="0070543C" w:rsidRDefault="0070543C" w:rsidP="0070543C">
            <w:r w:rsidRPr="0070543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70543C" w:rsidRPr="0070543C" w:rsidRDefault="0070543C" w:rsidP="0070543C">
            <w:r w:rsidRPr="0070543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70543C" w:rsidRPr="0070543C" w:rsidRDefault="0070543C" w:rsidP="0070543C">
            <w:r w:rsidRPr="0070543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подпрограмме 3 муниципальной программы.</w:t>
            </w:r>
          </w:p>
          <w:p w:rsidR="0070543C" w:rsidRPr="0070543C" w:rsidRDefault="0070543C" w:rsidP="0070543C"/>
          <w:p w:rsidR="0070543C" w:rsidRPr="0070543C" w:rsidRDefault="0070543C" w:rsidP="0070543C">
            <w:r w:rsidRPr="0070543C">
              <w:t>Подпрограмма 4. «Охрана окружающей среды»</w:t>
            </w:r>
          </w:p>
          <w:p w:rsidR="0070543C" w:rsidRPr="0070543C" w:rsidRDefault="0070543C" w:rsidP="0070543C"/>
          <w:p w:rsidR="0070543C" w:rsidRPr="0070543C" w:rsidRDefault="0070543C" w:rsidP="0070543C">
            <w:r w:rsidRPr="0070543C">
              <w:t>ПАСПОРТ</w:t>
            </w:r>
          </w:p>
          <w:p w:rsidR="0070543C" w:rsidRPr="0070543C" w:rsidRDefault="0070543C" w:rsidP="0070543C">
            <w:r w:rsidRPr="0070543C">
              <w:t xml:space="preserve">муниципальной  подпрограммы «Охрана окружающей среды» муниципальной программы Панинского </w:t>
            </w:r>
            <w:proofErr w:type="gramStart"/>
            <w:r w:rsidRPr="0070543C">
              <w:t>муниципального</w:t>
            </w:r>
            <w:proofErr w:type="gramEnd"/>
            <w:r w:rsidRPr="0070543C">
              <w:t xml:space="preserve"> района Воронежской области  «Муниципальное управление и гражданское общество»</w:t>
            </w:r>
          </w:p>
          <w:p w:rsidR="0070543C" w:rsidRPr="0070543C" w:rsidRDefault="0070543C" w:rsidP="0070543C"/>
          <w:tbl>
            <w:tblPr>
              <w:tblW w:w="12686" w:type="dxa"/>
              <w:tblInd w:w="93" w:type="dxa"/>
              <w:tblLook w:val="00A0"/>
            </w:tblPr>
            <w:tblGrid>
              <w:gridCol w:w="3134"/>
              <w:gridCol w:w="9552"/>
            </w:tblGrid>
            <w:tr w:rsidR="0070543C" w:rsidRPr="0070543C" w:rsidTr="00CF4ACF">
              <w:trPr>
                <w:trHeight w:val="176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Исполнители муниципальной подпрограммы</w:t>
                  </w:r>
                </w:p>
              </w:tc>
              <w:tc>
                <w:tcPr>
                  <w:tcW w:w="9552" w:type="dxa"/>
                  <w:tcBorders>
                    <w:top w:val="single" w:sz="4" w:space="0" w:color="auto"/>
                    <w:left w:val="nil"/>
                    <w:bottom w:val="single" w:sz="4" w:space="0" w:color="auto"/>
                    <w:right w:val="single" w:sz="4" w:space="0" w:color="auto"/>
                  </w:tcBorders>
                  <w:noWrap/>
                </w:tcPr>
                <w:p w:rsidR="0070543C" w:rsidRPr="0070543C" w:rsidRDefault="0070543C" w:rsidP="0070543C">
                  <w:r w:rsidRPr="0070543C">
                    <w:t xml:space="preserve">Отдел по управлению муниципальным имуществом и экономическому развитию администрации Панинского муниципального район Воронежской области,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 МКУ </w:t>
                  </w:r>
                  <w:proofErr w:type="spellStart"/>
                  <w:r w:rsidRPr="0070543C">
                    <w:t>Панинский</w:t>
                  </w:r>
                  <w:proofErr w:type="spellEnd"/>
                  <w:r w:rsidRPr="0070543C">
                    <w:t xml:space="preserve"> «ЦООДОМС».</w:t>
                  </w:r>
                </w:p>
              </w:tc>
            </w:tr>
            <w:tr w:rsidR="0070543C" w:rsidRPr="0070543C" w:rsidTr="00CF4ACF">
              <w:trPr>
                <w:trHeight w:val="75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Участники муниципальной подпрограммы</w:t>
                  </w:r>
                </w:p>
              </w:tc>
              <w:tc>
                <w:tcPr>
                  <w:tcW w:w="9552" w:type="dxa"/>
                  <w:tcBorders>
                    <w:top w:val="single" w:sz="4" w:space="0" w:color="auto"/>
                    <w:left w:val="nil"/>
                    <w:bottom w:val="single" w:sz="4" w:space="0" w:color="auto"/>
                    <w:right w:val="single" w:sz="4" w:space="0" w:color="auto"/>
                  </w:tcBorders>
                  <w:noWrap/>
                </w:tcPr>
                <w:p w:rsidR="0070543C" w:rsidRPr="0070543C" w:rsidRDefault="0070543C" w:rsidP="0070543C">
                  <w:proofErr w:type="gramStart"/>
                  <w:r w:rsidRPr="0070543C">
                    <w:t>Образовательные учреждения Панинского муниципального района Воронежской области.</w:t>
                  </w:r>
                  <w:proofErr w:type="gramEnd"/>
                </w:p>
              </w:tc>
            </w:tr>
            <w:tr w:rsidR="0070543C" w:rsidRPr="0070543C" w:rsidTr="00CF4ACF">
              <w:trPr>
                <w:trHeight w:val="75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Основные мероприятия и мероприятия, входящие в состав подпрограммы</w:t>
                  </w:r>
                </w:p>
              </w:tc>
              <w:tc>
                <w:tcPr>
                  <w:tcW w:w="9552" w:type="dxa"/>
                  <w:tcBorders>
                    <w:top w:val="single" w:sz="4" w:space="0" w:color="auto"/>
                    <w:left w:val="nil"/>
                    <w:bottom w:val="single" w:sz="4" w:space="0" w:color="auto"/>
                    <w:right w:val="single" w:sz="4" w:space="0" w:color="auto"/>
                  </w:tcBorders>
                  <w:noWrap/>
                </w:tcPr>
                <w:p w:rsidR="0070543C" w:rsidRPr="0070543C" w:rsidRDefault="0070543C" w:rsidP="0070543C">
                  <w:r w:rsidRPr="0070543C">
                    <w:t>Основное мероприятие 1: Регулирование качества окружающей среды</w:t>
                  </w:r>
                </w:p>
                <w:p w:rsidR="0070543C" w:rsidRPr="0070543C" w:rsidRDefault="0070543C" w:rsidP="0070543C">
                  <w:r w:rsidRPr="0070543C">
                    <w:t xml:space="preserve">Мероприятие 1: Строительство межмуниципального экологического </w:t>
                  </w:r>
                  <w:proofErr w:type="spellStart"/>
                  <w:r w:rsidRPr="0070543C">
                    <w:t>отходоперерабатывающего</w:t>
                  </w:r>
                  <w:proofErr w:type="spellEnd"/>
                  <w:r w:rsidRPr="0070543C">
                    <w:t xml:space="preserve"> комплекса  на территории Панинского муниципального района.</w:t>
                  </w:r>
                </w:p>
                <w:p w:rsidR="0070543C" w:rsidRPr="0070543C" w:rsidRDefault="0070543C" w:rsidP="0070543C">
                  <w:r w:rsidRPr="0070543C">
                    <w:t>Мероприятие 2: Оформление документов для постановки на учет гидротехнических сооружений в качестве бесхозяйных.</w:t>
                  </w:r>
                </w:p>
                <w:p w:rsidR="0070543C" w:rsidRPr="0070543C" w:rsidRDefault="0070543C" w:rsidP="0070543C">
                  <w:r w:rsidRPr="0070543C">
                    <w:t>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w:t>
                  </w:r>
                </w:p>
                <w:p w:rsidR="0070543C" w:rsidRPr="0070543C" w:rsidRDefault="0070543C" w:rsidP="0070543C">
                  <w:r w:rsidRPr="0070543C">
                    <w:lastRenderedPageBreak/>
                    <w:t>Мероприятие 4: Рекультивация несанкционированных свалок</w:t>
                  </w:r>
                </w:p>
                <w:p w:rsidR="0070543C" w:rsidRPr="0070543C" w:rsidRDefault="0070543C" w:rsidP="0070543C">
                  <w:r w:rsidRPr="0070543C">
                    <w:t>Мероприятие 5: Разработка проектной документации по рекультивации несанкционированных свалок</w:t>
                  </w:r>
                </w:p>
                <w:p w:rsidR="0070543C" w:rsidRPr="0070543C" w:rsidRDefault="0070543C" w:rsidP="0070543C"/>
                <w:p w:rsidR="0070543C" w:rsidRPr="0070543C" w:rsidRDefault="0070543C" w:rsidP="0070543C">
                  <w:r w:rsidRPr="0070543C">
                    <w:t>Основное мероприятие: 2: Биологическое разнообразие</w:t>
                  </w:r>
                </w:p>
                <w:p w:rsidR="0070543C" w:rsidRPr="0070543C" w:rsidRDefault="0070543C" w:rsidP="0070543C"/>
                <w:p w:rsidR="0070543C" w:rsidRPr="0070543C" w:rsidRDefault="0070543C" w:rsidP="0070543C">
                  <w:r w:rsidRPr="0070543C">
                    <w:t>Мероприятие 1: Проведение акций, мероприятий, в том числе, в школах, в связи с ежегодным всемирным днем окружающей среды (5 июня).</w:t>
                  </w:r>
                </w:p>
                <w:p w:rsidR="0070543C" w:rsidRPr="0070543C" w:rsidRDefault="0070543C" w:rsidP="0070543C">
                  <w:r w:rsidRPr="0070543C">
                    <w:t xml:space="preserve">Мероприятие 2: Очистка от мусора береговой полосы водных объектов </w:t>
                  </w:r>
                  <w:proofErr w:type="spellStart"/>
                  <w:r w:rsidRPr="0070543C">
                    <w:t>рыбохозяйственного</w:t>
                  </w:r>
                  <w:proofErr w:type="spellEnd"/>
                  <w:r w:rsidRPr="0070543C">
                    <w:t xml:space="preserve"> значения в местах наиболее часто посещаемых отдыхающими.</w:t>
                  </w:r>
                </w:p>
                <w:p w:rsidR="0070543C" w:rsidRPr="0070543C" w:rsidRDefault="0070543C" w:rsidP="0070543C"/>
                <w:p w:rsidR="0070543C" w:rsidRPr="0070543C" w:rsidRDefault="0070543C" w:rsidP="0070543C"/>
              </w:tc>
            </w:tr>
            <w:tr w:rsidR="0070543C" w:rsidRPr="0070543C" w:rsidTr="00CF4ACF">
              <w:trPr>
                <w:trHeight w:val="415"/>
              </w:trPr>
              <w:tc>
                <w:tcPr>
                  <w:tcW w:w="3134" w:type="dxa"/>
                  <w:tcBorders>
                    <w:top w:val="nil"/>
                    <w:left w:val="single" w:sz="4" w:space="0" w:color="auto"/>
                    <w:bottom w:val="single" w:sz="4" w:space="0" w:color="auto"/>
                    <w:right w:val="single" w:sz="4" w:space="0" w:color="auto"/>
                  </w:tcBorders>
                </w:tcPr>
                <w:p w:rsidR="0070543C" w:rsidRPr="0070543C" w:rsidRDefault="0070543C" w:rsidP="0070543C">
                  <w:r w:rsidRPr="0070543C">
                    <w:lastRenderedPageBreak/>
                    <w:t>Цель подпрограммы</w:t>
                  </w:r>
                </w:p>
              </w:tc>
              <w:tc>
                <w:tcPr>
                  <w:tcW w:w="9552" w:type="dxa"/>
                  <w:tcBorders>
                    <w:top w:val="nil"/>
                    <w:left w:val="nil"/>
                    <w:bottom w:val="single" w:sz="4" w:space="0" w:color="auto"/>
                    <w:right w:val="single" w:sz="4" w:space="0" w:color="auto"/>
                  </w:tcBorders>
                  <w:noWrap/>
                </w:tcPr>
                <w:p w:rsidR="0070543C" w:rsidRPr="0070543C" w:rsidRDefault="0070543C" w:rsidP="0070543C">
                  <w:r w:rsidRPr="0070543C">
                    <w:t>Повышение уровня экологической безопасности граждан и сохранение природных систем.</w:t>
                  </w:r>
                </w:p>
              </w:tc>
            </w:tr>
            <w:tr w:rsidR="0070543C" w:rsidRPr="0070543C" w:rsidTr="00CF4ACF">
              <w:trPr>
                <w:trHeight w:val="2400"/>
              </w:trPr>
              <w:tc>
                <w:tcPr>
                  <w:tcW w:w="3134" w:type="dxa"/>
                  <w:tcBorders>
                    <w:top w:val="nil"/>
                    <w:left w:val="single" w:sz="4" w:space="0" w:color="auto"/>
                    <w:bottom w:val="single" w:sz="4" w:space="0" w:color="auto"/>
                    <w:right w:val="single" w:sz="4" w:space="0" w:color="auto"/>
                  </w:tcBorders>
                </w:tcPr>
                <w:p w:rsidR="0070543C" w:rsidRPr="0070543C" w:rsidRDefault="0070543C" w:rsidP="0070543C">
                  <w:r w:rsidRPr="0070543C">
                    <w:t>Задачи подпрограммы</w:t>
                  </w:r>
                </w:p>
              </w:tc>
              <w:tc>
                <w:tcPr>
                  <w:tcW w:w="9552" w:type="dxa"/>
                  <w:tcBorders>
                    <w:top w:val="nil"/>
                    <w:left w:val="nil"/>
                    <w:bottom w:val="single" w:sz="4" w:space="0" w:color="auto"/>
                    <w:right w:val="single" w:sz="4" w:space="0" w:color="auto"/>
                  </w:tcBorders>
                  <w:noWrap/>
                </w:tcPr>
                <w:p w:rsidR="0070543C" w:rsidRPr="0070543C" w:rsidRDefault="0070543C" w:rsidP="0070543C">
                  <w:r w:rsidRPr="0070543C">
                    <w:t xml:space="preserve">_- снижение общей антропогенной нагрузки на окружающую среду на основе повышения экологической эффективности экономики; </w:t>
                  </w:r>
                </w:p>
                <w:p w:rsidR="0070543C" w:rsidRPr="0070543C" w:rsidRDefault="0070543C" w:rsidP="0070543C">
                  <w:r w:rsidRPr="0070543C">
                    <w:t xml:space="preserve">-сохранение и восстановление </w:t>
                  </w:r>
                  <w:proofErr w:type="spellStart"/>
                  <w:r w:rsidRPr="0070543C">
                    <w:t>биоразнообразия</w:t>
                  </w:r>
                  <w:proofErr w:type="spellEnd"/>
                  <w:r w:rsidRPr="0070543C">
                    <w:t xml:space="preserve"> Панинского </w:t>
                  </w:r>
                  <w:proofErr w:type="gramStart"/>
                  <w:r w:rsidRPr="0070543C">
                    <w:t>муниципального</w:t>
                  </w:r>
                  <w:proofErr w:type="gramEnd"/>
                  <w:r w:rsidRPr="0070543C">
                    <w:t xml:space="preserve"> района; </w:t>
                  </w:r>
                </w:p>
                <w:p w:rsidR="0070543C" w:rsidRPr="0070543C" w:rsidRDefault="0070543C" w:rsidP="0070543C">
                  <w:r w:rsidRPr="0070543C">
                    <w:t>- повышение качества оказания муниципальных услуг и исполнение муниципальных функций в сфере охраны окружающей среды.</w:t>
                  </w:r>
                </w:p>
                <w:p w:rsidR="0070543C" w:rsidRPr="0070543C" w:rsidRDefault="0070543C" w:rsidP="0070543C"/>
              </w:tc>
            </w:tr>
            <w:tr w:rsidR="0070543C" w:rsidRPr="0070543C" w:rsidTr="00CF4ACF">
              <w:trPr>
                <w:trHeight w:val="1125"/>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Целевые индикаторы и показатели подпрограммы</w:t>
                  </w:r>
                </w:p>
              </w:tc>
              <w:tc>
                <w:tcPr>
                  <w:tcW w:w="9552" w:type="dxa"/>
                  <w:tcBorders>
                    <w:top w:val="single" w:sz="4" w:space="0" w:color="auto"/>
                    <w:left w:val="single" w:sz="4" w:space="0" w:color="auto"/>
                    <w:bottom w:val="single" w:sz="4" w:space="0" w:color="auto"/>
                    <w:right w:val="single" w:sz="4" w:space="0" w:color="auto"/>
                  </w:tcBorders>
                  <w:shd w:val="clear" w:color="000000" w:fill="FFFFFF"/>
                </w:tcPr>
                <w:p w:rsidR="0070543C" w:rsidRPr="0070543C" w:rsidRDefault="0070543C" w:rsidP="0070543C">
                  <w:r w:rsidRPr="0070543C">
                    <w:t>-количество акций и мероприятий, направленных на снижение общей антропогенной нагрузки на окружающую среду;</w:t>
                  </w:r>
                </w:p>
                <w:p w:rsidR="0070543C" w:rsidRPr="0070543C" w:rsidRDefault="0070543C" w:rsidP="0070543C">
                  <w:r w:rsidRPr="0070543C">
                    <w:t>- количество акций и мероприятий, направленных на экологическое воспитание населения Панинского муниципального района.</w:t>
                  </w:r>
                </w:p>
                <w:p w:rsidR="0070543C" w:rsidRPr="0070543C" w:rsidRDefault="0070543C" w:rsidP="0070543C">
                  <w:r w:rsidRPr="0070543C">
                    <w:t xml:space="preserve">- количество </w:t>
                  </w:r>
                  <w:proofErr w:type="spellStart"/>
                  <w:r w:rsidRPr="0070543C">
                    <w:t>рекультивированных</w:t>
                  </w:r>
                  <w:proofErr w:type="spellEnd"/>
                  <w:r w:rsidRPr="0070543C">
                    <w:t xml:space="preserve"> несанкционированных свалок</w:t>
                  </w:r>
                </w:p>
              </w:tc>
            </w:tr>
            <w:tr w:rsidR="0070543C" w:rsidRPr="0070543C" w:rsidTr="00CF4ACF">
              <w:trPr>
                <w:trHeight w:val="750"/>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Этапы и сроки реализации подпрограммы</w:t>
                  </w:r>
                </w:p>
              </w:tc>
              <w:tc>
                <w:tcPr>
                  <w:tcW w:w="9552" w:type="dxa"/>
                  <w:tcBorders>
                    <w:top w:val="single" w:sz="4" w:space="0" w:color="auto"/>
                    <w:left w:val="nil"/>
                    <w:bottom w:val="single" w:sz="4" w:space="0" w:color="auto"/>
                    <w:right w:val="single" w:sz="4" w:space="0" w:color="auto"/>
                  </w:tcBorders>
                </w:tcPr>
                <w:p w:rsidR="0070543C" w:rsidRPr="0070543C" w:rsidRDefault="0070543C" w:rsidP="0070543C">
                  <w:r w:rsidRPr="0070543C">
                    <w:t>2020 - 2025 годы</w:t>
                  </w:r>
                </w:p>
              </w:tc>
            </w:tr>
            <w:tr w:rsidR="0070543C" w:rsidRPr="0070543C" w:rsidTr="00CF4ACF">
              <w:trPr>
                <w:trHeight w:val="1579"/>
              </w:trPr>
              <w:tc>
                <w:tcPr>
                  <w:tcW w:w="3134" w:type="dxa"/>
                  <w:tcBorders>
                    <w:top w:val="nil"/>
                    <w:left w:val="single" w:sz="4" w:space="0" w:color="auto"/>
                    <w:bottom w:val="single" w:sz="4" w:space="0" w:color="auto"/>
                    <w:right w:val="single" w:sz="4" w:space="0" w:color="auto"/>
                  </w:tcBorders>
                </w:tcPr>
                <w:p w:rsidR="0070543C" w:rsidRPr="0070543C" w:rsidRDefault="0070543C" w:rsidP="0070543C">
                  <w:r w:rsidRPr="0070543C">
                    <w:t>Объемы и источники финансирования подпрограммы (в действующих ценах каждого года реализации муниципальной программы)</w:t>
                  </w:r>
                </w:p>
              </w:tc>
              <w:tc>
                <w:tcPr>
                  <w:tcW w:w="9552" w:type="dxa"/>
                  <w:tcBorders>
                    <w:top w:val="nil"/>
                    <w:left w:val="nil"/>
                    <w:bottom w:val="single" w:sz="4" w:space="0" w:color="auto"/>
                    <w:right w:val="single" w:sz="4" w:space="0" w:color="auto"/>
                  </w:tcBorders>
                </w:tcPr>
                <w:p w:rsidR="0070543C" w:rsidRPr="0070543C" w:rsidRDefault="0070543C" w:rsidP="0070543C">
                  <w:r w:rsidRPr="0070543C">
                    <w:t>Объем финансового обеспечения подпрограммы – 150 тыс. рублей, в том числе:</w:t>
                  </w:r>
                </w:p>
                <w:p w:rsidR="0070543C" w:rsidRPr="0070543C" w:rsidRDefault="0070543C" w:rsidP="0070543C">
                  <w:r w:rsidRPr="0070543C">
                    <w:t>Федеральный бюджет-  0,00 тыс. рублей</w:t>
                  </w:r>
                </w:p>
                <w:p w:rsidR="0070543C" w:rsidRPr="0070543C" w:rsidRDefault="0070543C" w:rsidP="0070543C">
                  <w:r w:rsidRPr="0070543C">
                    <w:t>Областной бюджет- 0,00 тыс. рублей</w:t>
                  </w:r>
                </w:p>
                <w:p w:rsidR="0070543C" w:rsidRPr="0070543C" w:rsidRDefault="0070543C" w:rsidP="0070543C">
                  <w:r w:rsidRPr="0070543C">
                    <w:t xml:space="preserve">Бюджет </w:t>
                  </w:r>
                  <w:proofErr w:type="gramStart"/>
                  <w:r w:rsidRPr="0070543C">
                    <w:t>муниципального</w:t>
                  </w:r>
                  <w:proofErr w:type="gramEnd"/>
                  <w:r w:rsidRPr="0070543C">
                    <w:t xml:space="preserve"> района- 150 тыс. рублей</w:t>
                  </w:r>
                </w:p>
                <w:p w:rsidR="0070543C" w:rsidRPr="0070543C" w:rsidRDefault="0070543C" w:rsidP="0070543C"/>
              </w:tc>
            </w:tr>
            <w:tr w:rsidR="0070543C" w:rsidRPr="0070543C" w:rsidTr="00CF4ACF">
              <w:trPr>
                <w:trHeight w:val="558"/>
              </w:trPr>
              <w:tc>
                <w:tcPr>
                  <w:tcW w:w="3134"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lastRenderedPageBreak/>
                    <w:t>Ожидаемые конечные результаты реализации подпрограммы</w:t>
                  </w:r>
                </w:p>
              </w:tc>
              <w:tc>
                <w:tcPr>
                  <w:tcW w:w="9552" w:type="dxa"/>
                  <w:tcBorders>
                    <w:top w:val="single" w:sz="4" w:space="0" w:color="auto"/>
                    <w:left w:val="single" w:sz="4" w:space="0" w:color="auto"/>
                    <w:bottom w:val="single" w:sz="4" w:space="0" w:color="auto"/>
                    <w:right w:val="single" w:sz="4" w:space="0" w:color="auto"/>
                  </w:tcBorders>
                </w:tcPr>
                <w:p w:rsidR="0070543C" w:rsidRPr="0070543C" w:rsidRDefault="0070543C" w:rsidP="0070543C">
                  <w:r w:rsidRPr="0070543C">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r w:rsidRPr="0070543C">
                    <w:br w:type="page"/>
                  </w:r>
                </w:p>
                <w:p w:rsidR="0070543C" w:rsidRPr="0070543C" w:rsidRDefault="0070543C" w:rsidP="0070543C">
                  <w:r w:rsidRPr="0070543C">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70543C" w:rsidRPr="0070543C" w:rsidRDefault="0070543C" w:rsidP="0070543C">
                  <w:r w:rsidRPr="0070543C">
                    <w:br w:type="page"/>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70543C" w:rsidRPr="0070543C" w:rsidRDefault="0070543C" w:rsidP="0070543C">
                  <w:r w:rsidRPr="0070543C">
                    <w:br w:type="page"/>
                    <w:t>-развитие системы экологического просвещения населения</w:t>
                  </w:r>
                  <w:r w:rsidRPr="0070543C">
                    <w:br w:type="page"/>
                  </w:r>
                  <w:r w:rsidRPr="0070543C">
                    <w:br w:type="page"/>
                    <w:t>;</w:t>
                  </w:r>
                </w:p>
                <w:p w:rsidR="0070543C" w:rsidRPr="0070543C" w:rsidRDefault="0070543C" w:rsidP="0070543C"/>
              </w:tc>
            </w:tr>
          </w:tbl>
          <w:p w:rsidR="0070543C" w:rsidRPr="0070543C" w:rsidRDefault="0070543C" w:rsidP="0070543C"/>
          <w:p w:rsidR="0070543C" w:rsidRPr="0070543C" w:rsidRDefault="0070543C" w:rsidP="0070543C">
            <w:r w:rsidRPr="0070543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70543C" w:rsidRPr="0070543C" w:rsidRDefault="0070543C" w:rsidP="0070543C"/>
          <w:p w:rsidR="0070543C" w:rsidRPr="0070543C" w:rsidRDefault="0070543C" w:rsidP="0070543C">
            <w:r w:rsidRPr="0070543C">
              <w:t>Государственная политика в области охраны окружающей среды базируется на следующих основных принципах:</w:t>
            </w:r>
          </w:p>
          <w:p w:rsidR="0070543C" w:rsidRPr="0070543C" w:rsidRDefault="0070543C" w:rsidP="0070543C">
            <w:proofErr w:type="gramStart"/>
            <w:r w:rsidRPr="0070543C">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roofErr w:type="gramEnd"/>
          </w:p>
          <w:p w:rsidR="0070543C" w:rsidRPr="0070543C" w:rsidRDefault="0070543C" w:rsidP="0070543C">
            <w:r w:rsidRPr="0070543C">
              <w:t>- приоритетность для общества жизнеобеспечивающих функций биосферы по отношению к прямому использованию ее ресурсов;</w:t>
            </w:r>
          </w:p>
          <w:p w:rsidR="0070543C" w:rsidRPr="0070543C" w:rsidRDefault="0070543C" w:rsidP="0070543C">
            <w:r w:rsidRPr="0070543C">
              <w:t>- предотвращение негативных экологических последствий в результате хозяйственной деятельности, учет отдаленных экологических последствий;</w:t>
            </w:r>
          </w:p>
          <w:p w:rsidR="0070543C" w:rsidRPr="0070543C" w:rsidRDefault="0070543C" w:rsidP="0070543C">
            <w:r w:rsidRPr="0070543C">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70543C" w:rsidRPr="0070543C" w:rsidRDefault="0070543C" w:rsidP="0070543C">
            <w:r w:rsidRPr="0070543C">
              <w:t>- открытость экологической информации;</w:t>
            </w:r>
          </w:p>
          <w:p w:rsidR="0070543C" w:rsidRPr="0070543C" w:rsidRDefault="0070543C" w:rsidP="0070543C">
            <w:r w:rsidRPr="0070543C">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70543C" w:rsidRPr="0070543C" w:rsidRDefault="0070543C" w:rsidP="0070543C">
            <w:proofErr w:type="gramStart"/>
            <w:r w:rsidRPr="0070543C">
              <w:t>Исходя из указанных приоритетов государственной политики была</w:t>
            </w:r>
            <w:proofErr w:type="gramEnd"/>
            <w:r w:rsidRPr="0070543C">
              <w:t xml:space="preserve"> сформулирована цель настоящей подпрограммы - повышение уровня экологической безопасности граждан и сохранение природных систем.</w:t>
            </w:r>
          </w:p>
          <w:p w:rsidR="0070543C" w:rsidRPr="0070543C" w:rsidRDefault="0070543C" w:rsidP="0070543C">
            <w:r w:rsidRPr="0070543C">
              <w:t>Достижение указанной цели должно быть обеспечено решением следующих задач:</w:t>
            </w:r>
          </w:p>
          <w:p w:rsidR="0070543C" w:rsidRPr="0070543C" w:rsidRDefault="0070543C" w:rsidP="0070543C">
            <w:r w:rsidRPr="0070543C">
              <w:t>- Снижение общей антропогенной нагрузки на окружающую среду на основе повышения экологической эффективности экономики;</w:t>
            </w:r>
          </w:p>
          <w:p w:rsidR="0070543C" w:rsidRPr="0070543C" w:rsidRDefault="0070543C" w:rsidP="0070543C">
            <w:r w:rsidRPr="0070543C">
              <w:t xml:space="preserve">- сохранение и восстановление </w:t>
            </w:r>
            <w:proofErr w:type="spellStart"/>
            <w:r w:rsidRPr="0070543C">
              <w:t>биоразнообразия</w:t>
            </w:r>
            <w:proofErr w:type="spellEnd"/>
            <w:r w:rsidRPr="0070543C">
              <w:t xml:space="preserve"> Панинского </w:t>
            </w:r>
            <w:proofErr w:type="gramStart"/>
            <w:r w:rsidRPr="0070543C">
              <w:t>муниципального</w:t>
            </w:r>
            <w:proofErr w:type="gramEnd"/>
            <w:r w:rsidRPr="0070543C">
              <w:t xml:space="preserve"> района;</w:t>
            </w:r>
          </w:p>
          <w:p w:rsidR="0070543C" w:rsidRPr="0070543C" w:rsidRDefault="0070543C" w:rsidP="0070543C">
            <w:r w:rsidRPr="0070543C">
              <w:t>- повышение качества оказания муниципальных услуг и исполнение муниципальных функций в сфере охраны окружающей среды.</w:t>
            </w:r>
          </w:p>
          <w:p w:rsidR="0070543C" w:rsidRPr="0070543C" w:rsidRDefault="0070543C" w:rsidP="0070543C">
            <w:r w:rsidRPr="0070543C">
              <w:t xml:space="preserve">Программа содержит комплекс мероприятий по решению приоритетных задач в области охраны окружающей среды и природных ресурсов на территории Панинского муниципального района, осуществление которых направлено на обеспечение благоприятной окружающей среды, </w:t>
            </w:r>
            <w:r w:rsidRPr="0070543C">
              <w:lastRenderedPageBreak/>
              <w:t>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w:t>
            </w:r>
          </w:p>
          <w:p w:rsidR="0070543C" w:rsidRPr="0070543C" w:rsidRDefault="0070543C" w:rsidP="0070543C">
            <w:r w:rsidRPr="0070543C">
              <w:t>Целевые показатели и индикаторы программы.</w:t>
            </w:r>
          </w:p>
          <w:p w:rsidR="0070543C" w:rsidRPr="0070543C" w:rsidRDefault="0070543C" w:rsidP="0070543C">
            <w:r w:rsidRPr="0070543C">
              <w:t xml:space="preserve"> -количество акций и мероприятий, направленных на снижение общей антропогенной нагрузки на окружающую среду;</w:t>
            </w:r>
          </w:p>
          <w:p w:rsidR="0070543C" w:rsidRPr="0070543C" w:rsidRDefault="0070543C" w:rsidP="0070543C">
            <w:r w:rsidRPr="0070543C">
              <w:t>- количество акций и мероприятий, направленных на экологическое воспитание населения.</w:t>
            </w:r>
          </w:p>
          <w:p w:rsidR="0070543C" w:rsidRPr="0070543C" w:rsidRDefault="0070543C" w:rsidP="0070543C">
            <w:r w:rsidRPr="0070543C">
              <w:t xml:space="preserve">- количество </w:t>
            </w:r>
            <w:proofErr w:type="spellStart"/>
            <w:r w:rsidRPr="0070543C">
              <w:t>рекультивированных</w:t>
            </w:r>
            <w:proofErr w:type="spellEnd"/>
            <w:r w:rsidRPr="0070543C">
              <w:t xml:space="preserve"> несанкционированных свалок </w:t>
            </w:r>
          </w:p>
          <w:p w:rsidR="0070543C" w:rsidRPr="0070543C" w:rsidRDefault="0070543C" w:rsidP="0070543C">
            <w:r w:rsidRPr="0070543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70543C" w:rsidRPr="0070543C" w:rsidRDefault="0070543C" w:rsidP="0070543C">
            <w:r w:rsidRPr="0070543C">
              <w:t>Основными ожидаемыми результатами муниципальной подпрограммы в качественном выражении должны стать:</w:t>
            </w:r>
          </w:p>
          <w:p w:rsidR="0070543C" w:rsidRPr="0070543C" w:rsidRDefault="0070543C" w:rsidP="0070543C">
            <w:r w:rsidRPr="0070543C">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p>
          <w:p w:rsidR="0070543C" w:rsidRPr="0070543C" w:rsidRDefault="0070543C" w:rsidP="0070543C">
            <w:r w:rsidRPr="0070543C">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70543C" w:rsidRPr="0070543C" w:rsidRDefault="0070543C" w:rsidP="0070543C">
            <w:r w:rsidRPr="0070543C">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70543C" w:rsidRPr="0070543C" w:rsidRDefault="0070543C" w:rsidP="0070543C">
            <w:r w:rsidRPr="0070543C">
              <w:t>-развитие системы экологического просвещения населения;</w:t>
            </w:r>
          </w:p>
          <w:p w:rsidR="0070543C" w:rsidRPr="0070543C" w:rsidRDefault="0070543C" w:rsidP="0070543C">
            <w:r w:rsidRPr="0070543C">
              <w:t>Общий срок реализации подпрограммы рассчитан на период с 2020 по 2025 годы (в один этап).</w:t>
            </w:r>
          </w:p>
          <w:p w:rsidR="0070543C" w:rsidRPr="0070543C" w:rsidRDefault="0070543C" w:rsidP="0070543C"/>
          <w:p w:rsidR="0070543C" w:rsidRPr="0070543C" w:rsidRDefault="0070543C" w:rsidP="0070543C">
            <w:r w:rsidRPr="0070543C">
              <w:t xml:space="preserve">2. Характеристика </w:t>
            </w:r>
          </w:p>
          <w:p w:rsidR="0070543C" w:rsidRPr="0070543C" w:rsidRDefault="0070543C" w:rsidP="0070543C">
            <w:r w:rsidRPr="0070543C">
              <w:t>основных мероприятий и мероприятий подпрограммы</w:t>
            </w:r>
          </w:p>
          <w:p w:rsidR="0070543C" w:rsidRPr="0070543C" w:rsidRDefault="0070543C" w:rsidP="0070543C">
            <w:r w:rsidRPr="0070543C">
              <w:t xml:space="preserve">         </w:t>
            </w:r>
          </w:p>
          <w:p w:rsidR="0070543C" w:rsidRPr="0070543C" w:rsidRDefault="0070543C" w:rsidP="0070543C">
            <w:r w:rsidRPr="0070543C">
              <w:t>В составе подпрограммы «Охрана окружающей среды» выделяются следующие основные мероприятия:</w:t>
            </w:r>
          </w:p>
          <w:p w:rsidR="0070543C" w:rsidRPr="0070543C" w:rsidRDefault="0070543C" w:rsidP="0070543C">
            <w:r w:rsidRPr="0070543C">
              <w:t xml:space="preserve">Основное мероприятие 1: </w:t>
            </w:r>
            <w:proofErr w:type="gramStart"/>
            <w:r w:rsidRPr="0070543C">
              <w:t xml:space="preserve">«Регулирование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снижения количества отходов, размещаемых на несанкционированных объектах, предупреждения негативных воздействий на окружающую среду хозяйственной и иной деятельности </w:t>
            </w:r>
            <w:proofErr w:type="spellStart"/>
            <w:r w:rsidRPr="0070543C">
              <w:t>природопользователей</w:t>
            </w:r>
            <w:proofErr w:type="spellEnd"/>
            <w:r w:rsidRPr="0070543C">
              <w:t>, повышению  по эффективному использованию минерально-сырьевых ресурсов и обеспечению потребностей экономики области этими ресурсами.</w:t>
            </w:r>
            <w:proofErr w:type="gramEnd"/>
            <w:r w:rsidRPr="0070543C">
              <w:t xml:space="preserve"> Срок реализации основного мероприятия: 2020 - 2025 годы. </w:t>
            </w:r>
          </w:p>
          <w:p w:rsidR="0070543C" w:rsidRPr="0070543C" w:rsidRDefault="0070543C" w:rsidP="0070543C">
            <w:r w:rsidRPr="0070543C">
              <w:t xml:space="preserve">В рамках основного мероприятия реализуются следующие мероприятия: </w:t>
            </w:r>
          </w:p>
          <w:p w:rsidR="0070543C" w:rsidRPr="0070543C" w:rsidRDefault="0070543C" w:rsidP="0070543C">
            <w:r w:rsidRPr="0070543C">
              <w:t xml:space="preserve">Мероприятие 1: Строительство межмуниципального экологического </w:t>
            </w:r>
            <w:proofErr w:type="spellStart"/>
            <w:r w:rsidRPr="0070543C">
              <w:t>отходоперерабатывающего</w:t>
            </w:r>
            <w:proofErr w:type="spellEnd"/>
            <w:r w:rsidRPr="0070543C">
              <w:t xml:space="preserve"> комплекса  на территории Панинского муниципального района.</w:t>
            </w:r>
          </w:p>
          <w:p w:rsidR="0070543C" w:rsidRPr="0070543C" w:rsidRDefault="0070543C" w:rsidP="0070543C">
            <w:r w:rsidRPr="0070543C">
              <w:t>Мероприятие 2: Оформление документов для постановки на учет гидротехнических сооружений в качестве бесхозяйных.</w:t>
            </w:r>
          </w:p>
          <w:p w:rsidR="0070543C" w:rsidRPr="0070543C" w:rsidRDefault="0070543C" w:rsidP="0070543C">
            <w:r w:rsidRPr="0070543C">
              <w:t xml:space="preserve">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70543C" w:rsidRPr="0070543C" w:rsidRDefault="0070543C" w:rsidP="0070543C">
            <w:r w:rsidRPr="0070543C">
              <w:lastRenderedPageBreak/>
              <w:t>Мероприятие 4:  Рекультивация несанкционированных свалок.</w:t>
            </w:r>
          </w:p>
          <w:p w:rsidR="0070543C" w:rsidRPr="0070543C" w:rsidRDefault="0070543C" w:rsidP="0070543C">
            <w:r w:rsidRPr="0070543C">
              <w:t>Мероприятие 5: Разработка проектной документации по рекультивации несанкционированных свалок.</w:t>
            </w:r>
          </w:p>
          <w:p w:rsidR="0070543C" w:rsidRPr="0070543C" w:rsidRDefault="0070543C" w:rsidP="0070543C">
            <w:r w:rsidRPr="0070543C">
              <w:t xml:space="preserve">Реализация основного мероприятия оценивается по показателю  подпрограммы: количество </w:t>
            </w:r>
            <w:proofErr w:type="spellStart"/>
            <w:r w:rsidRPr="0070543C">
              <w:t>рекультивированных</w:t>
            </w:r>
            <w:proofErr w:type="spellEnd"/>
            <w:r w:rsidRPr="0070543C">
              <w:t xml:space="preserve"> несанкционированных свалок.</w:t>
            </w:r>
          </w:p>
          <w:p w:rsidR="0070543C" w:rsidRPr="0070543C" w:rsidRDefault="0070543C" w:rsidP="0070543C">
            <w:r w:rsidRPr="0070543C">
              <w:t>Исполнители мероприятия: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w:t>
            </w:r>
          </w:p>
          <w:p w:rsidR="0070543C" w:rsidRPr="0070543C" w:rsidRDefault="0070543C" w:rsidP="0070543C">
            <w:r w:rsidRPr="0070543C">
              <w:t>Основное мероприятие 2:  "Биологическое разнообразие" предусматривает проведение мероприятий и акций, направленных на снижение общей антропогенной нагрузки на окружающую среду и экологическое воспитание населения Панинского муниципального района.</w:t>
            </w:r>
          </w:p>
          <w:p w:rsidR="0070543C" w:rsidRPr="0070543C" w:rsidRDefault="0070543C" w:rsidP="0070543C">
            <w:r w:rsidRPr="0070543C">
              <w:t xml:space="preserve">Срок реализации основного мероприятия: 2020 - 2025 годы. </w:t>
            </w:r>
          </w:p>
          <w:p w:rsidR="0070543C" w:rsidRPr="0070543C" w:rsidRDefault="0070543C" w:rsidP="0070543C">
            <w:r w:rsidRPr="0070543C">
              <w:t xml:space="preserve">В рамках основного мероприятия реализуются следующие мероприятия: </w:t>
            </w:r>
          </w:p>
          <w:p w:rsidR="0070543C" w:rsidRPr="0070543C" w:rsidRDefault="0070543C" w:rsidP="0070543C">
            <w:r w:rsidRPr="0070543C">
              <w:t>Мероприятие 1: Проведение акций, мероприятий, в том числе, в школах, в связи с ежегодным всемирным днем окружающей среды (5 июня).</w:t>
            </w:r>
          </w:p>
          <w:p w:rsidR="0070543C" w:rsidRPr="0070543C" w:rsidRDefault="0070543C" w:rsidP="0070543C">
            <w:r w:rsidRPr="0070543C">
              <w:t xml:space="preserve">Мероприятие 2: Очистка от мусора береговой полосы водных объектов </w:t>
            </w:r>
            <w:proofErr w:type="spellStart"/>
            <w:r w:rsidRPr="0070543C">
              <w:t>рыбохозяйственного</w:t>
            </w:r>
            <w:proofErr w:type="spellEnd"/>
            <w:r w:rsidRPr="0070543C">
              <w:t xml:space="preserve"> значения в местах наиболее часто посещаемых отдыхающими.</w:t>
            </w:r>
          </w:p>
          <w:p w:rsidR="0070543C" w:rsidRPr="0070543C" w:rsidRDefault="0070543C" w:rsidP="0070543C">
            <w:r w:rsidRPr="0070543C">
              <w:t>Исполнитель основного  мероприятия: главный специалист (по охране окружающей среды). Реализация основного мероприятия оценивается по показателям подпрограммы: количество акций и мероприятий, направленных на снижение общей антропогенной нагрузки на окружающую среду; количество акций и мероприятий, направленных на экологическое воспитание населения Панинского муниципального района.</w:t>
            </w:r>
          </w:p>
          <w:p w:rsidR="0070543C" w:rsidRPr="0070543C" w:rsidRDefault="0070543C" w:rsidP="0070543C"/>
          <w:p w:rsidR="0070543C" w:rsidRPr="0070543C" w:rsidRDefault="0070543C" w:rsidP="0070543C">
            <w:r w:rsidRPr="0070543C">
              <w:t xml:space="preserve">3. Основные меры муниципального и правового регулирования подпрограммы </w:t>
            </w:r>
          </w:p>
          <w:p w:rsidR="0070543C" w:rsidRPr="0070543C" w:rsidRDefault="0070543C" w:rsidP="0070543C"/>
          <w:p w:rsidR="0070543C" w:rsidRPr="0070543C" w:rsidRDefault="0070543C" w:rsidP="0070543C">
            <w:proofErr w:type="gramStart"/>
            <w:r w:rsidRPr="0070543C">
              <w:t>Основным нормативным правовым актом, регулирующим мероприятия по охране окружающей среды является</w:t>
            </w:r>
            <w:proofErr w:type="gramEnd"/>
            <w:r w:rsidRPr="0070543C">
              <w:t xml:space="preserve"> Федеральный закон от 06.10.2003 г. № 131-ФЗ «Об общих принципах организации местного самоуправления в Российской Федерации».</w:t>
            </w:r>
          </w:p>
          <w:p w:rsidR="0070543C" w:rsidRPr="0070543C" w:rsidRDefault="0070543C" w:rsidP="0070543C">
            <w:r w:rsidRPr="0070543C">
              <w:t>Достижение целей развития и повышение качества окружающей среды требуют проведения оптимизации мер муниципального регулирования в данной сфере, предусматривающей, с одной стороны, снижение требований в отношении объектов хозяйственной деятельности, оказывающих минимальное, незначительное или умеренное воздействие на окружающую среду, с другой - повышение эффективности мер регулирования в отношении особо опасных объектов.</w:t>
            </w:r>
          </w:p>
          <w:p w:rsidR="0070543C" w:rsidRPr="0070543C" w:rsidRDefault="0070543C" w:rsidP="0070543C">
            <w:r w:rsidRPr="0070543C">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70543C" w:rsidRPr="0070543C" w:rsidRDefault="0070543C" w:rsidP="0070543C"/>
          <w:p w:rsidR="0070543C" w:rsidRPr="0070543C" w:rsidRDefault="0070543C" w:rsidP="0070543C">
            <w:r w:rsidRPr="0070543C">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0543C" w:rsidRPr="0070543C" w:rsidRDefault="0070543C" w:rsidP="0070543C"/>
          <w:p w:rsidR="0070543C" w:rsidRPr="0070543C" w:rsidRDefault="0070543C" w:rsidP="0070543C">
            <w:r w:rsidRPr="0070543C">
              <w:t xml:space="preserve">Подпрограмма № 4 предполагает участие в реализации ее основных мероприятий общественных, научных и иных организаций, юридических </w:t>
            </w:r>
            <w:r w:rsidRPr="0070543C">
              <w:lastRenderedPageBreak/>
              <w:t>и физических лиц.</w:t>
            </w:r>
          </w:p>
          <w:p w:rsidR="0070543C" w:rsidRPr="0070543C" w:rsidRDefault="0070543C" w:rsidP="0070543C"/>
          <w:p w:rsidR="0070543C" w:rsidRPr="0070543C" w:rsidRDefault="0070543C" w:rsidP="0070543C">
            <w:r w:rsidRPr="0070543C">
              <w:t>5. Финансовое обеспечение реализации подпрограммы</w:t>
            </w:r>
          </w:p>
          <w:p w:rsidR="0070543C" w:rsidRPr="0070543C" w:rsidRDefault="0070543C" w:rsidP="0070543C"/>
          <w:p w:rsidR="0070543C" w:rsidRPr="0070543C" w:rsidRDefault="0070543C" w:rsidP="0070543C">
            <w:r w:rsidRPr="0070543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 к подпрограмме 4 муниципальной программы.</w:t>
            </w:r>
          </w:p>
          <w:p w:rsidR="0070543C" w:rsidRPr="0070543C" w:rsidRDefault="0070543C" w:rsidP="0070543C"/>
          <w:p w:rsidR="0070543C" w:rsidRPr="0070543C" w:rsidRDefault="0070543C" w:rsidP="0070543C">
            <w:r w:rsidRPr="0070543C">
              <w:t>Сведения о расходах бюджета района на реализацию подпрограммы с разбивкой по основным мероприятиям и годам реализации представлены в Приложении № 2.4 к подпрограмме 4 муниципальной программы.</w:t>
            </w:r>
          </w:p>
          <w:p w:rsidR="0070543C" w:rsidRPr="0070543C" w:rsidRDefault="0070543C" w:rsidP="0070543C"/>
          <w:p w:rsidR="0070543C" w:rsidRPr="0070543C" w:rsidRDefault="0070543C" w:rsidP="0070543C">
            <w:r w:rsidRPr="0070543C">
              <w:t>6. Анализ рисков реализации подпрограммы и описание</w:t>
            </w:r>
          </w:p>
          <w:p w:rsidR="0070543C" w:rsidRPr="0070543C" w:rsidRDefault="0070543C" w:rsidP="0070543C">
            <w:r w:rsidRPr="0070543C">
              <w:t>мер управления рисками реализации подпрограммы</w:t>
            </w:r>
          </w:p>
          <w:p w:rsidR="0070543C" w:rsidRPr="0070543C" w:rsidRDefault="0070543C" w:rsidP="0070543C">
            <w:r w:rsidRPr="0070543C">
              <w:t>В рамках реализации подпрограммы могут быть выделены следующие риски ее реализации, актуальные для всех подпрограмм.</w:t>
            </w:r>
          </w:p>
          <w:p w:rsidR="0070543C" w:rsidRPr="0070543C" w:rsidRDefault="0070543C" w:rsidP="0070543C">
            <w:r w:rsidRPr="0070543C">
              <w:t>Макроэкономические и финансовые риски реализации подпрограммы связаны с возможными кризисными явлениями в мировой и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бюджета муниципального района, бюджетной системы Воронежской области, так и к недостатку внебюджетных источников финансирования.</w:t>
            </w:r>
          </w:p>
          <w:p w:rsidR="0070543C" w:rsidRPr="0070543C" w:rsidRDefault="0070543C" w:rsidP="0070543C">
            <w:r w:rsidRPr="0070543C">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70543C" w:rsidRPr="0070543C" w:rsidRDefault="0070543C" w:rsidP="0070543C">
            <w:r w:rsidRPr="0070543C">
              <w:t>Минимизация указанного риска возможна на основе:</w:t>
            </w:r>
          </w:p>
          <w:p w:rsidR="0070543C" w:rsidRPr="0070543C" w:rsidRDefault="0070543C" w:rsidP="0070543C">
            <w:r w:rsidRPr="0070543C">
              <w:t>стимулирования межрегионального сотрудничества и совершенствования нормативно-правового регулирования в сфере охраны окружающей среды;</w:t>
            </w:r>
          </w:p>
          <w:p w:rsidR="0070543C" w:rsidRPr="0070543C" w:rsidRDefault="0070543C" w:rsidP="0070543C">
            <w:r w:rsidRPr="0070543C">
              <w:t>научно-методической поддержки в организации исполнения функций в сфере охраны окружающей среды, развития нормативно-правовой и методической базы в данной сфере.</w:t>
            </w:r>
          </w:p>
          <w:p w:rsidR="0070543C" w:rsidRPr="0070543C" w:rsidRDefault="0070543C" w:rsidP="0070543C">
            <w:r w:rsidRPr="0070543C">
              <w:t>Законодательные риски, в том числе связанные с задержками в принятии ключевых законодательных актов, предусматривающих введение мер государственного регулирования. Минимизация данной группы риска основана на обеспечении своевременной подготовки соответствующих управленческих решений.</w:t>
            </w:r>
          </w:p>
          <w:p w:rsidR="0070543C" w:rsidRPr="0070543C" w:rsidRDefault="0070543C" w:rsidP="0070543C">
            <w:r w:rsidRPr="0070543C">
              <w:t>7. Оценка эффективности реализации подпрограммы</w:t>
            </w:r>
          </w:p>
          <w:p w:rsidR="0070543C" w:rsidRPr="0070543C" w:rsidRDefault="0070543C" w:rsidP="0070543C">
            <w:r w:rsidRPr="0070543C">
              <w:t xml:space="preserve">Оценка эффективности реализации программы проводится согласно нормативному  правовому акту администрации Панинского </w:t>
            </w:r>
            <w:proofErr w:type="gramStart"/>
            <w:r w:rsidRPr="0070543C">
              <w:t>муниципального</w:t>
            </w:r>
            <w:proofErr w:type="gramEnd"/>
            <w:r w:rsidRPr="0070543C">
              <w:t xml:space="preserve"> района Воронежской области, регламентирующему оценку эффективности реализации муниципальной программы.</w:t>
            </w:r>
          </w:p>
          <w:p w:rsidR="0070543C" w:rsidRPr="0070543C" w:rsidRDefault="0070543C" w:rsidP="0070543C">
            <w:r w:rsidRPr="0070543C">
              <w:t xml:space="preserve">Оценка эффективности реализации подпрограммы будет осуществляться на основе </w:t>
            </w:r>
          </w:p>
          <w:p w:rsidR="0070543C" w:rsidRPr="0070543C" w:rsidRDefault="0070543C" w:rsidP="0070543C">
            <w:r w:rsidRPr="0070543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70543C" w:rsidRPr="0070543C" w:rsidRDefault="0070543C" w:rsidP="0070543C">
            <w:r w:rsidRPr="0070543C">
              <w:lastRenderedPageBreak/>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70543C" w:rsidRPr="0070543C" w:rsidRDefault="0070543C" w:rsidP="0070543C">
            <w:r w:rsidRPr="0070543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подпрограмме 4 муниципальной программы.</w:t>
            </w:r>
          </w:p>
          <w:p w:rsidR="0070543C" w:rsidRPr="0070543C" w:rsidRDefault="0070543C" w:rsidP="0070543C"/>
        </w:tc>
        <w:tc>
          <w:tcPr>
            <w:tcW w:w="11091" w:type="dxa"/>
            <w:gridSpan w:val="2"/>
            <w:tcBorders>
              <w:top w:val="nil"/>
              <w:left w:val="nil"/>
              <w:bottom w:val="nil"/>
              <w:right w:val="nil"/>
            </w:tcBorders>
            <w:shd w:val="clear" w:color="auto" w:fill="auto"/>
            <w:noWrap/>
            <w:vAlign w:val="bottom"/>
            <w:hideMark/>
          </w:tcPr>
          <w:p w:rsidR="0070543C" w:rsidRPr="0070543C" w:rsidRDefault="0070543C" w:rsidP="0070543C"/>
        </w:tc>
        <w:tc>
          <w:tcPr>
            <w:tcW w:w="1025" w:type="dxa"/>
            <w:tcBorders>
              <w:top w:val="nil"/>
              <w:left w:val="nil"/>
              <w:bottom w:val="nil"/>
              <w:right w:val="nil"/>
            </w:tcBorders>
            <w:shd w:val="clear" w:color="auto" w:fill="auto"/>
            <w:noWrap/>
            <w:vAlign w:val="bottom"/>
            <w:hideMark/>
          </w:tcPr>
          <w:p w:rsidR="0070543C" w:rsidRPr="0070543C" w:rsidRDefault="0070543C" w:rsidP="0070543C"/>
        </w:tc>
        <w:tc>
          <w:tcPr>
            <w:tcW w:w="794" w:type="dxa"/>
            <w:tcBorders>
              <w:top w:val="nil"/>
              <w:left w:val="nil"/>
              <w:bottom w:val="nil"/>
              <w:right w:val="nil"/>
            </w:tcBorders>
            <w:shd w:val="clear" w:color="auto" w:fill="auto"/>
            <w:noWrap/>
            <w:vAlign w:val="bottom"/>
            <w:hideMark/>
          </w:tcPr>
          <w:p w:rsidR="0070543C" w:rsidRPr="0070543C" w:rsidRDefault="0070543C" w:rsidP="0070543C"/>
        </w:tc>
        <w:tc>
          <w:tcPr>
            <w:tcW w:w="944" w:type="dxa"/>
            <w:tcBorders>
              <w:top w:val="nil"/>
              <w:left w:val="nil"/>
              <w:bottom w:val="nil"/>
              <w:right w:val="nil"/>
            </w:tcBorders>
            <w:shd w:val="clear" w:color="auto" w:fill="auto"/>
            <w:noWrap/>
            <w:vAlign w:val="bottom"/>
            <w:hideMark/>
          </w:tcPr>
          <w:p w:rsidR="0070543C" w:rsidRPr="0070543C" w:rsidRDefault="0070543C" w:rsidP="0070543C"/>
        </w:tc>
        <w:tc>
          <w:tcPr>
            <w:tcW w:w="823" w:type="dxa"/>
            <w:tcBorders>
              <w:top w:val="nil"/>
              <w:left w:val="nil"/>
              <w:bottom w:val="nil"/>
              <w:right w:val="nil"/>
            </w:tcBorders>
            <w:shd w:val="clear" w:color="auto" w:fill="auto"/>
            <w:noWrap/>
            <w:vAlign w:val="bottom"/>
            <w:hideMark/>
          </w:tcPr>
          <w:p w:rsidR="0070543C" w:rsidRPr="0070543C" w:rsidRDefault="0070543C" w:rsidP="0070543C"/>
        </w:tc>
        <w:tc>
          <w:tcPr>
            <w:tcW w:w="810" w:type="dxa"/>
            <w:tcBorders>
              <w:top w:val="nil"/>
              <w:left w:val="nil"/>
              <w:bottom w:val="nil"/>
              <w:right w:val="nil"/>
            </w:tcBorders>
            <w:shd w:val="clear" w:color="auto" w:fill="auto"/>
            <w:noWrap/>
            <w:vAlign w:val="bottom"/>
            <w:hideMark/>
          </w:tcPr>
          <w:p w:rsidR="0070543C" w:rsidRPr="0070543C" w:rsidRDefault="0070543C" w:rsidP="0070543C"/>
        </w:tc>
        <w:tc>
          <w:tcPr>
            <w:tcW w:w="779" w:type="dxa"/>
            <w:gridSpan w:val="3"/>
            <w:tcBorders>
              <w:top w:val="nil"/>
              <w:left w:val="nil"/>
              <w:bottom w:val="nil"/>
              <w:right w:val="nil"/>
            </w:tcBorders>
            <w:shd w:val="clear" w:color="auto" w:fill="auto"/>
            <w:noWrap/>
            <w:vAlign w:val="bottom"/>
            <w:hideMark/>
          </w:tcPr>
          <w:p w:rsidR="0070543C" w:rsidRPr="0070543C" w:rsidRDefault="0070543C" w:rsidP="0070543C"/>
        </w:tc>
        <w:tc>
          <w:tcPr>
            <w:tcW w:w="870" w:type="dxa"/>
            <w:gridSpan w:val="0"/>
            <w:tcBorders>
              <w:top w:val="nil"/>
              <w:left w:val="nil"/>
              <w:bottom w:val="nil"/>
              <w:right w:val="nil"/>
            </w:tcBorders>
            <w:shd w:val="clear" w:color="auto" w:fill="auto"/>
            <w:noWrap/>
            <w:vAlign w:val="bottom"/>
            <w:hideMark/>
          </w:tcPr>
          <w:p w:rsidR="0070543C" w:rsidRPr="0070543C" w:rsidRDefault="0070543C" w:rsidP="0070543C"/>
        </w:tc>
      </w:tr>
    </w:tbl>
    <w:p w:rsidR="0070543C" w:rsidRDefault="0070543C"/>
    <w:sectPr w:rsidR="00705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5079"/>
      <w:docPartObj>
        <w:docPartGallery w:val="Page Numbers (Top of Page)"/>
        <w:docPartUnique/>
      </w:docPartObj>
    </w:sdtPr>
    <w:sdtEndPr/>
    <w:sdtContent>
      <w:p w:rsidR="00AB2E91" w:rsidRPr="0070543C" w:rsidRDefault="00B624ED" w:rsidP="0070543C">
        <w:r w:rsidRPr="0070543C">
          <w:fldChar w:fldCharType="begin"/>
        </w:r>
        <w:r w:rsidRPr="0070543C">
          <w:instrText xml:space="preserve"> PAGE   \* MERGEFORMAT </w:instrText>
        </w:r>
        <w:r w:rsidRPr="0070543C">
          <w:fldChar w:fldCharType="separate"/>
        </w:r>
        <w:r w:rsidR="0070543C">
          <w:rPr>
            <w:noProof/>
          </w:rPr>
          <w:t>2</w:t>
        </w:r>
        <w:r w:rsidRPr="0070543C">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0543C"/>
    <w:rsid w:val="0070543C"/>
    <w:rsid w:val="00B62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4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8043431.0" TargetMode="External"/><Relationship Id="rId11" Type="http://schemas.openxmlformats.org/officeDocument/2006/relationships/image" Target="media/image6.wmf"/><Relationship Id="rId5" Type="http://schemas.openxmlformats.org/officeDocument/2006/relationships/header" Target="header1.xml"/><Relationship Id="rId15" Type="http://schemas.openxmlformats.org/officeDocument/2006/relationships/image" Target="media/image10.wmf"/><Relationship Id="rId10" Type="http://schemas.openxmlformats.org/officeDocument/2006/relationships/image" Target="media/image5.wmf"/><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15183</Words>
  <Characters>86548</Characters>
  <Application>Microsoft Office Word</Application>
  <DocSecurity>0</DocSecurity>
  <Lines>721</Lines>
  <Paragraphs>203</Paragraphs>
  <ScaleCrop>false</ScaleCrop>
  <Company/>
  <LinksUpToDate>false</LinksUpToDate>
  <CharactersWithSpaces>101528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2020-12-16T06:58:00Z</dcterms:created>
  <dcterms:modified xsi:type="dcterms:W3CDTF">2020-12-16T06:58:00Z</dcterms:modified>
</cp:coreProperties>
</file>